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bookmarkStart w:id="0" w:name="_GoBack"/>
      <w:bookmarkEnd w:id="0"/>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A esta Comisión de Condonaciones y Becas del H. Consejo General Universitario, ha sido turnado por la Coordinación General Académica, el proyecto de dictamen para resolver la solicitud de prórroga de beca-crédito comple</w:t>
      </w:r>
      <w:r>
        <w:rPr>
          <w:rFonts w:ascii="AvantGarde Bk BT" w:hAnsi="AvantGarde Bk BT"/>
          <w:bCs/>
          <w:sz w:val="18"/>
          <w:szCs w:val="18"/>
        </w:rPr>
        <w:t xml:space="preserve">ta </w:t>
      </w:r>
      <w:r w:rsidRPr="005035D4">
        <w:rPr>
          <w:rFonts w:ascii="AvantGarde Bk BT" w:hAnsi="AvantGarde Bk BT"/>
          <w:bCs/>
          <w:sz w:val="18"/>
          <w:szCs w:val="18"/>
        </w:rPr>
        <w:t>para que</w:t>
      </w:r>
      <w:r>
        <w:rPr>
          <w:rFonts w:ascii="AvantGarde Bk BT" w:hAnsi="AvantGarde Bk BT"/>
          <w:bCs/>
          <w:sz w:val="18"/>
          <w:szCs w:val="18"/>
        </w:rPr>
        <w:t xml:space="preserve"> la C. </w:t>
      </w:r>
      <w:r w:rsidR="00801C9A">
        <w:rPr>
          <w:rFonts w:ascii="AvantGarde Bk BT" w:hAnsi="AvantGarde Bk BT"/>
          <w:sz w:val="18"/>
          <w:szCs w:val="18"/>
          <w:lang w:val="es-ES_tradnl"/>
        </w:rPr>
        <w:t>KAREN DALINA GARCÍA CURIEL</w:t>
      </w:r>
      <w:r>
        <w:rPr>
          <w:rFonts w:ascii="AvantGarde Bk BT" w:hAnsi="AvantGarde Bk BT"/>
          <w:bCs/>
          <w:sz w:val="18"/>
          <w:szCs w:val="18"/>
        </w:rPr>
        <w:t xml:space="preserve">, obtenga el </w:t>
      </w:r>
      <w:r w:rsidR="00685A71">
        <w:rPr>
          <w:rFonts w:ascii="AvantGarde Bk BT" w:hAnsi="AvantGarde Bk BT"/>
          <w:bCs/>
          <w:sz w:val="18"/>
          <w:szCs w:val="18"/>
        </w:rPr>
        <w:t xml:space="preserve">título de Máster </w:t>
      </w:r>
      <w:r w:rsidR="00EC18A4">
        <w:rPr>
          <w:rFonts w:ascii="AvantGarde Bk BT" w:hAnsi="AvantGarde Bk BT"/>
          <w:bCs/>
          <w:sz w:val="18"/>
          <w:szCs w:val="18"/>
        </w:rPr>
        <w:t>Universitario</w:t>
      </w:r>
      <w:r w:rsidR="00685A71">
        <w:rPr>
          <w:rFonts w:ascii="AvantGarde Bk BT" w:hAnsi="AvantGarde Bk BT"/>
          <w:bCs/>
          <w:sz w:val="18"/>
          <w:szCs w:val="18"/>
        </w:rPr>
        <w:t xml:space="preserve"> en Estudios Avanzados en Derechos Humanos de la Universidad Carlos III de Madrid, España</w:t>
      </w:r>
      <w:r>
        <w:rPr>
          <w:rFonts w:ascii="AvantGarde Bk BT" w:hAnsi="AvantGarde Bk BT"/>
          <w:bCs/>
          <w:sz w:val="18"/>
          <w:szCs w:val="18"/>
        </w:rPr>
        <w:t>, 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3B4FE3"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Pr>
          <w:rFonts w:ascii="AvantGarde Bk BT" w:hAnsi="AvantGarde Bk BT"/>
          <w:sz w:val="18"/>
          <w:szCs w:val="18"/>
        </w:rPr>
        <w:t xml:space="preserve">el </w:t>
      </w:r>
      <w:r w:rsidR="00685A71">
        <w:rPr>
          <w:rFonts w:ascii="AvantGarde Bk BT" w:hAnsi="AvantGarde Bk BT"/>
          <w:sz w:val="18"/>
          <w:szCs w:val="18"/>
        </w:rPr>
        <w:t>07 de octubre</w:t>
      </w:r>
      <w:r>
        <w:rPr>
          <w:rFonts w:ascii="AvantGarde Bk BT" w:hAnsi="AvantGarde Bk BT"/>
          <w:sz w:val="18"/>
          <w:szCs w:val="18"/>
        </w:rPr>
        <w:t xml:space="preserve"> de 201</w:t>
      </w:r>
      <w:r w:rsidR="00685A71">
        <w:rPr>
          <w:rFonts w:ascii="AvantGarde Bk BT" w:hAnsi="AvantGarde Bk BT"/>
          <w:sz w:val="18"/>
          <w:szCs w:val="18"/>
        </w:rPr>
        <w:t>6</w:t>
      </w:r>
      <w:r>
        <w:rPr>
          <w:rFonts w:ascii="AvantGarde Bk BT" w:hAnsi="AvantGarde Bk BT"/>
          <w:sz w:val="18"/>
          <w:szCs w:val="18"/>
        </w:rPr>
        <w:t>, el Consejo General Universitario aprobó el dictamen V/2015/</w:t>
      </w:r>
      <w:r w:rsidR="00685A71">
        <w:rPr>
          <w:rFonts w:ascii="AvantGarde Bk BT" w:hAnsi="AvantGarde Bk BT"/>
          <w:sz w:val="18"/>
          <w:szCs w:val="18"/>
        </w:rPr>
        <w:t>742</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completa</w:t>
      </w:r>
      <w:r>
        <w:rPr>
          <w:rFonts w:ascii="AvantGarde Bk BT" w:hAnsi="AvantGarde Bk BT"/>
          <w:sz w:val="18"/>
          <w:szCs w:val="18"/>
        </w:rPr>
        <w:t xml:space="preserve">, a favor de la C. </w:t>
      </w:r>
      <w:r w:rsidR="00801C9A">
        <w:rPr>
          <w:rFonts w:ascii="AvantGarde Bk BT" w:hAnsi="AvantGarde Bk BT"/>
          <w:sz w:val="18"/>
          <w:szCs w:val="18"/>
          <w:lang w:val="es-ES_tradnl"/>
        </w:rPr>
        <w:t>KAREN DALINA GARCÍA CURIEL</w:t>
      </w:r>
      <w:r>
        <w:rPr>
          <w:rFonts w:ascii="AvantGarde Bk BT" w:hAnsi="AvantGarde Bk BT"/>
          <w:sz w:val="18"/>
          <w:szCs w:val="18"/>
        </w:rPr>
        <w:t xml:space="preserve">, con el objetivo de iniciar estudios de </w:t>
      </w:r>
      <w:r w:rsidRPr="0064052B">
        <w:rPr>
          <w:rFonts w:ascii="AvantGarde Bk BT" w:hAnsi="AvantGarde Bk BT"/>
          <w:b/>
          <w:sz w:val="18"/>
          <w:szCs w:val="18"/>
        </w:rPr>
        <w:t>M</w:t>
      </w:r>
      <w:r w:rsidR="00685A71">
        <w:rPr>
          <w:rFonts w:ascii="AvantGarde Bk BT" w:hAnsi="AvantGarde Bk BT"/>
          <w:b/>
          <w:sz w:val="18"/>
          <w:szCs w:val="18"/>
        </w:rPr>
        <w:t>áster Universitario en Estudios Avanzados en Derechos Humanos</w:t>
      </w:r>
      <w:r>
        <w:rPr>
          <w:rFonts w:ascii="AvantGarde Bk BT" w:hAnsi="AvantGarde Bk BT"/>
          <w:sz w:val="18"/>
          <w:szCs w:val="18"/>
        </w:rPr>
        <w:t xml:space="preserve"> </w:t>
      </w:r>
      <w:r w:rsidR="00685A71">
        <w:rPr>
          <w:rFonts w:ascii="AvantGarde Bk BT" w:hAnsi="AvantGarde Bk BT"/>
          <w:sz w:val="18"/>
          <w:szCs w:val="18"/>
        </w:rPr>
        <w:t>en la Universidad Carlos III de Madrid, España, a partir del 21 de septiembre de 2015 y hasta el 31 de mayo de 2017</w:t>
      </w:r>
      <w:r>
        <w:rPr>
          <w:rFonts w:ascii="AvantGarde Bk BT" w:hAnsi="AvantGarde Bk BT"/>
          <w:sz w:val="18"/>
          <w:szCs w:val="18"/>
        </w:rPr>
        <w:t>.</w:t>
      </w:r>
    </w:p>
    <w:p w:rsidR="003B4FE3" w:rsidRDefault="003B4FE3" w:rsidP="003B4FE3">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685A71">
        <w:rPr>
          <w:rFonts w:ascii="AvantGarde Bk BT" w:hAnsi="AvantGarde Bk BT"/>
          <w:sz w:val="18"/>
          <w:szCs w:val="18"/>
        </w:rPr>
        <w:t>ta</w:t>
      </w:r>
      <w:r>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Manutención mensual equivalente en moneda nacional a 1,</w:t>
      </w:r>
      <w:r w:rsidR="00685A71">
        <w:rPr>
          <w:rFonts w:ascii="AvantGarde Bk BT" w:hAnsi="AvantGarde Bk BT"/>
          <w:sz w:val="18"/>
          <w:szCs w:val="18"/>
        </w:rPr>
        <w:t>600 euros</w:t>
      </w:r>
      <w:r>
        <w:rPr>
          <w:rFonts w:ascii="AvantGarde Bk BT" w:hAnsi="AvantGarde Bk BT"/>
          <w:sz w:val="18"/>
          <w:szCs w:val="18"/>
        </w:rPr>
        <w:t>;</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Material bibliográfico anual $10,000.00 M.N.;</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$9,000.00 M.N.;</w:t>
      </w:r>
    </w:p>
    <w:p w:rsidR="003B4FE3" w:rsidRDefault="00685A71"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Matrícula anual </w:t>
      </w:r>
      <w:r w:rsidR="003B4FE3">
        <w:rPr>
          <w:rFonts w:ascii="AvantGarde Bk BT" w:hAnsi="AvantGarde Bk BT"/>
          <w:sz w:val="18"/>
          <w:szCs w:val="18"/>
        </w:rPr>
        <w:t xml:space="preserve">equivalente en moneda nacional a </w:t>
      </w:r>
      <w:r>
        <w:rPr>
          <w:rFonts w:ascii="AvantGarde Bk BT" w:hAnsi="AvantGarde Bk BT"/>
          <w:sz w:val="18"/>
          <w:szCs w:val="18"/>
        </w:rPr>
        <w:t>4,485 euros</w:t>
      </w:r>
      <w:r w:rsidR="003B4FE3">
        <w:rPr>
          <w:rFonts w:ascii="AvantGarde Bk BT" w:hAnsi="AvantGarde Bk BT"/>
          <w:sz w:val="18"/>
          <w:szCs w:val="18"/>
        </w:rPr>
        <w:t>;</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Gastos de instalación por única ocasión $10,000.00 M.N.; y</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Transport</w:t>
      </w:r>
      <w:r w:rsidR="00685A71">
        <w:rPr>
          <w:rFonts w:ascii="AvantGarde Bk BT" w:hAnsi="AvantGarde Bk BT"/>
          <w:sz w:val="18"/>
          <w:szCs w:val="18"/>
        </w:rPr>
        <w:t xml:space="preserve">e aéreo </w:t>
      </w:r>
      <w:r>
        <w:rPr>
          <w:rFonts w:ascii="AvantGarde Bk BT" w:hAnsi="AvantGarde Bk BT"/>
          <w:sz w:val="18"/>
          <w:szCs w:val="18"/>
        </w:rPr>
        <w:t>de ida por $</w:t>
      </w:r>
      <w:r w:rsidR="00685A71">
        <w:rPr>
          <w:rFonts w:ascii="AvantGarde Bk BT" w:hAnsi="AvantGarde Bk BT"/>
          <w:sz w:val="18"/>
          <w:szCs w:val="18"/>
        </w:rPr>
        <w:t>2</w:t>
      </w:r>
      <w:r>
        <w:rPr>
          <w:rFonts w:ascii="AvantGarde Bk BT" w:hAnsi="AvantGarde Bk BT"/>
          <w:sz w:val="18"/>
          <w:szCs w:val="18"/>
        </w:rPr>
        <w:t>5,000.00 y de regreso al obtener el grado académico correspondiente.</w:t>
      </w:r>
    </w:p>
    <w:p w:rsidR="003B4FE3" w:rsidRPr="007F752B" w:rsidRDefault="003B4FE3" w:rsidP="003B4FE3">
      <w:pPr>
        <w:ind w:left="426"/>
        <w:jc w:val="both"/>
        <w:rPr>
          <w:rFonts w:ascii="AvantGarde Bk BT" w:hAnsi="AvantGarde Bk BT"/>
          <w:sz w:val="18"/>
          <w:szCs w:val="18"/>
        </w:rPr>
      </w:pPr>
    </w:p>
    <w:p w:rsidR="003B4FE3"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685A71">
        <w:rPr>
          <w:rFonts w:ascii="AvantGarde Bk BT" w:hAnsi="AvantGarde Bk BT"/>
          <w:sz w:val="18"/>
          <w:szCs w:val="18"/>
        </w:rPr>
        <w:t>20 de septiembre</w:t>
      </w:r>
      <w:r w:rsidRPr="002805DF">
        <w:rPr>
          <w:rFonts w:ascii="AvantGarde Bk BT" w:hAnsi="AvantGarde Bk BT"/>
          <w:sz w:val="18"/>
          <w:szCs w:val="18"/>
        </w:rPr>
        <w:t xml:space="preserve"> de 2016, </w:t>
      </w:r>
      <w:r w:rsidR="00685A71">
        <w:rPr>
          <w:rFonts w:ascii="AvantGarde Bk BT" w:hAnsi="AvantGarde Bk BT"/>
          <w:sz w:val="18"/>
          <w:szCs w:val="18"/>
        </w:rPr>
        <w:t xml:space="preserve">la C. </w:t>
      </w:r>
      <w:r w:rsidR="00801C9A">
        <w:rPr>
          <w:rFonts w:ascii="AvantGarde Bk BT" w:hAnsi="AvantGarde Bk BT"/>
          <w:sz w:val="18"/>
          <w:szCs w:val="18"/>
          <w:lang w:val="es-ES_tradnl"/>
        </w:rPr>
        <w:t>KAREN DALINA GARCÍA CURIEL</w:t>
      </w:r>
      <w:r w:rsidRPr="002805DF">
        <w:rPr>
          <w:rFonts w:ascii="AvantGarde Bk BT" w:hAnsi="AvantGarde Bk BT"/>
          <w:sz w:val="18"/>
          <w:szCs w:val="18"/>
        </w:rPr>
        <w:t>, en su carácter de beneficiario de beca-crédito comple</w:t>
      </w:r>
      <w:r w:rsidR="00685A71">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Secretaría Académica del Centro Universitario de </w:t>
      </w:r>
      <w:r w:rsidR="00685A71">
        <w:rPr>
          <w:rFonts w:ascii="AvantGarde Bk BT" w:hAnsi="AvantGarde Bk BT"/>
          <w:sz w:val="18"/>
          <w:szCs w:val="18"/>
        </w:rPr>
        <w:t>la Costa Sur</w:t>
      </w:r>
      <w:r w:rsidRPr="002805DF">
        <w:rPr>
          <w:rFonts w:ascii="AvantGarde Bk BT" w:hAnsi="AvantGarde Bk BT"/>
          <w:sz w:val="18"/>
          <w:szCs w:val="18"/>
        </w:rPr>
        <w:t xml:space="preserve"> de esta Casa de Estudio, solicitud de prórroga de la misma, a partir del 1º de</w:t>
      </w:r>
      <w:r w:rsidR="00685A71">
        <w:rPr>
          <w:rFonts w:ascii="AvantGarde Bk BT" w:hAnsi="AvantGarde Bk BT"/>
          <w:sz w:val="18"/>
          <w:szCs w:val="18"/>
        </w:rPr>
        <w:t xml:space="preserve"> junio al 30 de junio de 2016</w:t>
      </w:r>
      <w:r>
        <w:rPr>
          <w:rFonts w:ascii="AvantGarde Bk BT" w:hAnsi="AvantGarde Bk BT"/>
          <w:sz w:val="18"/>
          <w:szCs w:val="18"/>
        </w:rPr>
        <w:t xml:space="preserve"> para la finalización </w:t>
      </w:r>
      <w:r w:rsidR="00685A71">
        <w:rPr>
          <w:rFonts w:ascii="AvantGarde Bk BT" w:hAnsi="AvantGarde Bk BT"/>
          <w:sz w:val="18"/>
          <w:szCs w:val="18"/>
        </w:rPr>
        <w:t>del trabajo de investigación para obtener el título de máster.</w:t>
      </w:r>
    </w:p>
    <w:p w:rsidR="003B4FE3" w:rsidRDefault="003B4FE3" w:rsidP="003B4FE3">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la solicitud del aspirante, la Coordinación General Académica, procedió a efectuar la revisión del cumplimiento de los requisitos, de la cual se desprende que el expediente </w:t>
      </w:r>
      <w:r>
        <w:rPr>
          <w:rFonts w:ascii="AvantGarde Bk BT" w:hAnsi="AvantGarde Bk BT"/>
          <w:sz w:val="18"/>
          <w:szCs w:val="18"/>
        </w:rPr>
        <w:t>de</w:t>
      </w:r>
      <w:r w:rsidR="00685A71">
        <w:rPr>
          <w:rFonts w:ascii="AvantGarde Bk BT" w:hAnsi="AvantGarde Bk BT"/>
          <w:sz w:val="18"/>
          <w:szCs w:val="18"/>
        </w:rPr>
        <w:t xml:space="preserve"> la C. </w:t>
      </w:r>
      <w:r w:rsidR="00801C9A">
        <w:rPr>
          <w:rFonts w:ascii="AvantGarde Bk BT" w:hAnsi="AvantGarde Bk BT"/>
          <w:sz w:val="18"/>
          <w:szCs w:val="18"/>
          <w:lang w:val="es-ES_tradnl"/>
        </w:rPr>
        <w:t>KAREN DALINA GARCÍA CURIEL</w:t>
      </w:r>
      <w:r w:rsidR="00801C9A" w:rsidRPr="00313012">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3B4FE3">
      <w:pPr>
        <w:ind w:left="720"/>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Pr="00685A71">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de </w:t>
      </w:r>
      <w:r w:rsidR="00685A71">
        <w:rPr>
          <w:rFonts w:ascii="AvantGarde Bk BT" w:hAnsi="AvantGarde Bk BT"/>
          <w:i/>
          <w:sz w:val="18"/>
          <w:szCs w:val="18"/>
        </w:rPr>
        <w:t>la Costa Sur</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 xml:space="preserve">a la C. </w:t>
      </w:r>
      <w:r w:rsidR="00801C9A">
        <w:rPr>
          <w:rFonts w:ascii="AvantGarde Bk BT" w:hAnsi="AvantGarde Bk BT"/>
          <w:sz w:val="18"/>
          <w:szCs w:val="18"/>
          <w:lang w:val="es-ES_tradnl"/>
        </w:rPr>
        <w:t>KAREN DALINA GARCÍA CURIEL</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3B4FE3" w:rsidRDefault="003B4FE3" w:rsidP="003B4FE3">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prórroga la beca-crédito comple</w:t>
      </w:r>
      <w:r w:rsidR="00685A71">
        <w:rPr>
          <w:rFonts w:ascii="AvantGarde Bk BT" w:hAnsi="AvantGarde Bk BT"/>
          <w:sz w:val="18"/>
          <w:szCs w:val="18"/>
        </w:rPr>
        <w:t>ta</w:t>
      </w:r>
      <w:r>
        <w:rPr>
          <w:rFonts w:ascii="AvantGarde Bk BT" w:hAnsi="AvantGarde Bk BT"/>
          <w:sz w:val="18"/>
          <w:szCs w:val="18"/>
        </w:rPr>
        <w:t xml:space="preserve">, sin posibilidad de renovación, para que </w:t>
      </w:r>
      <w:r w:rsidR="00685A71">
        <w:rPr>
          <w:rFonts w:ascii="AvantGarde Bk BT" w:hAnsi="AvantGarde Bk BT"/>
          <w:sz w:val="18"/>
          <w:szCs w:val="18"/>
        </w:rPr>
        <w:t xml:space="preserve">la C. </w:t>
      </w:r>
      <w:r w:rsidR="00801C9A">
        <w:rPr>
          <w:rFonts w:ascii="AvantGarde Bk BT" w:hAnsi="AvantGarde Bk BT"/>
          <w:sz w:val="18"/>
          <w:szCs w:val="18"/>
          <w:lang w:val="es-ES_tradnl"/>
        </w:rPr>
        <w:t>KAREN DALINA GARCÍA CURIEL</w:t>
      </w:r>
      <w:r>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título de Máster Universitario en Estudios Avanzados en Derechos Humanos en la Universidad Carlos III de Madrid, España</w:t>
      </w:r>
      <w:r w:rsidR="0090030E">
        <w:rPr>
          <w:rFonts w:ascii="AvantGarde Bk BT" w:hAnsi="AvantGarde Bk BT"/>
          <w:sz w:val="18"/>
          <w:szCs w:val="18"/>
        </w:rPr>
        <w:t>, del 01 al</w:t>
      </w:r>
      <w:r>
        <w:rPr>
          <w:rFonts w:ascii="AvantGarde Bk BT" w:hAnsi="AvantGarde Bk BT"/>
          <w:sz w:val="18"/>
          <w:szCs w:val="18"/>
        </w:rPr>
        <w:t xml:space="preserve"> 3</w:t>
      </w:r>
      <w:r w:rsidR="00685A71">
        <w:rPr>
          <w:rFonts w:ascii="AvantGarde Bk BT" w:hAnsi="AvantGarde Bk BT"/>
          <w:sz w:val="18"/>
          <w:szCs w:val="18"/>
        </w:rPr>
        <w:t>0 de junio de 2016</w:t>
      </w:r>
      <w:r>
        <w:rPr>
          <w:rFonts w:ascii="AvantGarde Bk BT" w:hAnsi="AvantGarde Bk BT"/>
          <w:sz w:val="18"/>
          <w:szCs w:val="18"/>
        </w:rPr>
        <w:t>.</w:t>
      </w:r>
    </w:p>
    <w:p w:rsidR="003B4FE3"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El beneficio de la prórroga de beca será por los siguientes conceptos, de conformidad con el tabulador vigente en la Universidad de Guadalajara:</w:t>
      </w:r>
    </w:p>
    <w:p w:rsidR="003B4FE3" w:rsidRDefault="003B4FE3" w:rsidP="003B4FE3">
      <w:pPr>
        <w:jc w:val="both"/>
        <w:rPr>
          <w:rFonts w:ascii="AvantGarde Bk BT" w:hAnsi="AvantGarde Bk BT"/>
          <w:sz w:val="18"/>
          <w:szCs w:val="18"/>
        </w:rPr>
      </w:pP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lastRenderedPageBreak/>
        <w:t xml:space="preserve">Manutención mensual equivalente en moneda nacional a </w:t>
      </w:r>
      <w:r w:rsidR="00685A71">
        <w:rPr>
          <w:rFonts w:ascii="AvantGarde Bk BT" w:hAnsi="AvantGarde Bk BT"/>
          <w:sz w:val="18"/>
          <w:szCs w:val="18"/>
        </w:rPr>
        <w:t>1,600 euros</w:t>
      </w:r>
      <w:r>
        <w:rPr>
          <w:rFonts w:ascii="AvantGarde Bk BT" w:hAnsi="AvantGarde Bk BT"/>
          <w:sz w:val="18"/>
          <w:szCs w:val="18"/>
        </w:rPr>
        <w:t>;</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 $</w:t>
      </w:r>
      <w:r w:rsidR="0021741B">
        <w:rPr>
          <w:rFonts w:ascii="AvantGarde Bk BT" w:hAnsi="AvantGarde Bk BT"/>
          <w:sz w:val="18"/>
          <w:szCs w:val="18"/>
        </w:rPr>
        <w:t>800</w:t>
      </w:r>
      <w:r>
        <w:rPr>
          <w:rFonts w:ascii="AvantGarde Bk BT" w:hAnsi="AvantGarde Bk BT"/>
          <w:sz w:val="18"/>
          <w:szCs w:val="18"/>
        </w:rPr>
        <w:t>.00 M.N.;</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Seguro médico $</w:t>
      </w:r>
      <w:r w:rsidR="0021741B">
        <w:rPr>
          <w:rFonts w:ascii="AvantGarde Bk BT" w:hAnsi="AvantGarde Bk BT"/>
          <w:sz w:val="18"/>
          <w:szCs w:val="18"/>
        </w:rPr>
        <w:t>750</w:t>
      </w:r>
      <w:r>
        <w:rPr>
          <w:rFonts w:ascii="AvantGarde Bk BT" w:hAnsi="AvantGarde Bk BT"/>
          <w:sz w:val="18"/>
          <w:szCs w:val="18"/>
        </w:rPr>
        <w:t>.00 M.N.;</w:t>
      </w:r>
      <w:r w:rsidR="0021741B">
        <w:rPr>
          <w:rFonts w:ascii="AvantGarde Bk BT" w:hAnsi="AvantGarde Bk BT"/>
          <w:sz w:val="18"/>
          <w:szCs w:val="18"/>
        </w:rPr>
        <w:t xml:space="preserve"> y</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Transportación aérea de regreso a la obtención del grado académico correspondiente.</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21741B">
        <w:rPr>
          <w:rFonts w:ascii="AvantGarde Bk BT" w:hAnsi="AvantGarde Bk BT"/>
          <w:sz w:val="18"/>
          <w:szCs w:val="18"/>
          <w:lang w:val="es-ES_tradnl"/>
        </w:rPr>
        <w:t xml:space="preserve">La C. </w:t>
      </w:r>
      <w:r w:rsidR="00801C9A">
        <w:rPr>
          <w:rFonts w:ascii="AvantGarde Bk BT" w:hAnsi="AvantGarde Bk BT"/>
          <w:sz w:val="18"/>
          <w:szCs w:val="18"/>
          <w:lang w:val="es-ES_tradnl"/>
        </w:rPr>
        <w:t>KAREN DALINA GARCÍA CURIEL</w:t>
      </w:r>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Pr="005035D4">
        <w:rPr>
          <w:rFonts w:ascii="AvantGarde Bk BT" w:hAnsi="AvantGarde Bk BT"/>
          <w:spacing w:val="-3"/>
          <w:sz w:val="18"/>
          <w:szCs w:val="18"/>
        </w:rPr>
        <w:t>.</w:t>
      </w:r>
    </w:p>
    <w:p w:rsidR="003B4FE3" w:rsidRPr="005035D4" w:rsidRDefault="003B4FE3" w:rsidP="003B4FE3">
      <w:pPr>
        <w:jc w:val="both"/>
        <w:rPr>
          <w:rFonts w:ascii="AvantGarde Bk BT" w:hAnsi="AvantGarde Bk BT"/>
          <w:spacing w:val="-3"/>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pacing w:val="-3"/>
          <w:sz w:val="18"/>
          <w:szCs w:val="18"/>
          <w:lang w:val="es-ES_tradnl"/>
        </w:rPr>
        <w:t>QUINTO</w:t>
      </w:r>
      <w:r w:rsidRPr="005035D4">
        <w:rPr>
          <w:rFonts w:ascii="AvantGarde Bk BT" w:hAnsi="AvantGarde Bk BT"/>
          <w:b/>
          <w:spacing w:val="-3"/>
          <w:sz w:val="18"/>
          <w:szCs w:val="18"/>
          <w:lang w:val="es-ES_tradnl"/>
        </w:rPr>
        <w:t>.-</w:t>
      </w:r>
      <w:r w:rsidRPr="005035D4">
        <w:rPr>
          <w:rFonts w:ascii="AvantGarde Bk BT" w:hAnsi="AvantGarde Bk BT"/>
          <w:spacing w:val="-3"/>
          <w:sz w:val="18"/>
          <w:szCs w:val="18"/>
          <w:lang w:val="es-ES_tradnl"/>
        </w:rPr>
        <w:t xml:space="preserve"> </w:t>
      </w:r>
      <w:r w:rsidR="00801C9A" w:rsidRPr="0038684A">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801C9A">
        <w:rPr>
          <w:rFonts w:ascii="AvantGarde Bk BT" w:hAnsi="AvantGarde Bk BT"/>
          <w:spacing w:val="-3"/>
          <w:sz w:val="18"/>
          <w:szCs w:val="18"/>
          <w:lang w:val="es-ES_tradnl" w:eastAsia="en-US"/>
        </w:rPr>
        <w:t>la C</w:t>
      </w:r>
      <w:r w:rsidR="00801C9A" w:rsidRPr="0038684A">
        <w:rPr>
          <w:rFonts w:ascii="AvantGarde Bk BT" w:hAnsi="AvantGarde Bk BT"/>
          <w:spacing w:val="-3"/>
          <w:sz w:val="18"/>
          <w:szCs w:val="18"/>
          <w:lang w:val="es-ES_tradnl" w:eastAsia="en-US"/>
        </w:rPr>
        <w:t xml:space="preserve">. </w:t>
      </w:r>
      <w:r w:rsidR="00801C9A">
        <w:rPr>
          <w:rFonts w:ascii="AvantGarde Bk BT" w:hAnsi="AvantGarde Bk BT"/>
          <w:sz w:val="18"/>
          <w:szCs w:val="18"/>
          <w:lang w:val="es-ES_tradnl"/>
        </w:rPr>
        <w:t>KAREN DALINA GARCÍA CURIEL</w:t>
      </w:r>
      <w:r w:rsidR="00801C9A" w:rsidRPr="0038684A">
        <w:rPr>
          <w:rFonts w:ascii="AvantGarde Bk BT" w:hAnsi="AvantGarde Bk BT"/>
          <w:sz w:val="18"/>
          <w:szCs w:val="18"/>
          <w:lang w:val="es-ES_tradnl" w:eastAsia="es-ES"/>
        </w:rPr>
        <w:t>,</w:t>
      </w:r>
      <w:r w:rsidR="00801C9A" w:rsidRPr="0038684A">
        <w:rPr>
          <w:rFonts w:ascii="AvantGarde Bk BT" w:hAnsi="AvantGarde Bk BT"/>
          <w:sz w:val="18"/>
          <w:szCs w:val="18"/>
          <w:lang w:val="es-ES" w:eastAsia="es-ES"/>
        </w:rPr>
        <w:t xml:space="preserve"> </w:t>
      </w:r>
      <w:r w:rsidR="00801C9A">
        <w:rPr>
          <w:rFonts w:ascii="AvantGarde Bk BT" w:hAnsi="AvantGarde Bk BT"/>
          <w:sz w:val="18"/>
          <w:szCs w:val="18"/>
        </w:rPr>
        <w:t>obtenga el título de Máster Universitario en Estudios Avanzados en Derechos Humanos en la Universidad Carlos III de Madrid, España</w:t>
      </w:r>
      <w:r w:rsidR="00801C9A" w:rsidRPr="0038684A">
        <w:rPr>
          <w:rFonts w:ascii="AvantGarde Bk BT" w:hAnsi="AvantGarde Bk BT"/>
          <w:sz w:val="18"/>
          <w:szCs w:val="18"/>
          <w:lang w:val="es-ES" w:eastAsia="es-ES"/>
        </w:rPr>
        <w:t>,</w:t>
      </w:r>
      <w:r w:rsidR="00801C9A"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5035D4">
        <w:rPr>
          <w:rFonts w:ascii="AvantGarde Bk BT" w:hAnsi="AvantGarde Bk BT"/>
          <w:sz w:val="18"/>
          <w:szCs w:val="18"/>
        </w:rPr>
        <w:t>.</w:t>
      </w:r>
    </w:p>
    <w:p w:rsidR="003B4FE3" w:rsidRPr="005035D4" w:rsidRDefault="003B4FE3" w:rsidP="003B4FE3">
      <w:pPr>
        <w:tabs>
          <w:tab w:val="center" w:pos="4393"/>
        </w:tabs>
        <w:suppressAutoHyphens/>
        <w:jc w:val="both"/>
        <w:rPr>
          <w:rFonts w:ascii="AvantGarde Bk BT" w:hAnsi="AvantGarde Bk BT"/>
          <w:spacing w:val="-3"/>
          <w:sz w:val="18"/>
          <w:szCs w:val="18"/>
          <w:lang w:val="es-ES_tradnl"/>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EC18A4">
        <w:rPr>
          <w:rFonts w:ascii="AvantGarde Bk BT" w:hAnsi="AvantGarde Bk BT"/>
          <w:sz w:val="20"/>
          <w:szCs w:val="20"/>
        </w:rPr>
        <w:t>21</w:t>
      </w:r>
      <w:r>
        <w:rPr>
          <w:rFonts w:ascii="AvantGarde Bk BT" w:hAnsi="AvantGarde Bk BT"/>
          <w:sz w:val="20"/>
          <w:szCs w:val="20"/>
        </w:rPr>
        <w:t xml:space="preserve"> de </w:t>
      </w:r>
      <w:r w:rsidR="0021741B">
        <w:rPr>
          <w:rFonts w:ascii="AvantGarde Bk BT" w:hAnsi="AvantGarde Bk BT"/>
          <w:sz w:val="20"/>
          <w:szCs w:val="20"/>
        </w:rPr>
        <w:t>octubre</w:t>
      </w:r>
      <w:r>
        <w:rPr>
          <w:rFonts w:ascii="AvantGarde Bk BT" w:hAnsi="AvantGarde Bk BT"/>
          <w:sz w:val="20"/>
          <w:szCs w:val="20"/>
        </w:rPr>
        <w:t xml:space="preserve"> de 2016</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C. Carlos Alberto Ramos Chávez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0D" w:rsidRDefault="0088530D" w:rsidP="00C85DA2">
      <w:r>
        <w:separator/>
      </w:r>
    </w:p>
  </w:endnote>
  <w:endnote w:type="continuationSeparator" w:id="0">
    <w:p w:rsidR="0088530D" w:rsidRDefault="0088530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A31B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A31B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0D" w:rsidRDefault="0088530D" w:rsidP="00C85DA2">
      <w:r>
        <w:separator/>
      </w:r>
    </w:p>
  </w:footnote>
  <w:footnote w:type="continuationSeparator" w:id="0">
    <w:p w:rsidR="0088530D" w:rsidRDefault="0088530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2FB639B" wp14:editId="5128F67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801C9A">
      <w:rPr>
        <w:rFonts w:ascii="AvantGarde Bk BT" w:hAnsi="AvantGarde Bk BT"/>
        <w:noProof/>
        <w:sz w:val="16"/>
        <w:szCs w:val="16"/>
        <w:lang w:val="es-ES"/>
      </w:rPr>
      <w:t>433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12C5"/>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1741B"/>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A3C05"/>
    <w:rsid w:val="007B0505"/>
    <w:rsid w:val="007B0B08"/>
    <w:rsid w:val="007B1178"/>
    <w:rsid w:val="007B1CC4"/>
    <w:rsid w:val="007B3421"/>
    <w:rsid w:val="007C0285"/>
    <w:rsid w:val="007C4A93"/>
    <w:rsid w:val="007C693D"/>
    <w:rsid w:val="007D5C56"/>
    <w:rsid w:val="007E0E4B"/>
    <w:rsid w:val="007E2DD3"/>
    <w:rsid w:val="007E5A93"/>
    <w:rsid w:val="007E7A7D"/>
    <w:rsid w:val="00801C9A"/>
    <w:rsid w:val="00803766"/>
    <w:rsid w:val="008062E1"/>
    <w:rsid w:val="008070B9"/>
    <w:rsid w:val="00812D65"/>
    <w:rsid w:val="0081379C"/>
    <w:rsid w:val="00813921"/>
    <w:rsid w:val="008214B6"/>
    <w:rsid w:val="00825C24"/>
    <w:rsid w:val="00826EB4"/>
    <w:rsid w:val="00830798"/>
    <w:rsid w:val="0083105B"/>
    <w:rsid w:val="0084763A"/>
    <w:rsid w:val="00847DA4"/>
    <w:rsid w:val="008533CA"/>
    <w:rsid w:val="008542CF"/>
    <w:rsid w:val="00854E6D"/>
    <w:rsid w:val="00855468"/>
    <w:rsid w:val="00861D5A"/>
    <w:rsid w:val="00863D5A"/>
    <w:rsid w:val="008771A1"/>
    <w:rsid w:val="0088530D"/>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31B5"/>
    <w:rsid w:val="00EA65BE"/>
    <w:rsid w:val="00EB3678"/>
    <w:rsid w:val="00EC18A4"/>
    <w:rsid w:val="00EC4B27"/>
    <w:rsid w:val="00ED2BED"/>
    <w:rsid w:val="00EE74D7"/>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4666-5192-43AC-BB83-D7059876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cp:revision>
  <cp:lastPrinted>2016-10-20T23:21:00Z</cp:lastPrinted>
  <dcterms:created xsi:type="dcterms:W3CDTF">2016-10-24T15:00:00Z</dcterms:created>
  <dcterms:modified xsi:type="dcterms:W3CDTF">2016-10-24T15:00:00Z</dcterms:modified>
</cp:coreProperties>
</file>