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43C" w:rsidRPr="00512EA7" w:rsidRDefault="00D7643C" w:rsidP="00D7643C">
      <w:pPr>
        <w:ind w:left="-284"/>
        <w:rPr>
          <w:rFonts w:ascii="AvantGarde Bk BT" w:hAnsi="AvantGarde Bk BT" w:cs="Arial"/>
        </w:rPr>
      </w:pPr>
      <w:r>
        <w:rPr>
          <w:rFonts w:ascii="AvantGarde Bk BT" w:hAnsi="AvantGarde Bk BT" w:cs="Arial"/>
          <w:b/>
        </w:rPr>
        <w:t xml:space="preserve">H. </w:t>
      </w:r>
      <w:r w:rsidRPr="00512EA7">
        <w:rPr>
          <w:rFonts w:ascii="AvantGarde Bk BT" w:hAnsi="AvantGarde Bk BT" w:cs="Arial"/>
          <w:b/>
        </w:rPr>
        <w:t>Consejo General Universitario</w:t>
      </w:r>
      <w:r>
        <w:rPr>
          <w:rFonts w:ascii="AvantGarde Bk BT" w:hAnsi="AvantGarde Bk BT" w:cs="Arial"/>
          <w:b/>
        </w:rPr>
        <w:t>.</w:t>
      </w:r>
    </w:p>
    <w:p w:rsidR="00D7643C" w:rsidRPr="00512EA7" w:rsidRDefault="00D7643C" w:rsidP="00D7643C">
      <w:pPr>
        <w:ind w:left="-284"/>
        <w:rPr>
          <w:rFonts w:ascii="AvantGarde Bk BT" w:hAnsi="AvantGarde Bk BT" w:cs="Arial"/>
        </w:rPr>
      </w:pPr>
      <w:r w:rsidRPr="00512EA7">
        <w:rPr>
          <w:rFonts w:ascii="AvantGarde Bk BT" w:hAnsi="AvantGarde Bk BT" w:cs="Arial"/>
        </w:rPr>
        <w:t>Presente</w:t>
      </w:r>
    </w:p>
    <w:p w:rsidR="00D7643C" w:rsidRDefault="00D7643C" w:rsidP="00D7643C">
      <w:pPr>
        <w:ind w:left="-284"/>
        <w:rPr>
          <w:rFonts w:ascii="AvantGarde Bk BT" w:hAnsi="AvantGarde Bk BT" w:cs="Arial"/>
        </w:rPr>
      </w:pPr>
    </w:p>
    <w:p w:rsidR="00975245" w:rsidRPr="00512EA7" w:rsidRDefault="00975245" w:rsidP="00D7643C">
      <w:pPr>
        <w:ind w:left="-284"/>
        <w:rPr>
          <w:rFonts w:ascii="AvantGarde Bk BT" w:hAnsi="AvantGarde Bk BT" w:cs="Arial"/>
        </w:rPr>
      </w:pPr>
    </w:p>
    <w:p w:rsidR="00D7643C" w:rsidRPr="00512EA7" w:rsidRDefault="00D7643C" w:rsidP="00D7643C">
      <w:pPr>
        <w:ind w:left="-284"/>
        <w:jc w:val="both"/>
        <w:rPr>
          <w:rFonts w:ascii="AvantGarde Bk BT" w:hAnsi="AvantGarde Bk BT" w:cs="Arial"/>
        </w:rPr>
      </w:pPr>
      <w:r w:rsidRPr="00512EA7">
        <w:rPr>
          <w:rFonts w:ascii="AvantGarde Bk BT" w:hAnsi="AvantGarde Bk BT" w:cs="Arial"/>
        </w:rPr>
        <w:t>A esta Comisión Permanente de Hacienda, ha sido turnado por el Rector General, una propuesta para que se cancele ante el Sistema del Registro Público Único de la Secretarí</w:t>
      </w:r>
      <w:r w:rsidR="00975245">
        <w:rPr>
          <w:rFonts w:ascii="AvantGarde Bk BT" w:hAnsi="AvantGarde Bk BT" w:cs="Arial"/>
        </w:rPr>
        <w:t xml:space="preserve">a de Hacienda y Crédito Público y ante la </w:t>
      </w:r>
      <w:r w:rsidR="00975245" w:rsidRPr="00512EA7">
        <w:rPr>
          <w:rFonts w:ascii="AvantGarde Bk BT" w:hAnsi="AvantGarde Bk BT" w:cs="Arial"/>
        </w:rPr>
        <w:t xml:space="preserve">Secretaría de Planeación, Administración y Finanzas del </w:t>
      </w:r>
      <w:r w:rsidR="00975245">
        <w:rPr>
          <w:rFonts w:ascii="AvantGarde Bk BT" w:hAnsi="AvantGarde Bk BT" w:cs="Arial"/>
        </w:rPr>
        <w:t xml:space="preserve">Gobierno del </w:t>
      </w:r>
      <w:r w:rsidR="00975245" w:rsidRPr="00512EA7">
        <w:rPr>
          <w:rFonts w:ascii="AvantGarde Bk BT" w:hAnsi="AvantGarde Bk BT" w:cs="Arial"/>
        </w:rPr>
        <w:t>Estado de Jalisco</w:t>
      </w:r>
      <w:r w:rsidR="00975245">
        <w:rPr>
          <w:rFonts w:ascii="AvantGarde Bk BT" w:hAnsi="AvantGarde Bk BT" w:cs="Arial"/>
        </w:rPr>
        <w:t>,</w:t>
      </w:r>
      <w:r w:rsidRPr="00512EA7">
        <w:rPr>
          <w:rFonts w:ascii="AvantGarde Bk BT" w:hAnsi="AvantGarde Bk BT" w:cs="Arial"/>
        </w:rPr>
        <w:t xml:space="preserve"> el crédito simple celebrado entre la Universidad de Guadalajara y la Institución Financiera denominada </w:t>
      </w:r>
      <w:r w:rsidRPr="00512EA7">
        <w:rPr>
          <w:rFonts w:ascii="AvantGarde Bk BT" w:hAnsi="AvantGarde Bk BT" w:cs="Arial"/>
          <w:b/>
        </w:rPr>
        <w:t>HSBC México, S.A., Institución de Banca Múltiple Grupo Financiero HSBC</w:t>
      </w:r>
      <w:r w:rsidRPr="00512EA7">
        <w:rPr>
          <w:rFonts w:ascii="AvantGarde Bk BT" w:hAnsi="AvantGarde Bk BT" w:cs="Arial"/>
        </w:rPr>
        <w:t>, de conformidad con los siguientes</w:t>
      </w:r>
    </w:p>
    <w:p w:rsidR="00D7643C" w:rsidRPr="00512EA7" w:rsidRDefault="00D7643C" w:rsidP="00D7643C">
      <w:pPr>
        <w:ind w:left="-284"/>
        <w:jc w:val="both"/>
        <w:rPr>
          <w:rFonts w:ascii="AvantGarde Bk BT" w:hAnsi="AvantGarde Bk BT" w:cs="Arial"/>
        </w:rPr>
      </w:pPr>
    </w:p>
    <w:p w:rsidR="00D7643C" w:rsidRPr="00512EA7" w:rsidRDefault="00D7643C" w:rsidP="00D7643C">
      <w:pPr>
        <w:ind w:left="-284"/>
        <w:jc w:val="center"/>
        <w:rPr>
          <w:rFonts w:ascii="AvantGarde Bk BT" w:hAnsi="AvantGarde Bk BT" w:cs="Arial"/>
          <w:b/>
        </w:rPr>
      </w:pPr>
      <w:r w:rsidRPr="00512EA7">
        <w:rPr>
          <w:rFonts w:ascii="AvantGarde Bk BT" w:hAnsi="AvantGarde Bk BT" w:cs="Arial"/>
          <w:b/>
        </w:rPr>
        <w:t>Antecedentes</w:t>
      </w:r>
    </w:p>
    <w:p w:rsidR="00D7643C" w:rsidRPr="00512EA7" w:rsidRDefault="00D7643C" w:rsidP="00D7643C">
      <w:pPr>
        <w:ind w:left="-284"/>
        <w:jc w:val="both"/>
        <w:rPr>
          <w:rFonts w:ascii="AvantGarde Bk BT" w:hAnsi="AvantGarde Bk BT" w:cs="Arial"/>
        </w:rPr>
      </w:pPr>
    </w:p>
    <w:p w:rsidR="00D7643C" w:rsidRPr="00512EA7" w:rsidRDefault="00D7643C" w:rsidP="00D7643C">
      <w:pPr>
        <w:pStyle w:val="Prrafodelista"/>
        <w:numPr>
          <w:ilvl w:val="0"/>
          <w:numId w:val="8"/>
        </w:numPr>
        <w:autoSpaceDE w:val="0"/>
        <w:autoSpaceDN w:val="0"/>
        <w:adjustRightInd w:val="0"/>
        <w:spacing w:line="276" w:lineRule="auto"/>
        <w:contextualSpacing/>
        <w:jc w:val="both"/>
        <w:rPr>
          <w:rFonts w:ascii="AvantGarde Bk BT" w:hAnsi="AvantGarde Bk BT" w:cs="Arial"/>
        </w:rPr>
      </w:pPr>
      <w:r>
        <w:rPr>
          <w:rFonts w:ascii="AvantGarde Bk BT" w:hAnsi="AvantGarde Bk BT" w:cs="Arial"/>
        </w:rPr>
        <w:t xml:space="preserve">Que el 19 de diciembre de 2006, el Consejo General Universitario </w:t>
      </w:r>
      <w:r w:rsidRPr="00512EA7">
        <w:rPr>
          <w:rFonts w:ascii="AvantGarde Bk BT" w:hAnsi="AvantGarde Bk BT" w:cs="Arial"/>
        </w:rPr>
        <w:t xml:space="preserve">aprobó </w:t>
      </w:r>
      <w:r>
        <w:rPr>
          <w:rFonts w:ascii="AvantGarde Bk BT" w:hAnsi="AvantGarde Bk BT" w:cs="Arial"/>
        </w:rPr>
        <w:t xml:space="preserve">el dictamen </w:t>
      </w:r>
      <w:r w:rsidRPr="00512EA7">
        <w:rPr>
          <w:rFonts w:ascii="AvantGarde Bk BT" w:hAnsi="AvantGarde Bk BT" w:cs="Arial"/>
          <w:b/>
        </w:rPr>
        <w:t>II/2006/436</w:t>
      </w:r>
      <w:r>
        <w:rPr>
          <w:rFonts w:ascii="AvantGarde Bk BT" w:hAnsi="AvantGarde Bk BT" w:cs="Arial"/>
          <w:b/>
        </w:rPr>
        <w:t xml:space="preserve">, </w:t>
      </w:r>
      <w:r w:rsidRPr="00C611B4">
        <w:rPr>
          <w:rFonts w:ascii="AvantGarde Bk BT" w:hAnsi="AvantGarde Bk BT" w:cs="Arial"/>
        </w:rPr>
        <w:t xml:space="preserve">relacionado con </w:t>
      </w:r>
      <w:r w:rsidRPr="00512EA7">
        <w:rPr>
          <w:rFonts w:ascii="AvantGarde Bk BT" w:hAnsi="AvantGarde Bk BT" w:cs="Arial"/>
        </w:rPr>
        <w:t xml:space="preserve">la creación de la empresa denominada </w:t>
      </w:r>
      <w:r>
        <w:rPr>
          <w:rFonts w:ascii="AvantGarde Bk BT" w:hAnsi="AvantGarde Bk BT" w:cs="Arial"/>
        </w:rPr>
        <w:t>“</w:t>
      </w:r>
      <w:r w:rsidRPr="00512EA7">
        <w:rPr>
          <w:rFonts w:ascii="AvantGarde Bk BT" w:hAnsi="AvantGarde Bk BT" w:cs="Arial"/>
        </w:rPr>
        <w:t>Operadora Auditorio Metropolitano</w:t>
      </w:r>
      <w:r>
        <w:rPr>
          <w:rFonts w:ascii="AvantGarde Bk BT" w:hAnsi="AvantGarde Bk BT" w:cs="Arial"/>
        </w:rPr>
        <w:t>”</w:t>
      </w:r>
      <w:r w:rsidRPr="00512EA7">
        <w:rPr>
          <w:rFonts w:ascii="AvantGarde Bk BT" w:hAnsi="AvantGarde Bk BT" w:cs="Arial"/>
        </w:rPr>
        <w:t xml:space="preserve"> como una instancia integrante del Corp</w:t>
      </w:r>
      <w:r>
        <w:rPr>
          <w:rFonts w:ascii="AvantGarde Bk BT" w:hAnsi="AvantGarde Bk BT" w:cs="Arial"/>
        </w:rPr>
        <w:t>orativo Empresas Universitarias de la Secretaría de Vinculación y Desarrollo Empresarial del Centro Universitario de Ciencias Económico-Administrativas, que tiene por objeto realizar actividades teatrales, festivales, eventos culturales y artísticos, espectáculos multidisciplinarios del ámbito artístico y administrar de manera integral el inmueble que se constituye en el Auditorio Metropolitano, sus recursos materiales, humanos y financieros, entre otros.</w:t>
      </w:r>
    </w:p>
    <w:p w:rsidR="00D7643C" w:rsidRPr="00512EA7" w:rsidRDefault="00D7643C" w:rsidP="00D7643C">
      <w:pPr>
        <w:ind w:left="-284"/>
        <w:jc w:val="both"/>
        <w:rPr>
          <w:rFonts w:ascii="AvantGarde Bk BT" w:hAnsi="AvantGarde Bk BT" w:cs="Arial"/>
        </w:rPr>
      </w:pPr>
    </w:p>
    <w:p w:rsidR="00D7643C" w:rsidRPr="00512EA7" w:rsidRDefault="00D7643C" w:rsidP="00D7643C">
      <w:pPr>
        <w:pStyle w:val="Prrafodelista"/>
        <w:numPr>
          <w:ilvl w:val="0"/>
          <w:numId w:val="8"/>
        </w:numPr>
        <w:autoSpaceDE w:val="0"/>
        <w:autoSpaceDN w:val="0"/>
        <w:adjustRightInd w:val="0"/>
        <w:spacing w:line="276" w:lineRule="auto"/>
        <w:contextualSpacing/>
        <w:jc w:val="both"/>
        <w:rPr>
          <w:rFonts w:ascii="AvantGarde Bk BT" w:hAnsi="AvantGarde Bk BT" w:cs="Arial"/>
        </w:rPr>
      </w:pPr>
      <w:r>
        <w:rPr>
          <w:rFonts w:ascii="AvantGarde Bk BT" w:hAnsi="AvantGarde Bk BT" w:cs="Arial"/>
        </w:rPr>
        <w:t xml:space="preserve">Que el </w:t>
      </w:r>
      <w:r w:rsidRPr="00512EA7">
        <w:rPr>
          <w:rFonts w:ascii="AvantGarde Bk BT" w:hAnsi="AvantGarde Bk BT" w:cs="Arial"/>
        </w:rPr>
        <w:t xml:space="preserve">19 de diciembre de 2006, el Consejo General Universitario aprobó el dictamen número </w:t>
      </w:r>
      <w:r w:rsidRPr="00512EA7">
        <w:rPr>
          <w:rFonts w:ascii="AvantGarde Bk BT" w:hAnsi="AvantGarde Bk BT" w:cs="Arial"/>
          <w:b/>
        </w:rPr>
        <w:t>II/2006/484</w:t>
      </w:r>
      <w:r w:rsidRPr="00512EA7">
        <w:rPr>
          <w:rFonts w:ascii="AvantGarde Bk BT" w:hAnsi="AvantGarde Bk BT" w:cs="Arial"/>
        </w:rPr>
        <w:t xml:space="preserve">, </w:t>
      </w:r>
      <w:r>
        <w:rPr>
          <w:rFonts w:ascii="AvantGarde Bk BT" w:hAnsi="AvantGarde Bk BT" w:cs="Arial"/>
        </w:rPr>
        <w:t xml:space="preserve">relacionado con </w:t>
      </w:r>
      <w:r w:rsidRPr="00512EA7">
        <w:rPr>
          <w:rFonts w:ascii="AvantGarde Bk BT" w:hAnsi="AvantGarde Bk BT" w:cs="Arial"/>
        </w:rPr>
        <w:t>que la Universidad de Guadalajara solicite</w:t>
      </w:r>
      <w:r>
        <w:rPr>
          <w:rFonts w:ascii="AvantGarde Bk BT" w:hAnsi="AvantGarde Bk BT" w:cs="Arial"/>
        </w:rPr>
        <w:t>, por conducto del titular del Poder Ejecutivo del Estado al H. Congreso del Estado de Jalisco,</w:t>
      </w:r>
      <w:r w:rsidRPr="00512EA7">
        <w:rPr>
          <w:rFonts w:ascii="AvantGarde Bk BT" w:hAnsi="AvantGarde Bk BT" w:cs="Arial"/>
        </w:rPr>
        <w:t xml:space="preserve"> un </w:t>
      </w:r>
      <w:r>
        <w:rPr>
          <w:rFonts w:ascii="AvantGarde Bk BT" w:hAnsi="AvantGarde Bk BT" w:cs="Arial"/>
        </w:rPr>
        <w:t xml:space="preserve">crédito con </w:t>
      </w:r>
      <w:r w:rsidRPr="00512EA7">
        <w:rPr>
          <w:rFonts w:ascii="AvantGarde Bk BT" w:hAnsi="AvantGarde Bk BT" w:cs="Arial"/>
        </w:rPr>
        <w:t>una institución bancaria</w:t>
      </w:r>
      <w:r>
        <w:rPr>
          <w:rFonts w:ascii="AvantGarde Bk BT" w:hAnsi="AvantGarde Bk BT" w:cs="Arial"/>
        </w:rPr>
        <w:t>,</w:t>
      </w:r>
      <w:r w:rsidRPr="00512EA7">
        <w:rPr>
          <w:rFonts w:ascii="AvantGarde Bk BT" w:hAnsi="AvantGarde Bk BT" w:cs="Arial"/>
        </w:rPr>
        <w:t xml:space="preserve"> por un monto de </w:t>
      </w:r>
      <w:r w:rsidRPr="00512EA7">
        <w:rPr>
          <w:rFonts w:ascii="AvantGarde Bk BT" w:hAnsi="AvantGarde Bk BT" w:cs="Arial"/>
          <w:b/>
        </w:rPr>
        <w:t>$160´000,000.00</w:t>
      </w:r>
      <w:r w:rsidRPr="00512EA7">
        <w:rPr>
          <w:rFonts w:ascii="AvantGarde Bk BT" w:hAnsi="AvantGarde Bk BT" w:cs="Arial"/>
        </w:rPr>
        <w:t xml:space="preserve"> (CIENTO SESENTA MILLONES DE PESOS 00/100 M.N.), </w:t>
      </w:r>
      <w:r>
        <w:rPr>
          <w:rFonts w:ascii="AvantGarde Bk BT" w:hAnsi="AvantGarde Bk BT" w:cs="Arial"/>
        </w:rPr>
        <w:t>pagaderos en 10 años, cuyo destino será la terminación de la construcción y equipamiento del Auditorio Metropolitano que formará parte del Centro Cultural Universitario, autorizando al Rector General para que gestione lo conducente.</w:t>
      </w:r>
    </w:p>
    <w:p w:rsidR="00BD1F88" w:rsidRDefault="00BD1F88">
      <w:pPr>
        <w:rPr>
          <w:rFonts w:ascii="AvantGarde Bk BT" w:hAnsi="AvantGarde Bk BT" w:cs="Arial"/>
        </w:rPr>
      </w:pPr>
      <w:r>
        <w:rPr>
          <w:rFonts w:ascii="AvantGarde Bk BT" w:hAnsi="AvantGarde Bk BT" w:cs="Arial"/>
        </w:rPr>
        <w:br w:type="page"/>
      </w:r>
    </w:p>
    <w:p w:rsidR="00D7643C" w:rsidRPr="00512EA7" w:rsidRDefault="00D7643C" w:rsidP="00D7643C">
      <w:pPr>
        <w:ind w:left="-284"/>
        <w:jc w:val="both"/>
        <w:rPr>
          <w:rFonts w:ascii="AvantGarde Bk BT" w:hAnsi="AvantGarde Bk BT" w:cs="Arial"/>
        </w:rPr>
      </w:pPr>
    </w:p>
    <w:p w:rsidR="00D7643C" w:rsidRPr="00E23B39" w:rsidRDefault="00D7643C" w:rsidP="00D7643C">
      <w:pPr>
        <w:pStyle w:val="Prrafodelista"/>
        <w:numPr>
          <w:ilvl w:val="0"/>
          <w:numId w:val="8"/>
        </w:numPr>
        <w:autoSpaceDE w:val="0"/>
        <w:autoSpaceDN w:val="0"/>
        <w:adjustRightInd w:val="0"/>
        <w:spacing w:line="276" w:lineRule="auto"/>
        <w:contextualSpacing/>
        <w:jc w:val="both"/>
        <w:rPr>
          <w:rFonts w:ascii="AvantGarde Bk BT" w:hAnsi="AvantGarde Bk BT" w:cs="Arial"/>
        </w:rPr>
      </w:pPr>
      <w:r>
        <w:rPr>
          <w:rFonts w:ascii="AvantGarde Bk BT" w:hAnsi="AvantGarde Bk BT" w:cs="Arial"/>
        </w:rPr>
        <w:t>Que e</w:t>
      </w:r>
      <w:r w:rsidRPr="00512EA7">
        <w:rPr>
          <w:rFonts w:ascii="AvantGarde Bk BT" w:hAnsi="AvantGarde Bk BT" w:cs="Arial"/>
        </w:rPr>
        <w:t xml:space="preserve">n cumplimiento </w:t>
      </w:r>
      <w:r>
        <w:rPr>
          <w:rFonts w:ascii="AvantGarde Bk BT" w:hAnsi="AvantGarde Bk BT" w:cs="Arial"/>
        </w:rPr>
        <w:t>a lo señalado en el</w:t>
      </w:r>
      <w:r w:rsidRPr="00512EA7">
        <w:rPr>
          <w:rFonts w:ascii="AvantGarde Bk BT" w:hAnsi="AvantGarde Bk BT" w:cs="Arial"/>
        </w:rPr>
        <w:t xml:space="preserve"> dictamen </w:t>
      </w:r>
      <w:r>
        <w:rPr>
          <w:rFonts w:ascii="AvantGarde Bk BT" w:hAnsi="AvantGarde Bk BT" w:cs="Arial"/>
        </w:rPr>
        <w:t>de referencia</w:t>
      </w:r>
      <w:r w:rsidRPr="00512EA7">
        <w:rPr>
          <w:rFonts w:ascii="AvantGarde Bk BT" w:hAnsi="AvantGarde Bk BT" w:cs="Arial"/>
        </w:rPr>
        <w:t>, con fecha 09 de febrero de 2007, el Rector General de esta Casa de Estudio, solicitó al Gobernador del Estado de Jalisco su intervención ante el Congreso del Estado</w:t>
      </w:r>
      <w:r>
        <w:rPr>
          <w:rFonts w:ascii="AvantGarde Bk BT" w:hAnsi="AvantGarde Bk BT" w:cs="Arial"/>
        </w:rPr>
        <w:t>,</w:t>
      </w:r>
      <w:r w:rsidRPr="00512EA7">
        <w:rPr>
          <w:rFonts w:ascii="AvantGarde Bk BT" w:hAnsi="AvantGarde Bk BT" w:cs="Arial"/>
        </w:rPr>
        <w:t xml:space="preserve"> a efecto de autorizar la formalización de un contrato de crédito por el monto y objeto señalados.</w:t>
      </w:r>
    </w:p>
    <w:p w:rsidR="00BD1F88" w:rsidRDefault="00BD1F88" w:rsidP="00FB7644">
      <w:pPr>
        <w:ind w:left="-284"/>
        <w:jc w:val="both"/>
        <w:rPr>
          <w:rFonts w:ascii="AvantGarde Bk BT" w:hAnsi="AvantGarde Bk BT" w:cs="Arial"/>
        </w:rPr>
      </w:pPr>
    </w:p>
    <w:p w:rsidR="00D7643C" w:rsidRPr="00FB7644" w:rsidRDefault="00D7643C" w:rsidP="00FB7644">
      <w:pPr>
        <w:pStyle w:val="Prrafodelista"/>
        <w:numPr>
          <w:ilvl w:val="0"/>
          <w:numId w:val="8"/>
        </w:numPr>
        <w:autoSpaceDE w:val="0"/>
        <w:autoSpaceDN w:val="0"/>
        <w:adjustRightInd w:val="0"/>
        <w:spacing w:line="276" w:lineRule="auto"/>
        <w:contextualSpacing/>
        <w:jc w:val="both"/>
        <w:rPr>
          <w:rFonts w:ascii="AvantGarde Bk BT" w:hAnsi="AvantGarde Bk BT" w:cs="Arial"/>
        </w:rPr>
      </w:pPr>
      <w:r w:rsidRPr="00FB7644">
        <w:rPr>
          <w:rFonts w:ascii="AvantGarde Bk BT" w:hAnsi="AvantGarde Bk BT" w:cs="Arial"/>
        </w:rPr>
        <w:t xml:space="preserve">Que en ese sentido, el Gobierno del Estado de Jalisco, a través de la Secretaría de Finanzas, actualmente Secretaría de Planeación, Administración y Finanzas del Estado de Jalisco (SEPAF), mediante decreto número </w:t>
      </w:r>
      <w:r w:rsidRPr="00FB7644">
        <w:rPr>
          <w:rFonts w:ascii="AvantGarde Bk BT" w:hAnsi="AvantGarde Bk BT" w:cs="Arial"/>
          <w:b/>
        </w:rPr>
        <w:t>21855/LVIII/07</w:t>
      </w:r>
      <w:r w:rsidRPr="00FB7644">
        <w:rPr>
          <w:rFonts w:ascii="AvantGarde Bk BT" w:hAnsi="AvantGarde Bk BT" w:cs="Arial"/>
        </w:rPr>
        <w:t>, del 26 de junio de 2007, autorizó a la Universidad de Guadalajara a contratar con la banca de desarrollo o institución crediticia que ofrecieran las mejores condiciones de endeudamiento y la mejor tasa de interés, pagadero en un plazo de 10 años, instruyendo a que dicha Secretaría de Finanzas, fungiría como aval y deudor solidario.</w:t>
      </w:r>
    </w:p>
    <w:p w:rsidR="00D7643C" w:rsidRPr="00512EA7" w:rsidRDefault="00D7643C" w:rsidP="00D7643C">
      <w:pPr>
        <w:autoSpaceDE w:val="0"/>
        <w:autoSpaceDN w:val="0"/>
        <w:adjustRightInd w:val="0"/>
        <w:ind w:left="-284"/>
        <w:jc w:val="both"/>
        <w:rPr>
          <w:rFonts w:ascii="AvantGarde Bk BT" w:hAnsi="AvantGarde Bk BT" w:cs="Arial"/>
        </w:rPr>
      </w:pPr>
    </w:p>
    <w:p w:rsidR="00D7643C" w:rsidRPr="00512EA7" w:rsidRDefault="00D7643C" w:rsidP="00D7643C">
      <w:pPr>
        <w:pStyle w:val="Prrafodelista"/>
        <w:numPr>
          <w:ilvl w:val="0"/>
          <w:numId w:val="8"/>
        </w:numPr>
        <w:autoSpaceDE w:val="0"/>
        <w:autoSpaceDN w:val="0"/>
        <w:adjustRightInd w:val="0"/>
        <w:spacing w:line="276" w:lineRule="auto"/>
        <w:contextualSpacing/>
        <w:jc w:val="both"/>
        <w:rPr>
          <w:rFonts w:ascii="AvantGarde Bk BT" w:hAnsi="AvantGarde Bk BT" w:cs="Arial"/>
          <w:color w:val="070807"/>
        </w:rPr>
      </w:pPr>
      <w:r>
        <w:rPr>
          <w:rFonts w:ascii="AvantGarde Bk BT" w:hAnsi="AvantGarde Bk BT" w:cs="Arial"/>
        </w:rPr>
        <w:t xml:space="preserve">Que a consecuencia de lo señalado en el punto que antecede, </w:t>
      </w:r>
      <w:r w:rsidRPr="00512EA7">
        <w:rPr>
          <w:rFonts w:ascii="AvantGarde Bk BT" w:hAnsi="AvantGarde Bk BT" w:cs="Arial"/>
        </w:rPr>
        <w:t xml:space="preserve">con fecha 17 de septiembre de 2007, la Universidad de Guadalajara celebró con la Institución Financiera denominada HSBC México, S.A., Institución de Banca Múltiple Grupo Financiero HSBC, un contrato de apertura de crédito simple por un monto de </w:t>
      </w:r>
      <w:r w:rsidRPr="00512EA7">
        <w:rPr>
          <w:rFonts w:ascii="AvantGarde Bk BT" w:hAnsi="AvantGarde Bk BT" w:cs="Arial"/>
          <w:b/>
        </w:rPr>
        <w:t>$160´000,000.00</w:t>
      </w:r>
      <w:r w:rsidRPr="00512EA7">
        <w:rPr>
          <w:rFonts w:ascii="AvantGarde Bk BT" w:hAnsi="AvantGarde Bk BT" w:cs="Arial"/>
        </w:rPr>
        <w:t xml:space="preserve"> (CIENTO SESENTA MILLONES DE PESOS 00/100 M.N.) con plazo de 120 meses y con tasa de interés fija anual; con el cual se realizó la </w:t>
      </w:r>
      <w:r w:rsidRPr="00512EA7">
        <w:rPr>
          <w:rFonts w:ascii="AvantGarde Bk BT" w:hAnsi="AvantGarde Bk BT" w:cs="Arial"/>
          <w:i/>
        </w:rPr>
        <w:t>“Construcción y equipamiento de la Operadora Auditorio Metropolitano de la Universidad de Guadalajara”</w:t>
      </w:r>
      <w:r w:rsidRPr="00512EA7">
        <w:rPr>
          <w:rFonts w:ascii="AvantGarde Bk BT" w:hAnsi="AvantGarde Bk BT" w:cs="Arial"/>
          <w:color w:val="070807"/>
        </w:rPr>
        <w:t>.</w:t>
      </w:r>
    </w:p>
    <w:p w:rsidR="00D7643C" w:rsidRPr="00512EA7" w:rsidRDefault="00D7643C" w:rsidP="00D7643C">
      <w:pPr>
        <w:autoSpaceDE w:val="0"/>
        <w:autoSpaceDN w:val="0"/>
        <w:adjustRightInd w:val="0"/>
        <w:ind w:left="-284"/>
        <w:jc w:val="both"/>
        <w:rPr>
          <w:rFonts w:ascii="AvantGarde Bk BT" w:hAnsi="AvantGarde Bk BT" w:cs="Arial"/>
        </w:rPr>
      </w:pPr>
    </w:p>
    <w:p w:rsidR="00D7643C" w:rsidRPr="00512EA7" w:rsidRDefault="00D7643C" w:rsidP="00D7643C">
      <w:pPr>
        <w:pStyle w:val="Prrafodelista"/>
        <w:numPr>
          <w:ilvl w:val="0"/>
          <w:numId w:val="8"/>
        </w:numPr>
        <w:autoSpaceDE w:val="0"/>
        <w:autoSpaceDN w:val="0"/>
        <w:adjustRightInd w:val="0"/>
        <w:spacing w:line="276" w:lineRule="auto"/>
        <w:contextualSpacing/>
        <w:jc w:val="both"/>
        <w:rPr>
          <w:rFonts w:ascii="AvantGarde Bk BT" w:hAnsi="AvantGarde Bk BT" w:cs="Arial"/>
        </w:rPr>
      </w:pPr>
      <w:r>
        <w:rPr>
          <w:rFonts w:ascii="AvantGarde Bk BT" w:hAnsi="AvantGarde Bk BT" w:cs="Arial"/>
        </w:rPr>
        <w:t>Que d</w:t>
      </w:r>
      <w:r w:rsidRPr="00512EA7">
        <w:rPr>
          <w:rFonts w:ascii="AvantGarde Bk BT" w:hAnsi="AvantGarde Bk BT" w:cs="Arial"/>
        </w:rPr>
        <w:t>icho contrato quedó inscrito en el Registro Público Único de Financiamientos y Obligaciones de Entidades Federativas y Municipios</w:t>
      </w:r>
      <w:r>
        <w:rPr>
          <w:rFonts w:ascii="AvantGarde Bk BT" w:hAnsi="AvantGarde Bk BT" w:cs="Arial"/>
        </w:rPr>
        <w:t>,</w:t>
      </w:r>
      <w:r w:rsidRPr="00512EA7">
        <w:rPr>
          <w:rFonts w:ascii="AvantGarde Bk BT" w:hAnsi="AvantGarde Bk BT" w:cs="Arial"/>
        </w:rPr>
        <w:t xml:space="preserve"> a cargo de la Secretaría de Hacienda y Crédito Público, con número de inscripción </w:t>
      </w:r>
      <w:r w:rsidRPr="00512EA7">
        <w:rPr>
          <w:rFonts w:ascii="AvantGarde Bk BT" w:hAnsi="AvantGarde Bk BT" w:cs="Arial"/>
          <w:b/>
        </w:rPr>
        <w:t>027/2007</w:t>
      </w:r>
      <w:r w:rsidRPr="00512EA7">
        <w:rPr>
          <w:rFonts w:ascii="AvantGarde Bk BT" w:hAnsi="AvantGarde Bk BT" w:cs="Arial"/>
        </w:rPr>
        <w:t xml:space="preserve">, así como en el Registro Estatal de Obligaciones de los Entes Públicos del Estado de Jalisco y sus Municipios a cargo de la Secretaría de Planeación, Administración y Finanzas del Estado de Jalisco, bajo el número </w:t>
      </w:r>
      <w:r w:rsidRPr="00512EA7">
        <w:rPr>
          <w:rFonts w:ascii="AvantGarde Bk BT" w:hAnsi="AvantGarde Bk BT" w:cs="Arial"/>
          <w:b/>
        </w:rPr>
        <w:t>257/2007</w:t>
      </w:r>
      <w:r w:rsidRPr="00512EA7">
        <w:rPr>
          <w:rFonts w:ascii="AvantGarde Bk BT" w:hAnsi="AvantGarde Bk BT" w:cs="Arial"/>
        </w:rPr>
        <w:t>, en apego a las normativas aplicables.</w:t>
      </w:r>
    </w:p>
    <w:p w:rsidR="007929A5" w:rsidRDefault="007929A5">
      <w:pPr>
        <w:rPr>
          <w:rFonts w:ascii="AvantGarde Bk BT" w:hAnsi="AvantGarde Bk BT" w:cs="Arial"/>
        </w:rPr>
      </w:pPr>
      <w:r>
        <w:rPr>
          <w:rFonts w:ascii="AvantGarde Bk BT" w:hAnsi="AvantGarde Bk BT" w:cs="Arial"/>
        </w:rPr>
        <w:br w:type="page"/>
      </w:r>
    </w:p>
    <w:p w:rsidR="00D7643C" w:rsidRPr="00512EA7" w:rsidRDefault="00D7643C" w:rsidP="00D7643C">
      <w:pPr>
        <w:autoSpaceDE w:val="0"/>
        <w:autoSpaceDN w:val="0"/>
        <w:adjustRightInd w:val="0"/>
        <w:ind w:left="-284"/>
        <w:jc w:val="both"/>
        <w:rPr>
          <w:rFonts w:ascii="AvantGarde Bk BT" w:hAnsi="AvantGarde Bk BT" w:cs="Arial"/>
        </w:rPr>
      </w:pPr>
    </w:p>
    <w:p w:rsidR="00D7643C" w:rsidRPr="00512EA7" w:rsidRDefault="00D7643C" w:rsidP="00D7643C">
      <w:pPr>
        <w:pStyle w:val="Prrafodelista"/>
        <w:numPr>
          <w:ilvl w:val="0"/>
          <w:numId w:val="8"/>
        </w:numPr>
        <w:autoSpaceDE w:val="0"/>
        <w:autoSpaceDN w:val="0"/>
        <w:adjustRightInd w:val="0"/>
        <w:spacing w:line="276" w:lineRule="auto"/>
        <w:contextualSpacing/>
        <w:jc w:val="both"/>
        <w:rPr>
          <w:rFonts w:ascii="AvantGarde Bk BT" w:hAnsi="AvantGarde Bk BT" w:cs="Arial"/>
          <w:color w:val="070807"/>
        </w:rPr>
      </w:pPr>
      <w:r>
        <w:rPr>
          <w:rFonts w:ascii="AvantGarde Bk BT" w:hAnsi="AvantGarde Bk BT" w:cs="Arial"/>
          <w:color w:val="070807"/>
        </w:rPr>
        <w:t>Que e</w:t>
      </w:r>
      <w:r w:rsidRPr="00512EA7">
        <w:rPr>
          <w:rFonts w:ascii="AvantGarde Bk BT" w:hAnsi="AvantGarde Bk BT" w:cs="Arial"/>
          <w:color w:val="070807"/>
        </w:rPr>
        <w:t>l pasado 05 de octubre de 2017, el citado crédito simple ha sido liquidado en su totalidad</w:t>
      </w:r>
      <w:r>
        <w:rPr>
          <w:rFonts w:ascii="AvantGarde Bk BT" w:hAnsi="AvantGarde Bk BT" w:cs="Arial"/>
          <w:color w:val="070807"/>
        </w:rPr>
        <w:t>,</w:t>
      </w:r>
      <w:r w:rsidRPr="00512EA7">
        <w:rPr>
          <w:rFonts w:ascii="AvantGarde Bk BT" w:hAnsi="AvantGarde Bk BT" w:cs="Arial"/>
          <w:color w:val="070807"/>
        </w:rPr>
        <w:t xml:space="preserve"> de acuerdo a lo establecido en el citado instrumento jurídico, del cual se otorgó por parte de la Institución Financiera una carta finiquito expedida a favor de la Institución el 15 de noviembre de 2017.</w:t>
      </w:r>
    </w:p>
    <w:p w:rsidR="00D7643C" w:rsidRPr="00E23B39" w:rsidRDefault="00D7643C" w:rsidP="00D7643C">
      <w:pPr>
        <w:autoSpaceDE w:val="0"/>
        <w:autoSpaceDN w:val="0"/>
        <w:adjustRightInd w:val="0"/>
        <w:ind w:left="-284"/>
        <w:jc w:val="both"/>
        <w:rPr>
          <w:rFonts w:ascii="AvantGarde Bk BT" w:hAnsi="AvantGarde Bk BT" w:cs="Arial"/>
        </w:rPr>
      </w:pPr>
    </w:p>
    <w:p w:rsidR="00D7643C" w:rsidRPr="00512EA7" w:rsidRDefault="00D7643C" w:rsidP="00D7643C">
      <w:pPr>
        <w:pStyle w:val="Prrafodelista"/>
        <w:numPr>
          <w:ilvl w:val="0"/>
          <w:numId w:val="8"/>
        </w:numPr>
        <w:autoSpaceDE w:val="0"/>
        <w:autoSpaceDN w:val="0"/>
        <w:adjustRightInd w:val="0"/>
        <w:spacing w:line="276" w:lineRule="auto"/>
        <w:contextualSpacing/>
        <w:jc w:val="both"/>
        <w:rPr>
          <w:rFonts w:ascii="AvantGarde Bk BT" w:hAnsi="AvantGarde Bk BT" w:cs="Arial"/>
          <w:color w:val="070807"/>
        </w:rPr>
      </w:pPr>
      <w:r>
        <w:rPr>
          <w:rFonts w:ascii="AvantGarde Bk BT" w:hAnsi="AvantGarde Bk BT" w:cs="Arial"/>
          <w:color w:val="070807"/>
        </w:rPr>
        <w:t>Que m</w:t>
      </w:r>
      <w:r w:rsidRPr="00512EA7">
        <w:rPr>
          <w:rFonts w:ascii="AvantGarde Bk BT" w:hAnsi="AvantGarde Bk BT" w:cs="Arial"/>
          <w:color w:val="070807"/>
        </w:rPr>
        <w:t xml:space="preserve">ediante oficio IV/03/2018/808/II, de fecha 07 de marzo de 2018, la Comisión de Hacienda del Consejo General Universitario </w:t>
      </w:r>
      <w:r>
        <w:rPr>
          <w:rFonts w:ascii="AvantGarde Bk BT" w:hAnsi="AvantGarde Bk BT" w:cs="Arial"/>
          <w:color w:val="070807"/>
        </w:rPr>
        <w:t>instruyó</w:t>
      </w:r>
      <w:r w:rsidRPr="00512EA7">
        <w:rPr>
          <w:rFonts w:ascii="AvantGarde Bk BT" w:hAnsi="AvantGarde Bk BT" w:cs="Arial"/>
          <w:color w:val="070807"/>
        </w:rPr>
        <w:t xml:space="preserve"> a la Coordinación General Administrativa, </w:t>
      </w:r>
      <w:r>
        <w:rPr>
          <w:rFonts w:ascii="AvantGarde Bk BT" w:hAnsi="AvantGarde Bk BT" w:cs="Arial"/>
          <w:color w:val="070807"/>
        </w:rPr>
        <w:t xml:space="preserve">a la </w:t>
      </w:r>
      <w:r w:rsidRPr="00512EA7">
        <w:rPr>
          <w:rFonts w:ascii="AvantGarde Bk BT" w:hAnsi="AvantGarde Bk BT" w:cs="Arial"/>
          <w:color w:val="070807"/>
        </w:rPr>
        <w:t xml:space="preserve">Dirección de Finanzas y a la Oficina del Abogado General, llevar a cabo ante el Congreso del Estado de Jalisco el trámite relacionado con la cancelación de aval y ante el Gobierno de Estado de Jalisco el trámite relacionado con la cancelación de la deuda pública descrita en el antecedente 5 y 6. </w:t>
      </w:r>
    </w:p>
    <w:p w:rsidR="00D7643C" w:rsidRPr="00512EA7" w:rsidRDefault="00D7643C" w:rsidP="00D7643C">
      <w:pPr>
        <w:autoSpaceDE w:val="0"/>
        <w:autoSpaceDN w:val="0"/>
        <w:adjustRightInd w:val="0"/>
        <w:ind w:left="-284"/>
        <w:jc w:val="both"/>
        <w:rPr>
          <w:rFonts w:ascii="AvantGarde Bk BT" w:hAnsi="AvantGarde Bk BT" w:cs="Arial"/>
          <w:color w:val="070807"/>
        </w:rPr>
      </w:pPr>
    </w:p>
    <w:p w:rsidR="00D7643C" w:rsidRPr="004350FA" w:rsidRDefault="00D7643C" w:rsidP="00D7643C">
      <w:pPr>
        <w:rPr>
          <w:rFonts w:ascii="AvantGarde Bk BT" w:hAnsi="AvantGarde Bk BT" w:cs="Arial"/>
          <w:bCs/>
          <w:lang w:val="es-ES_tradnl"/>
        </w:rPr>
      </w:pPr>
      <w:r w:rsidRPr="004350FA">
        <w:rPr>
          <w:rFonts w:ascii="AvantGarde Bk BT" w:hAnsi="AvantGarde Bk BT" w:cs="Arial"/>
          <w:bCs/>
          <w:lang w:val="es-ES_tradnl"/>
        </w:rPr>
        <w:t>En razón de los resultandos antes expuestos, y</w:t>
      </w:r>
    </w:p>
    <w:p w:rsidR="00D7643C" w:rsidRPr="00E23B39" w:rsidRDefault="00D7643C" w:rsidP="00D7643C">
      <w:pPr>
        <w:autoSpaceDE w:val="0"/>
        <w:autoSpaceDN w:val="0"/>
        <w:adjustRightInd w:val="0"/>
        <w:ind w:left="-284"/>
        <w:jc w:val="both"/>
        <w:rPr>
          <w:rFonts w:ascii="AvantGarde Bk BT" w:hAnsi="AvantGarde Bk BT" w:cs="Arial"/>
          <w:color w:val="070807"/>
        </w:rPr>
      </w:pPr>
    </w:p>
    <w:p w:rsidR="00D7643C" w:rsidRPr="004350FA" w:rsidRDefault="00D7643C" w:rsidP="00D7643C">
      <w:pPr>
        <w:jc w:val="center"/>
        <w:rPr>
          <w:rFonts w:ascii="AvantGarde Bk BT" w:hAnsi="AvantGarde Bk BT" w:cs="Arial"/>
          <w:b/>
          <w:bCs/>
          <w:lang w:val="es-ES_tradnl"/>
        </w:rPr>
      </w:pPr>
      <w:r w:rsidRPr="004350FA">
        <w:rPr>
          <w:rFonts w:ascii="AvantGarde Bk BT" w:hAnsi="AvantGarde Bk BT" w:cs="Arial"/>
          <w:b/>
          <w:bCs/>
          <w:lang w:val="es-ES_tradnl"/>
        </w:rPr>
        <w:t xml:space="preserve">C o n s i </w:t>
      </w:r>
      <w:proofErr w:type="spellStart"/>
      <w:r w:rsidRPr="004350FA">
        <w:rPr>
          <w:rFonts w:ascii="AvantGarde Bk BT" w:hAnsi="AvantGarde Bk BT" w:cs="Arial"/>
          <w:b/>
          <w:bCs/>
          <w:lang w:val="es-ES_tradnl"/>
        </w:rPr>
        <w:t>d e</w:t>
      </w:r>
      <w:proofErr w:type="spellEnd"/>
      <w:r w:rsidRPr="004350FA">
        <w:rPr>
          <w:rFonts w:ascii="AvantGarde Bk BT" w:hAnsi="AvantGarde Bk BT" w:cs="Arial"/>
          <w:b/>
          <w:bCs/>
          <w:lang w:val="es-ES_tradnl"/>
        </w:rPr>
        <w:t xml:space="preserve"> r a n d o:</w:t>
      </w:r>
    </w:p>
    <w:p w:rsidR="00D7643C" w:rsidRPr="00E23B39" w:rsidRDefault="00D7643C" w:rsidP="00D7643C">
      <w:pPr>
        <w:autoSpaceDE w:val="0"/>
        <w:autoSpaceDN w:val="0"/>
        <w:adjustRightInd w:val="0"/>
        <w:ind w:left="-284"/>
        <w:jc w:val="both"/>
        <w:rPr>
          <w:rFonts w:ascii="AvantGarde Bk BT" w:hAnsi="AvantGarde Bk BT" w:cs="Arial"/>
          <w:color w:val="070807"/>
        </w:rPr>
      </w:pPr>
    </w:p>
    <w:p w:rsidR="00D7643C" w:rsidRDefault="00D7643C" w:rsidP="00D7643C">
      <w:pPr>
        <w:pStyle w:val="Prrafodelista"/>
        <w:numPr>
          <w:ilvl w:val="0"/>
          <w:numId w:val="1"/>
        </w:numPr>
        <w:jc w:val="both"/>
        <w:rPr>
          <w:rFonts w:ascii="AvantGarde Bk BT" w:hAnsi="AvantGarde Bk BT" w:cs="Arial"/>
          <w:lang w:val="es-ES_tradnl"/>
        </w:rPr>
      </w:pPr>
      <w:bookmarkStart w:id="0" w:name="OLE_LINK2"/>
      <w:bookmarkStart w:id="1" w:name="OLE_LINK3"/>
      <w:r>
        <w:rPr>
          <w:rFonts w:ascii="AvantGarde Bk BT" w:hAnsi="AvantGarde Bk BT" w:cs="Arial"/>
          <w:lang w:val="es-ES_tradnl"/>
        </w:rPr>
        <w:t>Que de conformidad con lo establecido en la fracción VII, artículo 3 de la Constitución Política de los Estados Unidos Mexicanos, las universidades e instituciones públicas de educación superior que la ley les otorgue autonomía, tendrán entre sus fines la difusión de la cultura.</w:t>
      </w:r>
    </w:p>
    <w:p w:rsidR="00D7643C" w:rsidRPr="00E23B39" w:rsidRDefault="00D7643C" w:rsidP="00D7643C">
      <w:pPr>
        <w:autoSpaceDE w:val="0"/>
        <w:autoSpaceDN w:val="0"/>
        <w:adjustRightInd w:val="0"/>
        <w:ind w:left="-284"/>
        <w:jc w:val="both"/>
        <w:rPr>
          <w:rFonts w:ascii="AvantGarde Bk BT" w:hAnsi="AvantGarde Bk BT" w:cs="Arial"/>
          <w:color w:val="070807"/>
        </w:rPr>
      </w:pPr>
    </w:p>
    <w:p w:rsidR="00D7643C" w:rsidRPr="004350FA" w:rsidRDefault="00D7643C" w:rsidP="00D7643C">
      <w:pPr>
        <w:pStyle w:val="Prrafodelista"/>
        <w:numPr>
          <w:ilvl w:val="0"/>
          <w:numId w:val="1"/>
        </w:numPr>
        <w:jc w:val="both"/>
        <w:rPr>
          <w:rFonts w:ascii="AvantGarde Bk BT" w:hAnsi="AvantGarde Bk BT" w:cs="Arial"/>
          <w:lang w:val="es-ES_tradnl"/>
        </w:rPr>
      </w:pPr>
      <w:r w:rsidRPr="004350FA">
        <w:rPr>
          <w:rFonts w:ascii="AvantGarde Bk BT" w:hAnsi="AvantGarde Bk BT" w:cs="Arial"/>
          <w:lang w:val="es-ES_tradnl"/>
        </w:rPr>
        <w:t xml:space="preserve">Que la Universidad de Guadalajara es un organismo descentralizado del Gobierno del Estado, con autonomía, personalidad jurídica y patrimonio propios, </w:t>
      </w:r>
      <w:r w:rsidRPr="00E23B39">
        <w:rPr>
          <w:rFonts w:ascii="AvantGarde Bk BT" w:hAnsi="AvantGarde Bk BT" w:cs="Arial"/>
          <w:lang w:val="es-ES_tradnl"/>
        </w:rPr>
        <w:t xml:space="preserve">cuyo fin es impartir educación media superior y superior, así como coadyuvar al desarrollo de la cultura en la Entidad, </w:t>
      </w:r>
      <w:r w:rsidRPr="004350FA">
        <w:rPr>
          <w:rFonts w:ascii="AvantGarde Bk BT" w:hAnsi="AvantGarde Bk BT" w:cs="Arial"/>
          <w:lang w:val="es-ES_tradnl"/>
        </w:rPr>
        <w:t>de conformidad con lo dispuesto en el artículo 1º de su Ley Orgánica promulgada por el Ejecutivo estatal el día 15 de enero de 1994, en ejecución del Decreto número 15319 del H. Congreso del Estado de Jalisco.</w:t>
      </w:r>
      <w:bookmarkEnd w:id="0"/>
      <w:bookmarkEnd w:id="1"/>
    </w:p>
    <w:p w:rsidR="00D7643C" w:rsidRPr="00E23B39" w:rsidRDefault="00D7643C" w:rsidP="00D7643C">
      <w:pPr>
        <w:autoSpaceDE w:val="0"/>
        <w:autoSpaceDN w:val="0"/>
        <w:adjustRightInd w:val="0"/>
        <w:ind w:left="-284"/>
        <w:jc w:val="both"/>
        <w:rPr>
          <w:rFonts w:ascii="AvantGarde Bk BT" w:hAnsi="AvantGarde Bk BT" w:cs="Arial"/>
          <w:color w:val="070807"/>
        </w:rPr>
      </w:pPr>
    </w:p>
    <w:p w:rsidR="00D7643C" w:rsidRDefault="00D7643C" w:rsidP="00D7643C">
      <w:pPr>
        <w:pStyle w:val="Prrafodelista"/>
        <w:numPr>
          <w:ilvl w:val="0"/>
          <w:numId w:val="1"/>
        </w:numPr>
        <w:jc w:val="both"/>
        <w:rPr>
          <w:rFonts w:ascii="AvantGarde Bk BT" w:hAnsi="AvantGarde Bk BT" w:cs="Arial"/>
          <w:lang w:val="es-ES_tradnl"/>
        </w:rPr>
      </w:pPr>
      <w:r>
        <w:rPr>
          <w:rFonts w:ascii="AvantGarde Bk BT" w:hAnsi="AvantGarde Bk BT" w:cs="Arial"/>
          <w:lang w:val="es-ES_tradnl"/>
        </w:rPr>
        <w:t>Que como lo señala la fracciones III y XIV, artículo 5º. de la Ley Orgánica, entre otros fines de esta Casa de Estudio se encuentra rescatar, conservar, acrecentar y difundir la cultura y promover las actividades de creación artística y de fomento deportivo.</w:t>
      </w:r>
    </w:p>
    <w:p w:rsidR="00C06886" w:rsidRDefault="00C06886">
      <w:pPr>
        <w:rPr>
          <w:rFonts w:ascii="AvantGarde Bk BT" w:hAnsi="AvantGarde Bk BT" w:cs="Arial"/>
          <w:lang w:val="es-ES_tradnl"/>
        </w:rPr>
      </w:pPr>
      <w:r>
        <w:rPr>
          <w:rFonts w:ascii="AvantGarde Bk BT" w:hAnsi="AvantGarde Bk BT" w:cs="Arial"/>
          <w:lang w:val="es-ES_tradnl"/>
        </w:rPr>
        <w:br w:type="page"/>
      </w:r>
    </w:p>
    <w:p w:rsidR="00D7643C" w:rsidRPr="004350FA" w:rsidRDefault="00D7643C" w:rsidP="00D7643C">
      <w:pPr>
        <w:pStyle w:val="Prrafodelista"/>
        <w:numPr>
          <w:ilvl w:val="0"/>
          <w:numId w:val="1"/>
        </w:numPr>
        <w:jc w:val="both"/>
        <w:rPr>
          <w:rFonts w:ascii="AvantGarde Bk BT" w:hAnsi="AvantGarde Bk BT" w:cs="Arial"/>
          <w:lang w:val="es-ES_tradnl"/>
        </w:rPr>
      </w:pPr>
      <w:r w:rsidRPr="004350FA">
        <w:rPr>
          <w:rFonts w:ascii="AvantGarde Bk BT" w:hAnsi="AvantGarde Bk BT" w:cs="Arial"/>
          <w:lang w:val="es-ES_tradnl"/>
        </w:rPr>
        <w:lastRenderedPageBreak/>
        <w:t xml:space="preserve">Que </w:t>
      </w:r>
      <w:r>
        <w:rPr>
          <w:rFonts w:ascii="AvantGarde Bk BT" w:hAnsi="AvantGarde Bk BT" w:cs="Arial"/>
          <w:lang w:val="es-ES_tradnl"/>
        </w:rPr>
        <w:t>son atribuciones</w:t>
      </w:r>
      <w:r w:rsidRPr="004350FA">
        <w:rPr>
          <w:rFonts w:ascii="AvantGarde Bk BT" w:hAnsi="AvantGarde Bk BT" w:cs="Arial"/>
          <w:lang w:val="es-ES_tradnl"/>
        </w:rPr>
        <w:t xml:space="preserve"> del H. Consejo General Universitario de la Universidad de Guadalajara, conforme lo establece el artículo 31, fracci</w:t>
      </w:r>
      <w:r>
        <w:rPr>
          <w:rFonts w:ascii="AvantGarde Bk BT" w:hAnsi="AvantGarde Bk BT" w:cs="Arial"/>
          <w:lang w:val="es-ES_tradnl"/>
        </w:rPr>
        <w:t>ones</w:t>
      </w:r>
      <w:r w:rsidRPr="004350FA">
        <w:rPr>
          <w:rFonts w:ascii="AvantGarde Bk BT" w:hAnsi="AvantGarde Bk BT" w:cs="Arial"/>
          <w:lang w:val="es-ES_tradnl"/>
        </w:rPr>
        <w:t xml:space="preserve"> II, </w:t>
      </w:r>
      <w:r>
        <w:rPr>
          <w:rFonts w:ascii="AvantGarde Bk BT" w:hAnsi="AvantGarde Bk BT" w:cs="Arial"/>
          <w:lang w:val="es-ES_tradnl"/>
        </w:rPr>
        <w:t xml:space="preserve">XIII y XVII </w:t>
      </w:r>
      <w:r w:rsidRPr="004350FA">
        <w:rPr>
          <w:rFonts w:ascii="AvantGarde Bk BT" w:hAnsi="AvantGarde Bk BT" w:cs="Arial"/>
          <w:lang w:val="es-ES_tradnl"/>
        </w:rPr>
        <w:t xml:space="preserve">de su Ley Orgánica de la Universidad de Guadalajara </w:t>
      </w:r>
      <w:r>
        <w:rPr>
          <w:rFonts w:ascii="AvantGarde Bk BT" w:hAnsi="AvantGarde Bk BT" w:cs="Arial"/>
          <w:lang w:val="es-ES_tradnl"/>
        </w:rPr>
        <w:t xml:space="preserve">y 39, fracción XIII del Estatuto General, </w:t>
      </w:r>
      <w:r w:rsidRPr="004350FA">
        <w:rPr>
          <w:rFonts w:ascii="AvantGarde Bk BT" w:hAnsi="AvantGarde Bk BT" w:cs="Arial"/>
          <w:lang w:val="es-ES_tradnl"/>
        </w:rPr>
        <w:t xml:space="preserve">aprobar el </w:t>
      </w:r>
      <w:r>
        <w:rPr>
          <w:rFonts w:ascii="AvantGarde Bk BT" w:hAnsi="AvantGarde Bk BT" w:cs="Arial"/>
          <w:lang w:val="es-ES_tradnl"/>
        </w:rPr>
        <w:t xml:space="preserve">Plan de Desarrollo Institucional, el </w:t>
      </w:r>
      <w:r w:rsidRPr="004350FA">
        <w:rPr>
          <w:rFonts w:ascii="AvantGarde Bk BT" w:hAnsi="AvantGarde Bk BT" w:cs="Arial"/>
          <w:lang w:val="es-ES_tradnl"/>
        </w:rPr>
        <w:t xml:space="preserve">Presupuesto Anual de Ingresos y Egresos, </w:t>
      </w:r>
      <w:r>
        <w:rPr>
          <w:rFonts w:ascii="AvantGarde Bk BT" w:hAnsi="AvantGarde Bk BT" w:cs="Arial"/>
          <w:lang w:val="es-ES_tradnl"/>
        </w:rPr>
        <w:t xml:space="preserve">la cuenta financiera y vigilar el cumplimiento de sus fines, </w:t>
      </w:r>
      <w:r w:rsidRPr="004350FA">
        <w:rPr>
          <w:rFonts w:ascii="AvantGarde Bk BT" w:hAnsi="AvantGarde Bk BT" w:cs="Arial"/>
          <w:lang w:val="es-ES_tradnl"/>
        </w:rPr>
        <w:t xml:space="preserve">así como las normas </w:t>
      </w:r>
      <w:r>
        <w:rPr>
          <w:rFonts w:ascii="AvantGarde Bk BT" w:hAnsi="AvantGarde Bk BT" w:cs="Arial"/>
          <w:lang w:val="es-ES_tradnl"/>
        </w:rPr>
        <w:t>para promover, preservar, conservar y acrecentar el patrimonio universitario en general.</w:t>
      </w:r>
    </w:p>
    <w:p w:rsidR="00D7643C" w:rsidRPr="00E23B39" w:rsidRDefault="00D7643C" w:rsidP="00D7643C">
      <w:pPr>
        <w:autoSpaceDE w:val="0"/>
        <w:autoSpaceDN w:val="0"/>
        <w:adjustRightInd w:val="0"/>
        <w:ind w:left="-284"/>
        <w:jc w:val="both"/>
        <w:rPr>
          <w:rFonts w:ascii="AvantGarde Bk BT" w:hAnsi="AvantGarde Bk BT" w:cs="Arial"/>
          <w:color w:val="070807"/>
        </w:rPr>
      </w:pPr>
    </w:p>
    <w:p w:rsidR="00D7643C" w:rsidRPr="00E23B39" w:rsidRDefault="00D7643C" w:rsidP="00D7643C">
      <w:pPr>
        <w:pStyle w:val="Prrafodelista"/>
        <w:numPr>
          <w:ilvl w:val="0"/>
          <w:numId w:val="1"/>
        </w:numPr>
        <w:jc w:val="both"/>
        <w:rPr>
          <w:rFonts w:ascii="AvantGarde Bk BT" w:hAnsi="AvantGarde Bk BT" w:cs="Arial"/>
          <w:lang w:val="es-ES_tradnl"/>
        </w:rPr>
      </w:pPr>
      <w:r w:rsidRPr="00E23B39">
        <w:rPr>
          <w:rFonts w:ascii="AvantGarde Bk BT" w:hAnsi="AvantGarde Bk BT" w:cs="Arial"/>
          <w:lang w:val="es-ES_tradnl"/>
        </w:rPr>
        <w:t xml:space="preserve">Que como lo establecen </w:t>
      </w:r>
      <w:r>
        <w:rPr>
          <w:rFonts w:ascii="AvantGarde Bk BT" w:hAnsi="AvantGarde Bk BT" w:cs="Arial"/>
          <w:lang w:val="es-ES_tradnl"/>
        </w:rPr>
        <w:t>los</w:t>
      </w:r>
      <w:r w:rsidRPr="00E23B39">
        <w:rPr>
          <w:rFonts w:ascii="AvantGarde Bk BT" w:hAnsi="AvantGarde Bk BT" w:cs="Arial"/>
          <w:lang w:val="es-ES_tradnl"/>
        </w:rPr>
        <w:t xml:space="preserve"> artículo</w:t>
      </w:r>
      <w:r>
        <w:rPr>
          <w:rFonts w:ascii="AvantGarde Bk BT" w:hAnsi="AvantGarde Bk BT" w:cs="Arial"/>
          <w:lang w:val="es-ES_tradnl"/>
        </w:rPr>
        <w:t>s</w:t>
      </w:r>
      <w:r w:rsidRPr="00E23B39">
        <w:rPr>
          <w:rFonts w:ascii="AvantGarde Bk BT" w:hAnsi="AvantGarde Bk BT" w:cs="Arial"/>
          <w:lang w:val="es-ES_tradnl"/>
        </w:rPr>
        <w:t xml:space="preserve"> 32 </w:t>
      </w:r>
      <w:r>
        <w:rPr>
          <w:rFonts w:ascii="AvantGarde Bk BT" w:hAnsi="AvantGarde Bk BT" w:cs="Arial"/>
          <w:lang w:val="es-ES_tradnl"/>
        </w:rPr>
        <w:t xml:space="preserve">y 35, fracción X </w:t>
      </w:r>
      <w:r w:rsidRPr="00E23B39">
        <w:rPr>
          <w:rFonts w:ascii="AvantGarde Bk BT" w:hAnsi="AvantGarde Bk BT" w:cs="Arial"/>
          <w:lang w:val="es-ES_tradnl"/>
        </w:rPr>
        <w:t>de la Ley Orgánica, e</w:t>
      </w:r>
      <w:r w:rsidRPr="00E23B39">
        <w:rPr>
          <w:rFonts w:ascii="AvantGarde Bk BT" w:hAnsi="AvantGarde Bk BT" w:cs="Arial"/>
        </w:rPr>
        <w:t xml:space="preserve">l Rector General es la máxima autoridad ejecutiva de la Universidad, representante legal de la misma y </w:t>
      </w:r>
      <w:r w:rsidRPr="00E23B39">
        <w:rPr>
          <w:rFonts w:ascii="AvantGarde Bk BT" w:hAnsi="AvantGarde Bk BT" w:cs="Arial"/>
          <w:lang w:val="es-ES_tradnl"/>
        </w:rPr>
        <w:t xml:space="preserve">es </w:t>
      </w:r>
      <w:r>
        <w:rPr>
          <w:rFonts w:ascii="AvantGarde Bk BT" w:hAnsi="AvantGarde Bk BT" w:cs="Arial"/>
          <w:lang w:val="es-ES_tradnl"/>
        </w:rPr>
        <w:t xml:space="preserve">su </w:t>
      </w:r>
      <w:r w:rsidRPr="00E23B39">
        <w:rPr>
          <w:rFonts w:ascii="AvantGarde Bk BT" w:hAnsi="AvantGarde Bk BT" w:cs="Arial"/>
          <w:lang w:val="es-ES_tradnl"/>
        </w:rPr>
        <w:t>atribución promover todo lo que contribuya al mejoramiento académico, administrativo y patrimonial.</w:t>
      </w:r>
    </w:p>
    <w:p w:rsidR="00D7643C" w:rsidRPr="00E23B39" w:rsidRDefault="00D7643C" w:rsidP="00D7643C">
      <w:pPr>
        <w:autoSpaceDE w:val="0"/>
        <w:autoSpaceDN w:val="0"/>
        <w:adjustRightInd w:val="0"/>
        <w:ind w:left="-284"/>
        <w:jc w:val="both"/>
        <w:rPr>
          <w:rFonts w:ascii="AvantGarde Bk BT" w:hAnsi="AvantGarde Bk BT" w:cs="Arial"/>
          <w:color w:val="070807"/>
        </w:rPr>
      </w:pPr>
    </w:p>
    <w:p w:rsidR="00D7643C" w:rsidRPr="004350FA" w:rsidRDefault="00D7643C" w:rsidP="00D7643C">
      <w:pPr>
        <w:pStyle w:val="Prrafodelista"/>
        <w:numPr>
          <w:ilvl w:val="0"/>
          <w:numId w:val="1"/>
        </w:numPr>
        <w:jc w:val="both"/>
        <w:rPr>
          <w:rFonts w:ascii="AvantGarde Bk BT" w:hAnsi="AvantGarde Bk BT" w:cs="Arial"/>
          <w:lang w:val="es-ES_tradnl"/>
        </w:rPr>
      </w:pPr>
      <w:r w:rsidRPr="004350FA">
        <w:rPr>
          <w:rFonts w:ascii="AvantGarde Bk BT" w:hAnsi="AvantGarde Bk BT" w:cs="Arial"/>
          <w:lang w:val="es-ES_tradnl"/>
        </w:rPr>
        <w:t>Que conforme a lo previsto en el artículo 27 de la Ley Orgánica el Consejo General Universitario funciona en pleno o por comisiones.</w:t>
      </w:r>
    </w:p>
    <w:p w:rsidR="00D7643C" w:rsidRPr="00E23B39" w:rsidRDefault="00D7643C" w:rsidP="00D7643C">
      <w:pPr>
        <w:autoSpaceDE w:val="0"/>
        <w:autoSpaceDN w:val="0"/>
        <w:adjustRightInd w:val="0"/>
        <w:ind w:left="-284"/>
        <w:jc w:val="both"/>
        <w:rPr>
          <w:rFonts w:ascii="AvantGarde Bk BT" w:hAnsi="AvantGarde Bk BT" w:cs="Arial"/>
          <w:color w:val="070807"/>
        </w:rPr>
      </w:pPr>
    </w:p>
    <w:p w:rsidR="00D7643C" w:rsidRDefault="00D7643C" w:rsidP="00D7643C">
      <w:pPr>
        <w:pStyle w:val="Prrafodelista"/>
        <w:numPr>
          <w:ilvl w:val="0"/>
          <w:numId w:val="1"/>
        </w:numPr>
        <w:jc w:val="both"/>
        <w:rPr>
          <w:rFonts w:ascii="AvantGarde Bk BT" w:hAnsi="AvantGarde Bk BT" w:cs="Arial"/>
        </w:rPr>
      </w:pPr>
      <w:r w:rsidRPr="004350FA">
        <w:rPr>
          <w:rFonts w:ascii="AvantGarde Bk BT" w:hAnsi="AvantGarde Bk BT" w:cs="Arial"/>
          <w:lang w:val="es-ES_tradnl"/>
        </w:rPr>
        <w:t>Que de conformidad con el artículo 86, fracción I, del Estatuto General de la Universidad de Guadalajara, es atribución de la Comisión de Hacienda proponer al Consejo General Universitario el Presupuesto de Ingresos y Egresos de la Universidad</w:t>
      </w:r>
      <w:r>
        <w:rPr>
          <w:rFonts w:ascii="AvantGarde Bk BT" w:hAnsi="AvantGarde Bk BT" w:cs="Arial"/>
          <w:lang w:val="es-ES_tradnl"/>
        </w:rPr>
        <w:t xml:space="preserve">, </w:t>
      </w:r>
      <w:r w:rsidRPr="00E23B39">
        <w:rPr>
          <w:rFonts w:ascii="AvantGarde Bk BT" w:hAnsi="AvantGarde Bk BT" w:cs="Arial"/>
        </w:rPr>
        <w:t>así como las</w:t>
      </w:r>
      <w:r>
        <w:rPr>
          <w:rFonts w:ascii="AvantGarde Bk BT" w:hAnsi="AvantGarde Bk BT" w:cs="Arial"/>
        </w:rPr>
        <w:t xml:space="preserve"> normas generales de evaluación.</w:t>
      </w:r>
    </w:p>
    <w:p w:rsidR="00D7643C" w:rsidRPr="00E23B39" w:rsidRDefault="00D7643C" w:rsidP="00D7643C">
      <w:pPr>
        <w:autoSpaceDE w:val="0"/>
        <w:autoSpaceDN w:val="0"/>
        <w:adjustRightInd w:val="0"/>
        <w:ind w:left="-284"/>
        <w:jc w:val="both"/>
        <w:rPr>
          <w:rFonts w:ascii="AvantGarde Bk BT" w:hAnsi="AvantGarde Bk BT" w:cs="Arial"/>
          <w:color w:val="070807"/>
        </w:rPr>
      </w:pPr>
    </w:p>
    <w:p w:rsidR="00D7643C" w:rsidRDefault="00D7643C" w:rsidP="00D7643C">
      <w:pPr>
        <w:pStyle w:val="Prrafodelista"/>
        <w:numPr>
          <w:ilvl w:val="0"/>
          <w:numId w:val="1"/>
        </w:numPr>
        <w:jc w:val="both"/>
        <w:rPr>
          <w:rFonts w:ascii="AvantGarde Bk BT" w:hAnsi="AvantGarde Bk BT" w:cs="Arial"/>
          <w:i/>
          <w:color w:val="070807"/>
        </w:rPr>
      </w:pPr>
      <w:r>
        <w:rPr>
          <w:rFonts w:ascii="AvantGarde Bk BT" w:hAnsi="AvantGarde Bk BT" w:cs="Arial"/>
        </w:rPr>
        <w:t xml:space="preserve">Que </w:t>
      </w:r>
      <w:r w:rsidRPr="00E23B39">
        <w:rPr>
          <w:rFonts w:ascii="AvantGarde Bk BT" w:hAnsi="AvantGarde Bk BT" w:cs="Arial"/>
          <w:color w:val="070807"/>
        </w:rPr>
        <w:t xml:space="preserve">de conformidad con lo establecido por </w:t>
      </w:r>
      <w:r>
        <w:rPr>
          <w:rFonts w:ascii="AvantGarde Bk BT" w:hAnsi="AvantGarde Bk BT" w:cs="Arial"/>
          <w:color w:val="070807"/>
        </w:rPr>
        <w:t xml:space="preserve">el artículo 1º. de </w:t>
      </w:r>
      <w:r w:rsidRPr="00E23B39">
        <w:rPr>
          <w:rFonts w:ascii="AvantGarde Bk BT" w:hAnsi="AvantGarde Bk BT" w:cs="Arial"/>
          <w:color w:val="070807"/>
        </w:rPr>
        <w:t xml:space="preserve">la Ley de Disciplina Financiera de las Entidades Federativas y los Municipios, </w:t>
      </w:r>
      <w:r>
        <w:rPr>
          <w:rFonts w:ascii="AvantGarde Bk BT" w:hAnsi="AvantGarde Bk BT" w:cs="Arial"/>
          <w:color w:val="070807"/>
        </w:rPr>
        <w:t>las</w:t>
      </w:r>
      <w:r w:rsidRPr="00512EA7">
        <w:rPr>
          <w:rFonts w:ascii="AvantGarde Bk BT" w:hAnsi="AvantGarde Bk BT" w:cs="Arial"/>
          <w:i/>
          <w:color w:val="070807"/>
        </w:rPr>
        <w:t xml:space="preserve"> </w:t>
      </w:r>
      <w:r>
        <w:rPr>
          <w:rFonts w:ascii="AvantGarde Bk BT" w:hAnsi="AvantGarde Bk BT" w:cs="Arial"/>
          <w:i/>
          <w:color w:val="070807"/>
        </w:rPr>
        <w:t>entidades federativas, los municipios y sus entes p</w:t>
      </w:r>
      <w:r w:rsidRPr="00512EA7">
        <w:rPr>
          <w:rFonts w:ascii="AvantGarde Bk BT" w:hAnsi="AvantGarde Bk BT" w:cs="Arial"/>
          <w:i/>
          <w:color w:val="070807"/>
        </w:rPr>
        <w:t xml:space="preserve">úblicos se sujetarán a las disposiciones establecidas en la </w:t>
      </w:r>
      <w:r>
        <w:rPr>
          <w:rFonts w:ascii="AvantGarde Bk BT" w:hAnsi="AvantGarde Bk BT" w:cs="Arial"/>
          <w:i/>
          <w:color w:val="070807"/>
        </w:rPr>
        <w:t>l</w:t>
      </w:r>
      <w:r w:rsidRPr="00512EA7">
        <w:rPr>
          <w:rFonts w:ascii="AvantGarde Bk BT" w:hAnsi="AvantGarde Bk BT" w:cs="Arial"/>
          <w:i/>
          <w:color w:val="070807"/>
        </w:rPr>
        <w:t>ey y administrarán sus recursos con base en los principios de legalidad, honestidad, eficacia, eficiencia, economía, racionalidad, austeridad, transparencia, control y rendición de cuentas.</w:t>
      </w:r>
    </w:p>
    <w:p w:rsidR="00D7643C" w:rsidRPr="00E23B39" w:rsidRDefault="00D7643C" w:rsidP="00D7643C">
      <w:pPr>
        <w:jc w:val="both"/>
        <w:rPr>
          <w:rFonts w:ascii="AvantGarde Bk BT" w:hAnsi="AvantGarde Bk BT" w:cs="Arial"/>
          <w:i/>
          <w:color w:val="070807"/>
        </w:rPr>
      </w:pPr>
    </w:p>
    <w:p w:rsidR="00D7643C" w:rsidRPr="00E23B39" w:rsidRDefault="00D7643C" w:rsidP="00D7643C">
      <w:pPr>
        <w:pStyle w:val="Prrafodelista"/>
        <w:numPr>
          <w:ilvl w:val="0"/>
          <w:numId w:val="1"/>
        </w:numPr>
        <w:jc w:val="both"/>
        <w:rPr>
          <w:rFonts w:ascii="AvantGarde Bk BT" w:hAnsi="AvantGarde Bk BT" w:cs="Arial"/>
          <w:i/>
          <w:color w:val="070807"/>
        </w:rPr>
      </w:pPr>
      <w:r>
        <w:rPr>
          <w:rFonts w:ascii="AvantGarde Bk BT" w:hAnsi="AvantGarde Bk BT" w:cs="Arial"/>
        </w:rPr>
        <w:t>Que según lo previsto por el numeral</w:t>
      </w:r>
      <w:r w:rsidRPr="00512EA7">
        <w:rPr>
          <w:rFonts w:ascii="AvantGarde Bk BT" w:hAnsi="AvantGarde Bk BT"/>
          <w:color w:val="000000"/>
        </w:rPr>
        <w:t xml:space="preserve"> 47</w:t>
      </w:r>
      <w:r w:rsidRPr="00E23B39">
        <w:rPr>
          <w:rFonts w:ascii="AvantGarde Bk BT" w:hAnsi="AvantGarde Bk BT"/>
          <w:color w:val="000000"/>
        </w:rPr>
        <w:t xml:space="preserve"> </w:t>
      </w:r>
      <w:r>
        <w:rPr>
          <w:rFonts w:ascii="AvantGarde Bk BT" w:hAnsi="AvantGarde Bk BT"/>
          <w:color w:val="000000"/>
        </w:rPr>
        <w:t>d</w:t>
      </w:r>
      <w:r w:rsidRPr="00512EA7">
        <w:rPr>
          <w:rFonts w:ascii="AvantGarde Bk BT" w:hAnsi="AvantGarde Bk BT"/>
          <w:color w:val="000000"/>
        </w:rPr>
        <w:t>el Reglamento del Registro Público Único de Financiamientos y Obligaciones de Entidades Federativas y Municipios,</w:t>
      </w:r>
      <w:r>
        <w:rPr>
          <w:rFonts w:ascii="AvantGarde Bk BT" w:hAnsi="AvantGarde Bk BT"/>
          <w:color w:val="000000"/>
        </w:rPr>
        <w:t xml:space="preserve"> </w:t>
      </w:r>
      <w:r w:rsidRPr="00E23B39">
        <w:rPr>
          <w:rFonts w:ascii="AvantGarde Bk BT" w:hAnsi="AvantGarde Bk BT"/>
          <w:b/>
          <w:i/>
          <w:color w:val="000000"/>
        </w:rPr>
        <w:t>para la cancelación de una inscripción en el Registro Público Único, al e</w:t>
      </w:r>
      <w:r>
        <w:rPr>
          <w:rFonts w:ascii="AvantGarde Bk BT" w:hAnsi="AvantGarde Bk BT"/>
          <w:b/>
          <w:i/>
          <w:color w:val="000000"/>
        </w:rPr>
        <w:t>fectuarse el pago total de una o</w:t>
      </w:r>
      <w:r w:rsidRPr="00E23B39">
        <w:rPr>
          <w:rFonts w:ascii="AvantGarde Bk BT" w:hAnsi="AvantGarde Bk BT"/>
          <w:b/>
          <w:i/>
          <w:color w:val="000000"/>
        </w:rPr>
        <w:t>bligac</w:t>
      </w:r>
      <w:r>
        <w:rPr>
          <w:rFonts w:ascii="AvantGarde Bk BT" w:hAnsi="AvantGarde Bk BT"/>
          <w:b/>
          <w:i/>
          <w:color w:val="000000"/>
        </w:rPr>
        <w:t>ión o no haberse dispuesto del f</w:t>
      </w:r>
      <w:r w:rsidRPr="00E23B39">
        <w:rPr>
          <w:rFonts w:ascii="AvantGarde Bk BT" w:hAnsi="AvantGarde Bk BT"/>
          <w:b/>
          <w:i/>
          <w:color w:val="000000"/>
        </w:rPr>
        <w:t>inanciamiento inscritos en</w:t>
      </w:r>
      <w:r>
        <w:rPr>
          <w:rFonts w:ascii="AvantGarde Bk BT" w:hAnsi="AvantGarde Bk BT"/>
          <w:b/>
          <w:i/>
          <w:color w:val="000000"/>
        </w:rPr>
        <w:t xml:space="preserve"> el Registro Público Único, el solicitante a</w:t>
      </w:r>
      <w:r w:rsidRPr="00E23B39">
        <w:rPr>
          <w:rFonts w:ascii="AvantGarde Bk BT" w:hAnsi="AvantGarde Bk BT"/>
          <w:b/>
          <w:i/>
          <w:color w:val="000000"/>
        </w:rPr>
        <w:t>utorizado deberá informarlo a la Secretaría, a fin de proceder a su cancelación</w:t>
      </w:r>
      <w:r w:rsidRPr="00E23B39">
        <w:rPr>
          <w:rFonts w:ascii="AvantGarde Bk BT" w:hAnsi="AvantGarde Bk BT"/>
          <w:i/>
          <w:color w:val="000000"/>
        </w:rPr>
        <w:t>.</w:t>
      </w:r>
    </w:p>
    <w:p w:rsidR="007929A5" w:rsidRDefault="007929A5">
      <w:pPr>
        <w:rPr>
          <w:rFonts w:ascii="AvantGarde Bk BT" w:hAnsi="AvantGarde Bk BT" w:cs="Arial"/>
          <w:i/>
          <w:color w:val="070807"/>
        </w:rPr>
      </w:pPr>
      <w:r>
        <w:rPr>
          <w:rFonts w:ascii="AvantGarde Bk BT" w:hAnsi="AvantGarde Bk BT" w:cs="Arial"/>
          <w:i/>
          <w:color w:val="070807"/>
        </w:rPr>
        <w:br w:type="page"/>
      </w:r>
    </w:p>
    <w:p w:rsidR="00D7643C" w:rsidRPr="00E23B39" w:rsidRDefault="00D7643C" w:rsidP="00D7643C">
      <w:pPr>
        <w:jc w:val="both"/>
        <w:rPr>
          <w:rFonts w:ascii="AvantGarde Bk BT" w:hAnsi="AvantGarde Bk BT" w:cs="Arial"/>
          <w:i/>
          <w:color w:val="070807"/>
        </w:rPr>
      </w:pPr>
    </w:p>
    <w:p w:rsidR="00D7643C" w:rsidRPr="00E23B39" w:rsidRDefault="00D7643C" w:rsidP="00D7643C">
      <w:pPr>
        <w:pStyle w:val="Prrafodelista"/>
        <w:numPr>
          <w:ilvl w:val="0"/>
          <w:numId w:val="1"/>
        </w:numPr>
        <w:jc w:val="both"/>
        <w:rPr>
          <w:rFonts w:ascii="AvantGarde Bk BT" w:hAnsi="AvantGarde Bk BT" w:cs="Arial"/>
        </w:rPr>
      </w:pPr>
      <w:r w:rsidRPr="00E23B39">
        <w:rPr>
          <w:rFonts w:ascii="AvantGarde Bk BT" w:hAnsi="AvantGarde Bk BT" w:cs="Arial"/>
        </w:rPr>
        <w:t>Que conforme lo señalado en el artículo 44 de la Ley de Deuda Pública y Disciplina Financiera del Estado de Jalisco y sus Municipios, el Poder Ejecutivo del Estado, por conducto de la Secretaría, llevará un Registro Estatal de Obligaciones de los Entes Públicos del Estado de Jalisco y sus Municipios y en el Registro Estatal de Obligaciones de los Entes Públicos del Estado de Jalisco y sus Municipios</w:t>
      </w:r>
      <w:r>
        <w:rPr>
          <w:rFonts w:ascii="AvantGarde Bk BT" w:hAnsi="AvantGarde Bk BT" w:cs="Arial"/>
        </w:rPr>
        <w:t>,</w:t>
      </w:r>
      <w:r w:rsidRPr="00E23B39">
        <w:rPr>
          <w:rFonts w:ascii="AvantGarde Bk BT" w:hAnsi="AvantGarde Bk BT" w:cs="Arial"/>
        </w:rPr>
        <w:t xml:space="preserve"> se conservará un ejemplar original de los actos, contratos o convenios en que consten las operaciones sujetas a inscripción y cuando por la naturaleza de los mismos no puedan expedirse más de un ejemplar, copia certificada del título de crédito, acta de emisión o documento en que conste la obligación asumida.</w:t>
      </w:r>
    </w:p>
    <w:p w:rsidR="00D7643C" w:rsidRDefault="00D7643C" w:rsidP="00D7643C">
      <w:pPr>
        <w:ind w:left="-284"/>
        <w:jc w:val="both"/>
        <w:rPr>
          <w:rFonts w:ascii="AvantGarde Bk BT" w:hAnsi="AvantGarde Bk BT"/>
          <w:color w:val="000000"/>
        </w:rPr>
      </w:pPr>
    </w:p>
    <w:p w:rsidR="00D7643C" w:rsidRPr="00512EA7" w:rsidRDefault="00D7643C" w:rsidP="00D7643C">
      <w:pPr>
        <w:ind w:left="-284"/>
        <w:jc w:val="both"/>
        <w:rPr>
          <w:rFonts w:ascii="AvantGarde Bk BT" w:hAnsi="AvantGarde Bk BT"/>
          <w:color w:val="000000"/>
        </w:rPr>
      </w:pPr>
      <w:r w:rsidRPr="00512EA7">
        <w:rPr>
          <w:rFonts w:ascii="AvantGarde Bk BT" w:hAnsi="AvantGarde Bk BT"/>
          <w:color w:val="000000"/>
        </w:rPr>
        <w:t xml:space="preserve">Por lo anteriormente expuesto </w:t>
      </w:r>
      <w:r>
        <w:rPr>
          <w:rFonts w:ascii="AvantGarde Bk BT" w:hAnsi="AvantGarde Bk BT"/>
          <w:color w:val="000000"/>
        </w:rPr>
        <w:t xml:space="preserve">y </w:t>
      </w:r>
      <w:r w:rsidRPr="00512EA7">
        <w:rPr>
          <w:rFonts w:ascii="AvantGarde Bk BT" w:hAnsi="AvantGarde Bk BT"/>
          <w:color w:val="000000"/>
        </w:rPr>
        <w:t>fundado</w:t>
      </w:r>
      <w:r>
        <w:rPr>
          <w:rFonts w:ascii="AvantGarde Bk BT" w:hAnsi="AvantGarde Bk BT"/>
          <w:color w:val="000000"/>
        </w:rPr>
        <w:t>,</w:t>
      </w:r>
      <w:r w:rsidRPr="00512EA7">
        <w:rPr>
          <w:rFonts w:ascii="AvantGarde Bk BT" w:hAnsi="AvantGarde Bk BT"/>
          <w:color w:val="000000"/>
        </w:rPr>
        <w:t xml:space="preserve"> se propone al pleno </w:t>
      </w:r>
      <w:r w:rsidR="00FB7644">
        <w:rPr>
          <w:rFonts w:ascii="AvantGarde Bk BT" w:hAnsi="AvantGarde Bk BT"/>
          <w:color w:val="000000"/>
        </w:rPr>
        <w:t xml:space="preserve">del Consejo General Universitario </w:t>
      </w:r>
      <w:r w:rsidRPr="00512EA7">
        <w:rPr>
          <w:rFonts w:ascii="AvantGarde Bk BT" w:hAnsi="AvantGarde Bk BT"/>
          <w:color w:val="000000"/>
        </w:rPr>
        <w:t>los siguientes</w:t>
      </w:r>
      <w:r>
        <w:rPr>
          <w:rFonts w:ascii="AvantGarde Bk BT" w:hAnsi="AvantGarde Bk BT"/>
          <w:color w:val="000000"/>
        </w:rPr>
        <w:t>:</w:t>
      </w:r>
    </w:p>
    <w:p w:rsidR="00D7643C" w:rsidRPr="00512EA7" w:rsidRDefault="00D7643C" w:rsidP="00D7643C">
      <w:pPr>
        <w:ind w:left="-284"/>
        <w:jc w:val="both"/>
        <w:rPr>
          <w:rFonts w:ascii="AvantGarde Bk BT" w:hAnsi="AvantGarde Bk BT"/>
          <w:color w:val="000000"/>
        </w:rPr>
      </w:pPr>
    </w:p>
    <w:p w:rsidR="00D7643C" w:rsidRPr="00512EA7" w:rsidRDefault="00D7643C" w:rsidP="00D7643C">
      <w:pPr>
        <w:ind w:left="-284"/>
        <w:jc w:val="center"/>
        <w:rPr>
          <w:rFonts w:ascii="AvantGarde Bk BT" w:hAnsi="AvantGarde Bk BT"/>
          <w:b/>
          <w:color w:val="000000"/>
        </w:rPr>
      </w:pPr>
      <w:r w:rsidRPr="00512EA7">
        <w:rPr>
          <w:rFonts w:ascii="AvantGarde Bk BT" w:hAnsi="AvantGarde Bk BT"/>
          <w:b/>
          <w:color w:val="000000"/>
        </w:rPr>
        <w:t>Resolutivos</w:t>
      </w:r>
    </w:p>
    <w:p w:rsidR="00D7643C" w:rsidRPr="00512EA7" w:rsidRDefault="00D7643C" w:rsidP="00D7643C">
      <w:pPr>
        <w:ind w:left="-284"/>
        <w:jc w:val="both"/>
        <w:rPr>
          <w:rFonts w:ascii="AvantGarde Bk BT" w:hAnsi="AvantGarde Bk BT"/>
          <w:color w:val="000000"/>
        </w:rPr>
      </w:pPr>
    </w:p>
    <w:p w:rsidR="00D7643C" w:rsidRPr="00512EA7" w:rsidRDefault="00FB7644" w:rsidP="00D7643C">
      <w:pPr>
        <w:ind w:left="-284"/>
        <w:jc w:val="both"/>
        <w:rPr>
          <w:rFonts w:ascii="AvantGarde Bk BT" w:hAnsi="AvantGarde Bk BT" w:cs="Arial"/>
        </w:rPr>
      </w:pPr>
      <w:r w:rsidRPr="00512EA7">
        <w:rPr>
          <w:rFonts w:ascii="AvantGarde Bk BT" w:hAnsi="AvantGarde Bk BT"/>
          <w:b/>
          <w:color w:val="000000"/>
        </w:rPr>
        <w:t>PRIMERO</w:t>
      </w:r>
      <w:r w:rsidR="00D7643C" w:rsidRPr="00512EA7">
        <w:rPr>
          <w:rFonts w:ascii="AvantGarde Bk BT" w:hAnsi="AvantGarde Bk BT"/>
          <w:b/>
          <w:color w:val="000000"/>
        </w:rPr>
        <w:t>.</w:t>
      </w:r>
      <w:r w:rsidR="00D7643C" w:rsidRPr="00512EA7">
        <w:rPr>
          <w:rFonts w:ascii="AvantGarde Bk BT" w:hAnsi="AvantGarde Bk BT"/>
          <w:color w:val="000000"/>
        </w:rPr>
        <w:t xml:space="preserve"> S</w:t>
      </w:r>
      <w:r w:rsidR="00D7643C">
        <w:rPr>
          <w:rFonts w:ascii="AvantGarde Bk BT" w:hAnsi="AvantGarde Bk BT"/>
          <w:color w:val="000000"/>
        </w:rPr>
        <w:t xml:space="preserve">olicítese </w:t>
      </w:r>
      <w:r w:rsidR="00D7643C" w:rsidRPr="00512EA7">
        <w:rPr>
          <w:rFonts w:ascii="AvantGarde Bk BT" w:hAnsi="AvantGarde Bk BT"/>
          <w:color w:val="000000"/>
        </w:rPr>
        <w:t xml:space="preserve">la cancelación de la deuda pública inscrita </w:t>
      </w:r>
      <w:r w:rsidR="00D7643C" w:rsidRPr="00512EA7">
        <w:rPr>
          <w:rFonts w:ascii="AvantGarde Bk BT" w:hAnsi="AvantGarde Bk BT" w:cs="Arial"/>
        </w:rPr>
        <w:t xml:space="preserve">en el Registro Público Único de Financiamientos y Obligaciones de Entidades Federativas y Municipios a cargo de la Secretaría de Hacienda y Crédito Público, con número de inscripción </w:t>
      </w:r>
      <w:r w:rsidR="00D7643C" w:rsidRPr="00512EA7">
        <w:rPr>
          <w:rFonts w:ascii="AvantGarde Bk BT" w:hAnsi="AvantGarde Bk BT" w:cs="Arial"/>
          <w:b/>
        </w:rPr>
        <w:t>027/2007</w:t>
      </w:r>
      <w:r w:rsidR="00D7643C" w:rsidRPr="00512EA7">
        <w:rPr>
          <w:rFonts w:ascii="AvantGarde Bk BT" w:hAnsi="AvantGarde Bk BT" w:cs="Arial"/>
        </w:rPr>
        <w:t>, así como en el Registro Estatal de Obligaciones de los Entes Públicos del Estado de Jalisco y sus Municipios</w:t>
      </w:r>
      <w:r w:rsidR="00D7643C">
        <w:rPr>
          <w:rFonts w:ascii="AvantGarde Bk BT" w:hAnsi="AvantGarde Bk BT" w:cs="Arial"/>
        </w:rPr>
        <w:t>,</w:t>
      </w:r>
      <w:r w:rsidR="00D7643C" w:rsidRPr="00512EA7">
        <w:rPr>
          <w:rFonts w:ascii="AvantGarde Bk BT" w:hAnsi="AvantGarde Bk BT" w:cs="Arial"/>
        </w:rPr>
        <w:t xml:space="preserve"> a cargo de la Secretaría de Planeación, Administración y Finanzas del Estado de Jalisco, bajo el número </w:t>
      </w:r>
      <w:r w:rsidR="00D7643C" w:rsidRPr="00512EA7">
        <w:rPr>
          <w:rFonts w:ascii="AvantGarde Bk BT" w:hAnsi="AvantGarde Bk BT" w:cs="Arial"/>
          <w:b/>
        </w:rPr>
        <w:t>257/2007</w:t>
      </w:r>
      <w:r w:rsidR="00D7643C" w:rsidRPr="00512EA7">
        <w:rPr>
          <w:rFonts w:ascii="AvantGarde Bk BT" w:hAnsi="AvantGarde Bk BT" w:cs="Arial"/>
        </w:rPr>
        <w:t>.</w:t>
      </w:r>
    </w:p>
    <w:p w:rsidR="00D7643C" w:rsidRPr="00512EA7" w:rsidRDefault="00D7643C" w:rsidP="00D7643C">
      <w:pPr>
        <w:ind w:left="-284"/>
        <w:jc w:val="both"/>
        <w:rPr>
          <w:rFonts w:ascii="AvantGarde Bk BT" w:hAnsi="AvantGarde Bk BT" w:cs="Arial"/>
        </w:rPr>
      </w:pPr>
    </w:p>
    <w:p w:rsidR="00BD1F88" w:rsidRPr="00C06886" w:rsidRDefault="00FB7644" w:rsidP="00C06886">
      <w:pPr>
        <w:ind w:left="-284"/>
        <w:jc w:val="both"/>
        <w:rPr>
          <w:rFonts w:ascii="AvantGarde Bk BT" w:hAnsi="AvantGarde Bk BT" w:cs="Arial"/>
        </w:rPr>
      </w:pPr>
      <w:r w:rsidRPr="00512EA7">
        <w:rPr>
          <w:rFonts w:ascii="AvantGarde Bk BT" w:hAnsi="AvantGarde Bk BT" w:cs="Arial"/>
          <w:b/>
        </w:rPr>
        <w:t>SEGUNDO</w:t>
      </w:r>
      <w:r w:rsidR="00D7643C" w:rsidRPr="00512EA7">
        <w:rPr>
          <w:rFonts w:ascii="AvantGarde Bk BT" w:hAnsi="AvantGarde Bk BT" w:cs="Arial"/>
          <w:b/>
        </w:rPr>
        <w:t>.</w:t>
      </w:r>
      <w:r w:rsidR="00D7643C" w:rsidRPr="00512EA7">
        <w:rPr>
          <w:rFonts w:ascii="AvantGarde Bk BT" w:hAnsi="AvantGarde Bk BT" w:cs="Arial"/>
        </w:rPr>
        <w:t xml:space="preserve"> Se autoriza al Rector General de esta Casa de Estudio o a quien este designe, para que gestione lo conducente, con la finalidad de</w:t>
      </w:r>
      <w:r w:rsidR="00D7643C">
        <w:rPr>
          <w:rFonts w:ascii="AvantGarde Bk BT" w:hAnsi="AvantGarde Bk BT" w:cs="Arial"/>
        </w:rPr>
        <w:t xml:space="preserve"> obtener la citada cancelación.</w:t>
      </w:r>
    </w:p>
    <w:p w:rsidR="00C06886" w:rsidRDefault="00C06886">
      <w:pPr>
        <w:rPr>
          <w:rFonts w:ascii="AvantGarde Bk BT" w:hAnsi="AvantGarde Bk BT" w:cs="Arial"/>
          <w:b/>
        </w:rPr>
      </w:pPr>
      <w:r>
        <w:rPr>
          <w:rFonts w:ascii="AvantGarde Bk BT" w:hAnsi="AvantGarde Bk BT" w:cs="Arial"/>
          <w:b/>
        </w:rPr>
        <w:br w:type="page"/>
      </w:r>
    </w:p>
    <w:p w:rsidR="007712F2" w:rsidRPr="007712F2" w:rsidRDefault="00FB7644" w:rsidP="007712F2">
      <w:pPr>
        <w:jc w:val="both"/>
        <w:rPr>
          <w:rFonts w:ascii="AvantGarde Bk BT" w:hAnsi="AvantGarde Bk BT" w:cs="Arial"/>
        </w:rPr>
      </w:pPr>
      <w:r w:rsidRPr="007712F2">
        <w:rPr>
          <w:rFonts w:ascii="AvantGarde Bk BT" w:hAnsi="AvantGarde Bk BT" w:cs="Arial"/>
          <w:b/>
        </w:rPr>
        <w:t>TERCERO</w:t>
      </w:r>
      <w:r w:rsidR="00D7643C" w:rsidRPr="007712F2">
        <w:rPr>
          <w:rFonts w:ascii="AvantGarde Bk BT" w:hAnsi="AvantGarde Bk BT" w:cs="Arial"/>
          <w:b/>
        </w:rPr>
        <w:t>.</w:t>
      </w:r>
      <w:r w:rsidR="00D7643C" w:rsidRPr="007712F2">
        <w:rPr>
          <w:rFonts w:ascii="AvantGarde Bk BT" w:hAnsi="AvantGarde Bk BT" w:cs="Arial"/>
        </w:rPr>
        <w:t xml:space="preserve"> </w:t>
      </w:r>
      <w:r w:rsidR="007712F2" w:rsidRPr="007712F2">
        <w:rPr>
          <w:rFonts w:ascii="AvantGarde Bk BT" w:hAnsi="AvantGarde Bk BT" w:cs="Arial"/>
        </w:rPr>
        <w:t>De conformidad a lo dispuesto en el último párrafo del artículo 35 de la Ley Orgánica de la Universidad de Guadalajara, solicítese al C. Rector General resuelva provisionalmente el presente dictamen, en tanto el mismo se pone a consideración y es resuelto de manera definitiva por el pleno del Consejo General Universitario.</w:t>
      </w:r>
    </w:p>
    <w:p w:rsidR="00975245" w:rsidRPr="007712F2" w:rsidRDefault="00975245" w:rsidP="00D7643C">
      <w:pPr>
        <w:ind w:left="-284"/>
        <w:jc w:val="both"/>
        <w:rPr>
          <w:rFonts w:ascii="AvantGarde Bk BT" w:hAnsi="AvantGarde Bk BT"/>
        </w:rPr>
      </w:pPr>
    </w:p>
    <w:p w:rsidR="007712F2" w:rsidRDefault="007712F2" w:rsidP="00D7643C">
      <w:pPr>
        <w:ind w:left="-284"/>
        <w:jc w:val="both"/>
        <w:rPr>
          <w:rFonts w:ascii="AvantGarde Bk BT" w:hAnsi="AvantGarde Bk BT"/>
        </w:rPr>
      </w:pPr>
      <w:bookmarkStart w:id="2" w:name="_GoBack"/>
      <w:bookmarkEnd w:id="2"/>
    </w:p>
    <w:p w:rsidR="00975245" w:rsidRPr="00512EA7" w:rsidRDefault="00975245" w:rsidP="00975245">
      <w:pPr>
        <w:jc w:val="center"/>
        <w:rPr>
          <w:rFonts w:ascii="AvantGarde Bk BT" w:hAnsi="AvantGarde Bk BT"/>
        </w:rPr>
      </w:pPr>
      <w:r w:rsidRPr="00512EA7">
        <w:rPr>
          <w:rFonts w:ascii="AvantGarde Bk BT" w:hAnsi="AvantGarde Bk BT"/>
          <w:color w:val="000000"/>
        </w:rPr>
        <w:t>Atentamente</w:t>
      </w:r>
    </w:p>
    <w:p w:rsidR="00975245" w:rsidRPr="00512EA7" w:rsidRDefault="00975245" w:rsidP="00975245">
      <w:pPr>
        <w:jc w:val="center"/>
        <w:rPr>
          <w:rFonts w:ascii="AvantGarde Bk BT" w:hAnsi="AvantGarde Bk BT"/>
        </w:rPr>
      </w:pPr>
      <w:r w:rsidRPr="00512EA7">
        <w:rPr>
          <w:rFonts w:ascii="AvantGarde Bk BT" w:hAnsi="AvantGarde Bk BT"/>
          <w:b/>
          <w:color w:val="000000"/>
        </w:rPr>
        <w:t>"Piensa y Trabaja"</w:t>
      </w:r>
    </w:p>
    <w:p w:rsidR="00975245" w:rsidRPr="00512EA7" w:rsidRDefault="00975245" w:rsidP="00975245">
      <w:pPr>
        <w:jc w:val="center"/>
        <w:rPr>
          <w:rFonts w:ascii="AvantGarde Bk BT" w:hAnsi="AvantGarde Bk BT"/>
          <w:color w:val="000000"/>
        </w:rPr>
      </w:pPr>
      <w:r w:rsidRPr="00512EA7">
        <w:rPr>
          <w:rFonts w:ascii="AvantGarde Bk BT" w:hAnsi="AvantGarde Bk BT"/>
          <w:color w:val="000000"/>
        </w:rPr>
        <w:t>Guadalajara, Jalisco;</w:t>
      </w:r>
      <w:r>
        <w:rPr>
          <w:rFonts w:ascii="AvantGarde Bk BT" w:hAnsi="AvantGarde Bk BT"/>
          <w:color w:val="000000"/>
        </w:rPr>
        <w:t xml:space="preserve"> 09 de julio </w:t>
      </w:r>
      <w:r w:rsidRPr="00512EA7">
        <w:rPr>
          <w:rFonts w:ascii="AvantGarde Bk BT" w:hAnsi="AvantGarde Bk BT"/>
          <w:color w:val="000000"/>
        </w:rPr>
        <w:t>de 2018</w:t>
      </w:r>
    </w:p>
    <w:p w:rsidR="00975245" w:rsidRPr="00512EA7" w:rsidRDefault="00975245" w:rsidP="00975245">
      <w:pPr>
        <w:jc w:val="center"/>
        <w:rPr>
          <w:rFonts w:ascii="AvantGarde Bk BT" w:hAnsi="AvantGarde Bk BT"/>
          <w:color w:val="000000"/>
        </w:rPr>
      </w:pPr>
      <w:r w:rsidRPr="00512EA7">
        <w:rPr>
          <w:rFonts w:ascii="AvantGarde Bk BT" w:hAnsi="AvantGarde Bk BT"/>
          <w:color w:val="000000"/>
        </w:rPr>
        <w:t>Comisión Permanente de Hacienda</w:t>
      </w:r>
    </w:p>
    <w:p w:rsidR="00975245" w:rsidRPr="00E23B39" w:rsidRDefault="00975245" w:rsidP="00975245">
      <w:pPr>
        <w:ind w:left="-284" w:right="20"/>
        <w:jc w:val="center"/>
        <w:rPr>
          <w:rFonts w:ascii="AvantGarde Bk BT" w:hAnsi="AvantGarde Bk BT" w:cs="Arial"/>
        </w:rPr>
      </w:pPr>
    </w:p>
    <w:p w:rsidR="00975245" w:rsidRPr="00E23B39" w:rsidRDefault="00975245" w:rsidP="00975245">
      <w:pPr>
        <w:ind w:left="-284" w:right="20"/>
        <w:jc w:val="center"/>
        <w:rPr>
          <w:rFonts w:ascii="AvantGarde Bk BT" w:hAnsi="AvantGarde Bk BT" w:cs="Arial"/>
        </w:rPr>
      </w:pPr>
    </w:p>
    <w:p w:rsidR="00975245" w:rsidRPr="00E23B39" w:rsidRDefault="00975245" w:rsidP="00975245">
      <w:pPr>
        <w:ind w:left="-284" w:right="20"/>
        <w:jc w:val="center"/>
        <w:rPr>
          <w:rFonts w:ascii="AvantGarde Bk BT" w:hAnsi="AvantGarde Bk BT" w:cs="Arial"/>
        </w:rPr>
      </w:pPr>
    </w:p>
    <w:p w:rsidR="00975245" w:rsidRPr="00512EA7" w:rsidRDefault="00975245" w:rsidP="00975245">
      <w:pPr>
        <w:jc w:val="center"/>
        <w:rPr>
          <w:rFonts w:ascii="AvantGarde Bk BT" w:hAnsi="AvantGarde Bk BT"/>
          <w:b/>
          <w:color w:val="000000"/>
        </w:rPr>
      </w:pPr>
      <w:r w:rsidRPr="00512EA7">
        <w:rPr>
          <w:rFonts w:ascii="AvantGarde Bk BT" w:hAnsi="AvantGarde Bk BT"/>
          <w:b/>
          <w:color w:val="000000"/>
        </w:rPr>
        <w:t xml:space="preserve">Dr. Miguel Ángel Navarro </w:t>
      </w:r>
      <w:proofErr w:type="spellStart"/>
      <w:r w:rsidRPr="00512EA7">
        <w:rPr>
          <w:rFonts w:ascii="AvantGarde Bk BT" w:hAnsi="AvantGarde Bk BT"/>
          <w:b/>
          <w:color w:val="000000"/>
        </w:rPr>
        <w:t>Navarro</w:t>
      </w:r>
      <w:proofErr w:type="spellEnd"/>
      <w:r w:rsidRPr="00512EA7">
        <w:rPr>
          <w:rFonts w:ascii="AvantGarde Bk BT" w:hAnsi="AvantGarde Bk BT"/>
          <w:b/>
          <w:color w:val="000000"/>
        </w:rPr>
        <w:br/>
      </w:r>
      <w:r w:rsidRPr="00512EA7">
        <w:rPr>
          <w:rFonts w:ascii="AvantGarde Bk BT" w:hAnsi="AvantGarde Bk BT"/>
          <w:color w:val="000000"/>
        </w:rPr>
        <w:t>Presidente</w:t>
      </w:r>
    </w:p>
    <w:p w:rsidR="00975245" w:rsidRPr="00512EA7" w:rsidRDefault="00975245" w:rsidP="00975245">
      <w:pPr>
        <w:ind w:left="-284" w:right="20"/>
        <w:jc w:val="center"/>
        <w:rPr>
          <w:rFonts w:ascii="AvantGarde Bk BT" w:hAnsi="AvantGarde Bk BT" w:cs="Arial"/>
          <w:b/>
        </w:rPr>
      </w:pPr>
    </w:p>
    <w:p w:rsidR="00975245" w:rsidRPr="00512EA7" w:rsidRDefault="00975245" w:rsidP="00975245">
      <w:pPr>
        <w:ind w:left="-284" w:right="20"/>
        <w:jc w:val="center"/>
        <w:rPr>
          <w:rFonts w:ascii="AvantGarde Bk BT" w:hAnsi="AvantGarde Bk BT" w:cs="Arial"/>
          <w:b/>
        </w:rPr>
      </w:pPr>
    </w:p>
    <w:p w:rsidR="00975245" w:rsidRPr="00512EA7" w:rsidRDefault="00975245" w:rsidP="00975245">
      <w:pPr>
        <w:ind w:left="-284" w:right="20"/>
        <w:jc w:val="center"/>
        <w:rPr>
          <w:rFonts w:ascii="AvantGarde Bk BT" w:hAnsi="AvantGarde Bk BT" w:cs="Arial"/>
          <w:b/>
        </w:rPr>
      </w:pPr>
    </w:p>
    <w:tbl>
      <w:tblPr>
        <w:tblStyle w:val="Tablaconcuadrcula"/>
        <w:tblW w:w="991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7"/>
        <w:gridCol w:w="81"/>
        <w:gridCol w:w="4797"/>
        <w:gridCol w:w="162"/>
      </w:tblGrid>
      <w:tr w:rsidR="00975245" w:rsidRPr="00512EA7" w:rsidTr="00003B31">
        <w:trPr>
          <w:gridAfter w:val="1"/>
          <w:wAfter w:w="162" w:type="dxa"/>
          <w:trHeight w:val="279"/>
        </w:trPr>
        <w:tc>
          <w:tcPr>
            <w:tcW w:w="4877" w:type="dxa"/>
          </w:tcPr>
          <w:p w:rsidR="00975245" w:rsidRPr="00512EA7" w:rsidRDefault="00975245" w:rsidP="00003B31">
            <w:pPr>
              <w:ind w:right="20"/>
              <w:jc w:val="center"/>
              <w:rPr>
                <w:rFonts w:ascii="AvantGarde Bk BT" w:hAnsi="AvantGarde Bk BT" w:cs="Arial"/>
                <w:b/>
                <w:lang w:eastAsia="es-ES"/>
              </w:rPr>
            </w:pPr>
            <w:r w:rsidRPr="00512EA7">
              <w:rPr>
                <w:rFonts w:ascii="AvantGarde Bk BT" w:hAnsi="AvantGarde Bk BT" w:cs="Arial"/>
                <w:b/>
                <w:lang w:eastAsia="es-ES"/>
              </w:rPr>
              <w:t>Dra. Ruth Padilla Muñoz</w:t>
            </w:r>
          </w:p>
          <w:p w:rsidR="00975245" w:rsidRPr="00512EA7" w:rsidRDefault="00975245" w:rsidP="00003B31">
            <w:pPr>
              <w:ind w:right="20"/>
              <w:jc w:val="center"/>
              <w:rPr>
                <w:rFonts w:ascii="AvantGarde Bk BT" w:hAnsi="AvantGarde Bk BT" w:cs="Arial"/>
                <w:b/>
                <w:lang w:eastAsia="es-ES"/>
              </w:rPr>
            </w:pPr>
          </w:p>
        </w:tc>
        <w:tc>
          <w:tcPr>
            <w:tcW w:w="4878" w:type="dxa"/>
            <w:gridSpan w:val="2"/>
          </w:tcPr>
          <w:p w:rsidR="00975245" w:rsidRPr="00512EA7" w:rsidRDefault="00975245" w:rsidP="00003B31">
            <w:pPr>
              <w:ind w:right="20"/>
              <w:jc w:val="center"/>
              <w:rPr>
                <w:rFonts w:ascii="AvantGarde Bk BT" w:hAnsi="AvantGarde Bk BT" w:cs="Arial"/>
                <w:b/>
                <w:lang w:eastAsia="es-ES"/>
              </w:rPr>
            </w:pPr>
            <w:r w:rsidRPr="00512EA7">
              <w:rPr>
                <w:rFonts w:ascii="AvantGarde Bk BT" w:hAnsi="AvantGarde Bk BT" w:cs="Arial"/>
                <w:b/>
                <w:lang w:eastAsia="es-ES"/>
              </w:rPr>
              <w:t>Mtro. José Alberto Castellanos Gutiérrez</w:t>
            </w:r>
          </w:p>
          <w:p w:rsidR="00975245" w:rsidRPr="00512EA7" w:rsidRDefault="00975245" w:rsidP="00003B31">
            <w:pPr>
              <w:ind w:right="20"/>
              <w:jc w:val="center"/>
              <w:rPr>
                <w:rFonts w:ascii="AvantGarde Bk BT" w:hAnsi="AvantGarde Bk BT" w:cs="Arial"/>
                <w:b/>
                <w:lang w:eastAsia="es-ES"/>
              </w:rPr>
            </w:pPr>
          </w:p>
          <w:p w:rsidR="00975245" w:rsidRPr="00512EA7" w:rsidRDefault="00975245" w:rsidP="00003B31">
            <w:pPr>
              <w:ind w:right="20"/>
              <w:jc w:val="center"/>
              <w:rPr>
                <w:rFonts w:ascii="AvantGarde Bk BT" w:hAnsi="AvantGarde Bk BT" w:cs="Arial"/>
                <w:b/>
                <w:lang w:eastAsia="es-ES"/>
              </w:rPr>
            </w:pPr>
          </w:p>
          <w:p w:rsidR="00975245" w:rsidRPr="00512EA7" w:rsidRDefault="00975245" w:rsidP="00003B31">
            <w:pPr>
              <w:ind w:right="20"/>
              <w:jc w:val="center"/>
              <w:rPr>
                <w:rFonts w:ascii="AvantGarde Bk BT" w:hAnsi="AvantGarde Bk BT" w:cs="Arial"/>
                <w:b/>
                <w:lang w:eastAsia="es-ES"/>
              </w:rPr>
            </w:pPr>
          </w:p>
        </w:tc>
      </w:tr>
      <w:tr w:rsidR="00975245" w:rsidRPr="00512EA7" w:rsidTr="00003B31">
        <w:trPr>
          <w:trHeight w:val="278"/>
        </w:trPr>
        <w:tc>
          <w:tcPr>
            <w:tcW w:w="4958" w:type="dxa"/>
            <w:gridSpan w:val="2"/>
          </w:tcPr>
          <w:p w:rsidR="00975245" w:rsidRPr="00512EA7" w:rsidRDefault="00975245" w:rsidP="00003B31">
            <w:pPr>
              <w:ind w:right="20"/>
              <w:jc w:val="center"/>
              <w:rPr>
                <w:rFonts w:ascii="AvantGarde Bk BT" w:hAnsi="AvantGarde Bk BT" w:cs="Arial"/>
                <w:b/>
                <w:lang w:eastAsia="es-ES"/>
              </w:rPr>
            </w:pPr>
            <w:r w:rsidRPr="00512EA7">
              <w:rPr>
                <w:rFonts w:ascii="AvantGarde Bk BT" w:hAnsi="AvantGarde Bk BT" w:cs="Arial"/>
                <w:b/>
                <w:lang w:eastAsia="es-ES"/>
              </w:rPr>
              <w:t>Mtro. Edgar Enrique Velázquez González</w:t>
            </w:r>
          </w:p>
        </w:tc>
        <w:tc>
          <w:tcPr>
            <w:tcW w:w="4959" w:type="dxa"/>
            <w:gridSpan w:val="2"/>
          </w:tcPr>
          <w:p w:rsidR="00975245" w:rsidRPr="00512EA7" w:rsidRDefault="00975245" w:rsidP="00003B31">
            <w:pPr>
              <w:ind w:right="20"/>
              <w:jc w:val="center"/>
              <w:rPr>
                <w:rFonts w:ascii="AvantGarde Bk BT" w:hAnsi="AvantGarde Bk BT" w:cs="Arial"/>
                <w:b/>
                <w:lang w:eastAsia="es-ES"/>
              </w:rPr>
            </w:pPr>
            <w:r w:rsidRPr="00512EA7">
              <w:rPr>
                <w:rFonts w:ascii="AvantGarde Bk BT" w:hAnsi="AvantGarde Bk BT" w:cs="Arial"/>
                <w:b/>
                <w:lang w:eastAsia="es-ES"/>
              </w:rPr>
              <w:t>C. Jesús Arturo Medina Varela</w:t>
            </w:r>
          </w:p>
        </w:tc>
      </w:tr>
    </w:tbl>
    <w:p w:rsidR="00975245" w:rsidRPr="00512EA7" w:rsidRDefault="00975245" w:rsidP="00975245">
      <w:pPr>
        <w:ind w:right="20"/>
        <w:jc w:val="center"/>
        <w:rPr>
          <w:rFonts w:ascii="AvantGarde Bk BT" w:hAnsi="AvantGarde Bk BT" w:cs="Arial"/>
          <w:b/>
        </w:rPr>
      </w:pPr>
    </w:p>
    <w:p w:rsidR="00975245" w:rsidRPr="00512EA7" w:rsidRDefault="00975245" w:rsidP="00975245">
      <w:pPr>
        <w:ind w:right="20"/>
        <w:jc w:val="center"/>
        <w:rPr>
          <w:rFonts w:ascii="AvantGarde Bk BT" w:hAnsi="AvantGarde Bk BT" w:cs="Arial"/>
          <w:b/>
        </w:rPr>
      </w:pPr>
    </w:p>
    <w:p w:rsidR="00975245" w:rsidRPr="00512EA7" w:rsidRDefault="00975245" w:rsidP="00975245">
      <w:pPr>
        <w:ind w:right="20"/>
        <w:jc w:val="center"/>
        <w:rPr>
          <w:rFonts w:ascii="AvantGarde Bk BT" w:hAnsi="AvantGarde Bk BT" w:cs="Arial"/>
          <w:b/>
        </w:rPr>
      </w:pPr>
    </w:p>
    <w:p w:rsidR="00975245" w:rsidRPr="00512EA7" w:rsidRDefault="00975245" w:rsidP="00975245">
      <w:pPr>
        <w:ind w:right="20"/>
        <w:jc w:val="center"/>
        <w:rPr>
          <w:rFonts w:ascii="AvantGarde Bk BT" w:hAnsi="AvantGarde Bk BT" w:cs="Arial"/>
          <w:b/>
        </w:rPr>
      </w:pPr>
      <w:r w:rsidRPr="00512EA7">
        <w:rPr>
          <w:rFonts w:ascii="AvantGarde Bk BT" w:hAnsi="AvantGarde Bk BT" w:cs="Arial"/>
          <w:b/>
        </w:rPr>
        <w:t>Mtro. José Alfredo Peña Ramos</w:t>
      </w:r>
    </w:p>
    <w:p w:rsidR="00975245" w:rsidRPr="00C06886" w:rsidRDefault="00975245" w:rsidP="00C06886">
      <w:pPr>
        <w:ind w:right="20"/>
        <w:jc w:val="center"/>
        <w:rPr>
          <w:rFonts w:ascii="AvantGarde Bk BT" w:hAnsi="AvantGarde Bk BT" w:cs="Arial"/>
        </w:rPr>
      </w:pPr>
      <w:r w:rsidRPr="00512EA7">
        <w:rPr>
          <w:rFonts w:ascii="AvantGarde Bk BT" w:hAnsi="AvantGarde Bk BT" w:cs="Arial"/>
        </w:rPr>
        <w:t>Secretario de Actas y Acuerdos</w:t>
      </w:r>
    </w:p>
    <w:sectPr w:rsidR="00975245" w:rsidRPr="00C06886" w:rsidSect="00D46288">
      <w:headerReference w:type="default" r:id="rId8"/>
      <w:footerReference w:type="default" r:id="rId9"/>
      <w:pgSz w:w="12240" w:h="15840" w:code="1"/>
      <w:pgMar w:top="2410"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875" w:rsidRDefault="00A91875" w:rsidP="00C85DA2">
      <w:r>
        <w:separator/>
      </w:r>
    </w:p>
  </w:endnote>
  <w:endnote w:type="continuationSeparator" w:id="0">
    <w:p w:rsidR="00A91875" w:rsidRDefault="00A91875"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vantGarde Bk BT">
    <w:altName w:val="Century Gothic"/>
    <w:panose1 w:val="020B0402020202020204"/>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81A" w:rsidRPr="007E4AEE" w:rsidRDefault="0047481A" w:rsidP="007E4AEE">
    <w:pPr>
      <w:pStyle w:val="Piedepgina"/>
      <w:jc w:val="center"/>
      <w:rPr>
        <w:rFonts w:ascii="AvantGarde Bk BT" w:hAnsi="AvantGarde Bk BT"/>
        <w:sz w:val="14"/>
        <w:szCs w:val="14"/>
      </w:rPr>
    </w:pPr>
    <w:r w:rsidRPr="007E4AEE">
      <w:rPr>
        <w:rFonts w:ascii="AvantGarde Bk BT" w:hAnsi="AvantGarde Bk BT"/>
        <w:sz w:val="14"/>
        <w:szCs w:val="14"/>
      </w:rPr>
      <w:t xml:space="preserve">Página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PAGE</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7712F2">
      <w:rPr>
        <w:rFonts w:ascii="AvantGarde Bk BT" w:hAnsi="AvantGarde Bk BT"/>
        <w:noProof/>
        <w:sz w:val="14"/>
        <w:szCs w:val="14"/>
      </w:rPr>
      <w:t>6</w:t>
    </w:r>
    <w:r w:rsidRPr="007E4AEE">
      <w:rPr>
        <w:rFonts w:ascii="AvantGarde Bk BT" w:hAnsi="AvantGarde Bk BT"/>
        <w:sz w:val="14"/>
        <w:szCs w:val="14"/>
      </w:rPr>
      <w:fldChar w:fldCharType="end"/>
    </w:r>
    <w:r w:rsidRPr="007E4AEE">
      <w:rPr>
        <w:rFonts w:ascii="AvantGarde Bk BT" w:hAnsi="AvantGarde Bk BT"/>
        <w:sz w:val="14"/>
        <w:szCs w:val="14"/>
      </w:rPr>
      <w:t xml:space="preserve"> de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NUMPAGES</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7712F2">
      <w:rPr>
        <w:rFonts w:ascii="AvantGarde Bk BT" w:hAnsi="AvantGarde Bk BT"/>
        <w:noProof/>
        <w:sz w:val="14"/>
        <w:szCs w:val="14"/>
      </w:rPr>
      <w:t>6</w:t>
    </w:r>
    <w:r w:rsidRPr="007E4AEE">
      <w:rPr>
        <w:rFonts w:ascii="AvantGarde Bk BT" w:hAnsi="AvantGarde Bk BT"/>
        <w:sz w:val="14"/>
        <w:szCs w:val="14"/>
      </w:rPr>
      <w:fldChar w:fldCharType="end"/>
    </w:r>
  </w:p>
  <w:p w:rsidR="0047481A" w:rsidRDefault="0047481A" w:rsidP="007E4AEE">
    <w:pPr>
      <w:pStyle w:val="Piedepgina"/>
      <w:spacing w:line="276" w:lineRule="auto"/>
      <w:jc w:val="center"/>
      <w:rPr>
        <w:sz w:val="17"/>
        <w:szCs w:val="17"/>
      </w:rPr>
    </w:pPr>
  </w:p>
  <w:p w:rsidR="0047481A" w:rsidRPr="00C85DA2" w:rsidRDefault="0047481A" w:rsidP="007E4AEE">
    <w:pPr>
      <w:pStyle w:val="Piedepgina"/>
      <w:spacing w:line="276" w:lineRule="auto"/>
      <w:jc w:val="center"/>
      <w:rPr>
        <w:sz w:val="17"/>
        <w:szCs w:val="17"/>
      </w:rPr>
    </w:pPr>
    <w:r w:rsidRPr="00C85DA2">
      <w:rPr>
        <w:sz w:val="17"/>
        <w:szCs w:val="17"/>
      </w:rPr>
      <w:t>Av. Juárez No. 976, Edificio de la Rectoría General, Piso 5, Colonia Centro C.P. 44100.</w:t>
    </w:r>
  </w:p>
  <w:p w:rsidR="0047481A" w:rsidRPr="00C85DA2" w:rsidRDefault="0047481A" w:rsidP="007E4AEE">
    <w:pPr>
      <w:pStyle w:val="Piedepgina"/>
      <w:spacing w:line="276" w:lineRule="auto"/>
      <w:jc w:val="center"/>
      <w:rPr>
        <w:sz w:val="17"/>
        <w:szCs w:val="17"/>
      </w:rPr>
    </w:pPr>
    <w:r w:rsidRPr="00C85DA2">
      <w:rPr>
        <w:sz w:val="17"/>
        <w:szCs w:val="17"/>
      </w:rPr>
      <w:t xml:space="preserve">Guadalajara, Jalisco. México. Tel. [52] (33) 3134 2222, </w:t>
    </w:r>
    <w:proofErr w:type="spellStart"/>
    <w:r w:rsidRPr="00C85DA2">
      <w:rPr>
        <w:sz w:val="17"/>
        <w:szCs w:val="17"/>
      </w:rPr>
      <w:t>Exts</w:t>
    </w:r>
    <w:proofErr w:type="spellEnd"/>
    <w:r w:rsidRPr="00C85DA2">
      <w:rPr>
        <w:sz w:val="17"/>
        <w:szCs w:val="17"/>
      </w:rPr>
      <w:t>. 12428, 12</w:t>
    </w:r>
    <w:r>
      <w:rPr>
        <w:sz w:val="17"/>
        <w:szCs w:val="17"/>
      </w:rPr>
      <w:t xml:space="preserve">243, 12420 y </w:t>
    </w:r>
    <w:proofErr w:type="gramStart"/>
    <w:r>
      <w:rPr>
        <w:sz w:val="17"/>
        <w:szCs w:val="17"/>
      </w:rPr>
      <w:t>12457  Tel</w:t>
    </w:r>
    <w:proofErr w:type="gramEnd"/>
    <w:r>
      <w:rPr>
        <w:sz w:val="17"/>
        <w:szCs w:val="17"/>
      </w:rPr>
      <w:t xml:space="preserve">. </w:t>
    </w:r>
    <w:proofErr w:type="spellStart"/>
    <w:r>
      <w:rPr>
        <w:sz w:val="17"/>
        <w:szCs w:val="17"/>
      </w:rPr>
      <w:t>dir.</w:t>
    </w:r>
    <w:proofErr w:type="spellEnd"/>
    <w:r w:rsidRPr="00C85DA2">
      <w:rPr>
        <w:sz w:val="17"/>
        <w:szCs w:val="17"/>
      </w:rPr>
      <w:t xml:space="preserve"> 3134 2243 Fax 3134 2278</w:t>
    </w:r>
  </w:p>
  <w:p w:rsidR="0047481A" w:rsidRPr="00C85DA2" w:rsidRDefault="0047481A" w:rsidP="007E4AEE">
    <w:pPr>
      <w:pStyle w:val="Piedepgina"/>
      <w:spacing w:line="276" w:lineRule="auto"/>
      <w:jc w:val="center"/>
      <w:rPr>
        <w:b/>
        <w:sz w:val="17"/>
        <w:szCs w:val="17"/>
      </w:rPr>
    </w:pPr>
    <w:r>
      <w:rPr>
        <w:b/>
        <w:sz w:val="17"/>
        <w:szCs w:val="17"/>
      </w:rPr>
      <w:t>www.hcgu</w:t>
    </w:r>
    <w:r w:rsidRPr="00C85DA2">
      <w:rPr>
        <w:b/>
        <w:sz w:val="17"/>
        <w:szCs w:val="17"/>
      </w:rPr>
      <w:t>.udg.mx</w:t>
    </w:r>
  </w:p>
  <w:p w:rsidR="0047481A" w:rsidRPr="007E4AEE" w:rsidRDefault="0047481A" w:rsidP="007E4AEE">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875" w:rsidRDefault="00A91875" w:rsidP="00C85DA2">
      <w:r>
        <w:separator/>
      </w:r>
    </w:p>
  </w:footnote>
  <w:footnote w:type="continuationSeparator" w:id="0">
    <w:p w:rsidR="00A91875" w:rsidRDefault="00A91875"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81A" w:rsidRDefault="0047481A" w:rsidP="007B1178">
    <w:pPr>
      <w:pStyle w:val="Encabezado"/>
      <w:jc w:val="right"/>
      <w:rPr>
        <w:noProof/>
        <w:lang w:val="es-ES" w:eastAsia="es-MX"/>
      </w:rPr>
    </w:pPr>
    <w:r>
      <w:rPr>
        <w:noProof/>
        <w:lang w:eastAsia="es-MX"/>
      </w:rPr>
      <w:drawing>
        <wp:anchor distT="0" distB="0" distL="114300" distR="114300" simplePos="0" relativeHeight="251659264" behindDoc="1" locked="0" layoutInCell="1" allowOverlap="1" wp14:anchorId="01A9206C" wp14:editId="504D852F">
          <wp:simplePos x="0" y="0"/>
          <wp:positionH relativeFrom="column">
            <wp:posOffset>-1069975</wp:posOffset>
          </wp:positionH>
          <wp:positionV relativeFrom="paragraph">
            <wp:posOffset>-440055</wp:posOffset>
          </wp:positionV>
          <wp:extent cx="7753350" cy="1619250"/>
          <wp:effectExtent l="0" t="0" r="0" b="0"/>
          <wp:wrapNone/>
          <wp:docPr id="1" name="Imagen 2"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481A" w:rsidRDefault="0047481A" w:rsidP="007B1178">
    <w:pPr>
      <w:pStyle w:val="Encabezado"/>
      <w:jc w:val="right"/>
      <w:rPr>
        <w:noProof/>
        <w:lang w:val="es-ES" w:eastAsia="es-MX"/>
      </w:rPr>
    </w:pPr>
  </w:p>
  <w:p w:rsidR="0047481A" w:rsidRDefault="0047481A" w:rsidP="007B1178">
    <w:pPr>
      <w:pStyle w:val="Encabezado"/>
      <w:jc w:val="right"/>
      <w:rPr>
        <w:noProof/>
        <w:lang w:val="es-ES" w:eastAsia="es-MX"/>
      </w:rPr>
    </w:pPr>
  </w:p>
  <w:p w:rsidR="0047481A" w:rsidRDefault="0047481A" w:rsidP="007B1178">
    <w:pPr>
      <w:pStyle w:val="Encabezado"/>
      <w:jc w:val="right"/>
      <w:rPr>
        <w:rFonts w:ascii="AvantGarde Bk BT" w:hAnsi="AvantGarde Bk BT"/>
        <w:noProof/>
        <w:lang w:val="es-ES" w:eastAsia="es-MX"/>
      </w:rPr>
    </w:pPr>
  </w:p>
  <w:p w:rsidR="00D7643C" w:rsidRPr="00BD1F88" w:rsidRDefault="00D7643C" w:rsidP="00D7643C">
    <w:pPr>
      <w:pStyle w:val="Encabezado"/>
      <w:jc w:val="right"/>
      <w:rPr>
        <w:rFonts w:ascii="AvantGarde Bk BT" w:hAnsi="AvantGarde Bk BT" w:cs="Arial"/>
        <w:sz w:val="22"/>
        <w:szCs w:val="22"/>
      </w:rPr>
    </w:pPr>
    <w:proofErr w:type="spellStart"/>
    <w:r w:rsidRPr="00BD1F88">
      <w:rPr>
        <w:rFonts w:ascii="AvantGarde Bk BT" w:hAnsi="AvantGarde Bk BT" w:cs="Arial"/>
        <w:sz w:val="22"/>
        <w:szCs w:val="22"/>
      </w:rPr>
      <w:t>Exp</w:t>
    </w:r>
    <w:proofErr w:type="spellEnd"/>
    <w:r w:rsidRPr="00BD1F88">
      <w:rPr>
        <w:rFonts w:ascii="AvantGarde Bk BT" w:hAnsi="AvantGarde Bk BT" w:cs="Arial"/>
        <w:sz w:val="22"/>
        <w:szCs w:val="22"/>
      </w:rPr>
      <w:t>: 021</w:t>
    </w:r>
  </w:p>
  <w:p w:rsidR="00D7643C" w:rsidRPr="00BD1F88" w:rsidRDefault="00D7643C" w:rsidP="00D7643C">
    <w:pPr>
      <w:pStyle w:val="Encabezado"/>
      <w:jc w:val="right"/>
      <w:rPr>
        <w:rFonts w:ascii="AvantGarde Bk BT" w:hAnsi="AvantGarde Bk BT" w:cs="Arial"/>
        <w:sz w:val="22"/>
        <w:szCs w:val="22"/>
      </w:rPr>
    </w:pPr>
    <w:r w:rsidRPr="00BD1F88">
      <w:rPr>
        <w:rFonts w:ascii="AvantGarde Bk BT" w:hAnsi="AvantGarde Bk BT" w:cs="Arial"/>
        <w:sz w:val="22"/>
        <w:szCs w:val="22"/>
      </w:rPr>
      <w:t xml:space="preserve">Dictamen </w:t>
    </w:r>
    <w:proofErr w:type="spellStart"/>
    <w:r w:rsidRPr="00BD1F88">
      <w:rPr>
        <w:rFonts w:ascii="AvantGarde Bk BT" w:hAnsi="AvantGarde Bk BT" w:cs="Arial"/>
        <w:sz w:val="22"/>
        <w:szCs w:val="22"/>
      </w:rPr>
      <w:t>Núm</w:t>
    </w:r>
    <w:proofErr w:type="spellEnd"/>
    <w:r w:rsidRPr="00BD1F88">
      <w:rPr>
        <w:rFonts w:ascii="AvantGarde Bk BT" w:hAnsi="AvantGarde Bk BT" w:cs="Arial"/>
        <w:sz w:val="22"/>
        <w:szCs w:val="22"/>
      </w:rPr>
      <w:t>: II/2018/1450</w:t>
    </w:r>
  </w:p>
  <w:p w:rsidR="0047481A" w:rsidRPr="00445DC2" w:rsidRDefault="0047481A" w:rsidP="00D7643C">
    <w:pPr>
      <w:pStyle w:val="Encabezado"/>
      <w:jc w:val="right"/>
      <w:rPr>
        <w:rFonts w:ascii="AvantGarde Bk BT" w:hAnsi="AvantGarde Bk BT"/>
        <w:sz w:val="20"/>
        <w:szCs w:val="20"/>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017F4"/>
    <w:multiLevelType w:val="hybridMultilevel"/>
    <w:tmpl w:val="2FA681B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11691B93"/>
    <w:multiLevelType w:val="hybridMultilevel"/>
    <w:tmpl w:val="77EC255C"/>
    <w:lvl w:ilvl="0" w:tplc="825201F4">
      <w:start w:val="1"/>
      <w:numFmt w:val="decimal"/>
      <w:lvlText w:val="%1."/>
      <w:lvlJc w:val="left"/>
      <w:pPr>
        <w:ind w:left="720" w:hanging="360"/>
      </w:pPr>
      <w:rPr>
        <w:rFonts w:hint="default"/>
        <w:b w:val="0"/>
        <w:lang w:val="es-ES_tradn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7F9339E"/>
    <w:multiLevelType w:val="hybridMultilevel"/>
    <w:tmpl w:val="EE0E2896"/>
    <w:lvl w:ilvl="0" w:tplc="C8BC563E">
      <w:start w:val="1"/>
      <w:numFmt w:val="lowerLetter"/>
      <w:lvlText w:val="%1."/>
      <w:lvlJc w:val="left"/>
      <w:pPr>
        <w:tabs>
          <w:tab w:val="num" w:pos="1440"/>
        </w:tabs>
        <w:ind w:left="144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C4D7614"/>
    <w:multiLevelType w:val="hybridMultilevel"/>
    <w:tmpl w:val="2084ADDC"/>
    <w:lvl w:ilvl="0" w:tplc="51F6AF88">
      <w:start w:val="1"/>
      <w:numFmt w:val="decimal"/>
      <w:lvlText w:val="%1."/>
      <w:lvlJc w:val="left"/>
      <w:pPr>
        <w:ind w:left="436" w:hanging="360"/>
      </w:pPr>
      <w:rPr>
        <w:b/>
      </w:rPr>
    </w:lvl>
    <w:lvl w:ilvl="1" w:tplc="580A0019" w:tentative="1">
      <w:start w:val="1"/>
      <w:numFmt w:val="lowerLetter"/>
      <w:lvlText w:val="%2."/>
      <w:lvlJc w:val="left"/>
      <w:pPr>
        <w:ind w:left="1156" w:hanging="360"/>
      </w:pPr>
    </w:lvl>
    <w:lvl w:ilvl="2" w:tplc="580A001B" w:tentative="1">
      <w:start w:val="1"/>
      <w:numFmt w:val="lowerRoman"/>
      <w:lvlText w:val="%3."/>
      <w:lvlJc w:val="right"/>
      <w:pPr>
        <w:ind w:left="1876" w:hanging="180"/>
      </w:pPr>
    </w:lvl>
    <w:lvl w:ilvl="3" w:tplc="580A000F" w:tentative="1">
      <w:start w:val="1"/>
      <w:numFmt w:val="decimal"/>
      <w:lvlText w:val="%4."/>
      <w:lvlJc w:val="left"/>
      <w:pPr>
        <w:ind w:left="2596" w:hanging="360"/>
      </w:pPr>
    </w:lvl>
    <w:lvl w:ilvl="4" w:tplc="580A0019" w:tentative="1">
      <w:start w:val="1"/>
      <w:numFmt w:val="lowerLetter"/>
      <w:lvlText w:val="%5."/>
      <w:lvlJc w:val="left"/>
      <w:pPr>
        <w:ind w:left="3316" w:hanging="360"/>
      </w:pPr>
    </w:lvl>
    <w:lvl w:ilvl="5" w:tplc="580A001B" w:tentative="1">
      <w:start w:val="1"/>
      <w:numFmt w:val="lowerRoman"/>
      <w:lvlText w:val="%6."/>
      <w:lvlJc w:val="right"/>
      <w:pPr>
        <w:ind w:left="4036" w:hanging="180"/>
      </w:pPr>
    </w:lvl>
    <w:lvl w:ilvl="6" w:tplc="580A000F" w:tentative="1">
      <w:start w:val="1"/>
      <w:numFmt w:val="decimal"/>
      <w:lvlText w:val="%7."/>
      <w:lvlJc w:val="left"/>
      <w:pPr>
        <w:ind w:left="4756" w:hanging="360"/>
      </w:pPr>
    </w:lvl>
    <w:lvl w:ilvl="7" w:tplc="580A0019" w:tentative="1">
      <w:start w:val="1"/>
      <w:numFmt w:val="lowerLetter"/>
      <w:lvlText w:val="%8."/>
      <w:lvlJc w:val="left"/>
      <w:pPr>
        <w:ind w:left="5476" w:hanging="360"/>
      </w:pPr>
    </w:lvl>
    <w:lvl w:ilvl="8" w:tplc="580A001B" w:tentative="1">
      <w:start w:val="1"/>
      <w:numFmt w:val="lowerRoman"/>
      <w:lvlText w:val="%9."/>
      <w:lvlJc w:val="right"/>
      <w:pPr>
        <w:ind w:left="6196" w:hanging="180"/>
      </w:pPr>
    </w:lvl>
  </w:abstractNum>
  <w:abstractNum w:abstractNumId="4" w15:restartNumberingAfterBreak="0">
    <w:nsid w:val="5A21654D"/>
    <w:multiLevelType w:val="hybridMultilevel"/>
    <w:tmpl w:val="EE0E2896"/>
    <w:lvl w:ilvl="0" w:tplc="C8BC563E">
      <w:start w:val="1"/>
      <w:numFmt w:val="lowerLetter"/>
      <w:lvlText w:val="%1."/>
      <w:lvlJc w:val="left"/>
      <w:pPr>
        <w:tabs>
          <w:tab w:val="num" w:pos="1068"/>
        </w:tabs>
        <w:ind w:left="1068" w:hanging="360"/>
      </w:pPr>
      <w:rPr>
        <w:b w:val="0"/>
        <w:sz w:val="22"/>
      </w:rPr>
    </w:lvl>
    <w:lvl w:ilvl="1" w:tplc="080A0019" w:tentative="1">
      <w:start w:val="1"/>
      <w:numFmt w:val="lowerLetter"/>
      <w:lvlText w:val="%2."/>
      <w:lvlJc w:val="left"/>
      <w:pPr>
        <w:ind w:left="1068" w:hanging="360"/>
      </w:pPr>
    </w:lvl>
    <w:lvl w:ilvl="2" w:tplc="080A001B" w:tentative="1">
      <w:start w:val="1"/>
      <w:numFmt w:val="lowerRoman"/>
      <w:lvlText w:val="%3."/>
      <w:lvlJc w:val="right"/>
      <w:pPr>
        <w:ind w:left="1788" w:hanging="180"/>
      </w:pPr>
    </w:lvl>
    <w:lvl w:ilvl="3" w:tplc="080A000F" w:tentative="1">
      <w:start w:val="1"/>
      <w:numFmt w:val="decimal"/>
      <w:lvlText w:val="%4."/>
      <w:lvlJc w:val="left"/>
      <w:pPr>
        <w:ind w:left="2508" w:hanging="360"/>
      </w:pPr>
    </w:lvl>
    <w:lvl w:ilvl="4" w:tplc="080A0019" w:tentative="1">
      <w:start w:val="1"/>
      <w:numFmt w:val="lowerLetter"/>
      <w:lvlText w:val="%5."/>
      <w:lvlJc w:val="left"/>
      <w:pPr>
        <w:ind w:left="3228" w:hanging="360"/>
      </w:pPr>
    </w:lvl>
    <w:lvl w:ilvl="5" w:tplc="080A001B" w:tentative="1">
      <w:start w:val="1"/>
      <w:numFmt w:val="lowerRoman"/>
      <w:lvlText w:val="%6."/>
      <w:lvlJc w:val="right"/>
      <w:pPr>
        <w:ind w:left="3948" w:hanging="180"/>
      </w:pPr>
    </w:lvl>
    <w:lvl w:ilvl="6" w:tplc="080A000F" w:tentative="1">
      <w:start w:val="1"/>
      <w:numFmt w:val="decimal"/>
      <w:lvlText w:val="%7."/>
      <w:lvlJc w:val="left"/>
      <w:pPr>
        <w:ind w:left="4668" w:hanging="360"/>
      </w:pPr>
    </w:lvl>
    <w:lvl w:ilvl="7" w:tplc="080A0019" w:tentative="1">
      <w:start w:val="1"/>
      <w:numFmt w:val="lowerLetter"/>
      <w:lvlText w:val="%8."/>
      <w:lvlJc w:val="left"/>
      <w:pPr>
        <w:ind w:left="5388" w:hanging="360"/>
      </w:pPr>
    </w:lvl>
    <w:lvl w:ilvl="8" w:tplc="080A001B" w:tentative="1">
      <w:start w:val="1"/>
      <w:numFmt w:val="lowerRoman"/>
      <w:lvlText w:val="%9."/>
      <w:lvlJc w:val="right"/>
      <w:pPr>
        <w:ind w:left="6108" w:hanging="180"/>
      </w:pPr>
    </w:lvl>
  </w:abstractNum>
  <w:abstractNum w:abstractNumId="5" w15:restartNumberingAfterBreak="0">
    <w:nsid w:val="5E6C1DAC"/>
    <w:multiLevelType w:val="hybridMultilevel"/>
    <w:tmpl w:val="7908BF6A"/>
    <w:lvl w:ilvl="0" w:tplc="BEDCB6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C234908"/>
    <w:multiLevelType w:val="hybridMultilevel"/>
    <w:tmpl w:val="B6BE3BCA"/>
    <w:lvl w:ilvl="0" w:tplc="12A24476">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7B69359F"/>
    <w:multiLevelType w:val="hybridMultilevel"/>
    <w:tmpl w:val="EE0E2896"/>
    <w:lvl w:ilvl="0" w:tplc="C8BC563E">
      <w:start w:val="1"/>
      <w:numFmt w:val="lowerLetter"/>
      <w:lvlText w:val="%1."/>
      <w:lvlJc w:val="left"/>
      <w:pPr>
        <w:tabs>
          <w:tab w:val="num" w:pos="1440"/>
        </w:tabs>
        <w:ind w:left="144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2"/>
  </w:num>
  <w:num w:numId="5">
    <w:abstractNumId w:val="0"/>
  </w:num>
  <w:num w:numId="6">
    <w:abstractNumId w:val="6"/>
  </w:num>
  <w:num w:numId="7">
    <w:abstractNumId w:val="4"/>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0B69"/>
    <w:rsid w:val="00000E2F"/>
    <w:rsid w:val="0000190E"/>
    <w:rsid w:val="00002988"/>
    <w:rsid w:val="00002AF8"/>
    <w:rsid w:val="000050C9"/>
    <w:rsid w:val="00014F0D"/>
    <w:rsid w:val="00015185"/>
    <w:rsid w:val="00015BDD"/>
    <w:rsid w:val="000202AD"/>
    <w:rsid w:val="000203B6"/>
    <w:rsid w:val="000239DC"/>
    <w:rsid w:val="00026769"/>
    <w:rsid w:val="000315E2"/>
    <w:rsid w:val="00031E0E"/>
    <w:rsid w:val="00034A10"/>
    <w:rsid w:val="00035AB8"/>
    <w:rsid w:val="00040637"/>
    <w:rsid w:val="00040C84"/>
    <w:rsid w:val="0004244F"/>
    <w:rsid w:val="00043690"/>
    <w:rsid w:val="00045CBE"/>
    <w:rsid w:val="00050EEF"/>
    <w:rsid w:val="00054562"/>
    <w:rsid w:val="00054CD3"/>
    <w:rsid w:val="000555AF"/>
    <w:rsid w:val="00056B7B"/>
    <w:rsid w:val="00065933"/>
    <w:rsid w:val="000737CE"/>
    <w:rsid w:val="00081E6A"/>
    <w:rsid w:val="000840B6"/>
    <w:rsid w:val="000854B1"/>
    <w:rsid w:val="00085B25"/>
    <w:rsid w:val="00087730"/>
    <w:rsid w:val="000A0326"/>
    <w:rsid w:val="000A1AF9"/>
    <w:rsid w:val="000A4B59"/>
    <w:rsid w:val="000B3926"/>
    <w:rsid w:val="000B5CCB"/>
    <w:rsid w:val="000B750B"/>
    <w:rsid w:val="000C2472"/>
    <w:rsid w:val="000C34AA"/>
    <w:rsid w:val="000C3D16"/>
    <w:rsid w:val="000C5CF4"/>
    <w:rsid w:val="000D0474"/>
    <w:rsid w:val="000D096A"/>
    <w:rsid w:val="000D0D71"/>
    <w:rsid w:val="000D4719"/>
    <w:rsid w:val="000D5B68"/>
    <w:rsid w:val="000D70F5"/>
    <w:rsid w:val="000D7B80"/>
    <w:rsid w:val="000D7E29"/>
    <w:rsid w:val="000E02A6"/>
    <w:rsid w:val="000E03F7"/>
    <w:rsid w:val="000E0723"/>
    <w:rsid w:val="000E3B57"/>
    <w:rsid w:val="000F0649"/>
    <w:rsid w:val="000F32EB"/>
    <w:rsid w:val="000F38BB"/>
    <w:rsid w:val="00103CE3"/>
    <w:rsid w:val="00107B70"/>
    <w:rsid w:val="0011269C"/>
    <w:rsid w:val="001129EB"/>
    <w:rsid w:val="00112E02"/>
    <w:rsid w:val="001141C0"/>
    <w:rsid w:val="00116154"/>
    <w:rsid w:val="00123358"/>
    <w:rsid w:val="00127D83"/>
    <w:rsid w:val="001312F6"/>
    <w:rsid w:val="0014187C"/>
    <w:rsid w:val="00152354"/>
    <w:rsid w:val="00152A2F"/>
    <w:rsid w:val="001533FA"/>
    <w:rsid w:val="00155C62"/>
    <w:rsid w:val="00160604"/>
    <w:rsid w:val="00170591"/>
    <w:rsid w:val="00170786"/>
    <w:rsid w:val="00170E7D"/>
    <w:rsid w:val="001716FB"/>
    <w:rsid w:val="0017235C"/>
    <w:rsid w:val="00177EE6"/>
    <w:rsid w:val="001827A7"/>
    <w:rsid w:val="00186D0C"/>
    <w:rsid w:val="001916DF"/>
    <w:rsid w:val="00195A77"/>
    <w:rsid w:val="0019631F"/>
    <w:rsid w:val="001A41F4"/>
    <w:rsid w:val="001A4E0D"/>
    <w:rsid w:val="001A5F8A"/>
    <w:rsid w:val="001B57D3"/>
    <w:rsid w:val="001B5F38"/>
    <w:rsid w:val="001B63D0"/>
    <w:rsid w:val="001C437F"/>
    <w:rsid w:val="001C4AAD"/>
    <w:rsid w:val="001C70EE"/>
    <w:rsid w:val="001D0CD4"/>
    <w:rsid w:val="001D112E"/>
    <w:rsid w:val="001D1A90"/>
    <w:rsid w:val="001D1CCD"/>
    <w:rsid w:val="001D60F8"/>
    <w:rsid w:val="001E1BBE"/>
    <w:rsid w:val="001E4BE6"/>
    <w:rsid w:val="001E5815"/>
    <w:rsid w:val="001E5AB2"/>
    <w:rsid w:val="001E7EED"/>
    <w:rsid w:val="001F1388"/>
    <w:rsid w:val="001F2BAD"/>
    <w:rsid w:val="001F3727"/>
    <w:rsid w:val="001F3B79"/>
    <w:rsid w:val="001F410B"/>
    <w:rsid w:val="002017B5"/>
    <w:rsid w:val="00201A5B"/>
    <w:rsid w:val="00202BCE"/>
    <w:rsid w:val="0020573B"/>
    <w:rsid w:val="00205EBF"/>
    <w:rsid w:val="00207AD0"/>
    <w:rsid w:val="00207FA4"/>
    <w:rsid w:val="00212A72"/>
    <w:rsid w:val="00215599"/>
    <w:rsid w:val="00215A63"/>
    <w:rsid w:val="00215AFA"/>
    <w:rsid w:val="00224227"/>
    <w:rsid w:val="00225FFB"/>
    <w:rsid w:val="002320C3"/>
    <w:rsid w:val="0023344A"/>
    <w:rsid w:val="002360B4"/>
    <w:rsid w:val="002415D4"/>
    <w:rsid w:val="002442E3"/>
    <w:rsid w:val="00246034"/>
    <w:rsid w:val="00254AAA"/>
    <w:rsid w:val="00256075"/>
    <w:rsid w:val="00260BB0"/>
    <w:rsid w:val="002638EC"/>
    <w:rsid w:val="002653C3"/>
    <w:rsid w:val="00266482"/>
    <w:rsid w:val="00271DA3"/>
    <w:rsid w:val="00272601"/>
    <w:rsid w:val="00272D8D"/>
    <w:rsid w:val="002751D5"/>
    <w:rsid w:val="00286551"/>
    <w:rsid w:val="00287A9B"/>
    <w:rsid w:val="0029247C"/>
    <w:rsid w:val="0029407D"/>
    <w:rsid w:val="0029576A"/>
    <w:rsid w:val="002A2340"/>
    <w:rsid w:val="002A2505"/>
    <w:rsid w:val="002A33C3"/>
    <w:rsid w:val="002A6428"/>
    <w:rsid w:val="002A7A28"/>
    <w:rsid w:val="002B120D"/>
    <w:rsid w:val="002B1362"/>
    <w:rsid w:val="002B5984"/>
    <w:rsid w:val="002C0544"/>
    <w:rsid w:val="002C0A5C"/>
    <w:rsid w:val="002C3CF3"/>
    <w:rsid w:val="002C5B20"/>
    <w:rsid w:val="002D2897"/>
    <w:rsid w:val="002D32E6"/>
    <w:rsid w:val="002D5B30"/>
    <w:rsid w:val="002E43CD"/>
    <w:rsid w:val="002E47A9"/>
    <w:rsid w:val="002E72FC"/>
    <w:rsid w:val="002E7BA4"/>
    <w:rsid w:val="002F0DB1"/>
    <w:rsid w:val="002F1E5D"/>
    <w:rsid w:val="002F2E42"/>
    <w:rsid w:val="00300629"/>
    <w:rsid w:val="00301083"/>
    <w:rsid w:val="00301F69"/>
    <w:rsid w:val="00302D8B"/>
    <w:rsid w:val="00302FB8"/>
    <w:rsid w:val="003104BE"/>
    <w:rsid w:val="00316C8A"/>
    <w:rsid w:val="003220BC"/>
    <w:rsid w:val="0032414E"/>
    <w:rsid w:val="0032691C"/>
    <w:rsid w:val="00331DDA"/>
    <w:rsid w:val="00332C76"/>
    <w:rsid w:val="0033629D"/>
    <w:rsid w:val="003406A3"/>
    <w:rsid w:val="00340EF4"/>
    <w:rsid w:val="00341EDC"/>
    <w:rsid w:val="00342BD8"/>
    <w:rsid w:val="0034488C"/>
    <w:rsid w:val="003465FC"/>
    <w:rsid w:val="00350ADD"/>
    <w:rsid w:val="003519CF"/>
    <w:rsid w:val="0035641B"/>
    <w:rsid w:val="00356987"/>
    <w:rsid w:val="003634FB"/>
    <w:rsid w:val="00363508"/>
    <w:rsid w:val="003636CA"/>
    <w:rsid w:val="00371384"/>
    <w:rsid w:val="00374180"/>
    <w:rsid w:val="0037523A"/>
    <w:rsid w:val="003767E7"/>
    <w:rsid w:val="0038431C"/>
    <w:rsid w:val="0038780A"/>
    <w:rsid w:val="003903E6"/>
    <w:rsid w:val="00393480"/>
    <w:rsid w:val="003943C2"/>
    <w:rsid w:val="003A042D"/>
    <w:rsid w:val="003A0A89"/>
    <w:rsid w:val="003A1384"/>
    <w:rsid w:val="003A203D"/>
    <w:rsid w:val="003A2F58"/>
    <w:rsid w:val="003A36EB"/>
    <w:rsid w:val="003A5399"/>
    <w:rsid w:val="003A6A33"/>
    <w:rsid w:val="003B20CB"/>
    <w:rsid w:val="003B2162"/>
    <w:rsid w:val="003B3066"/>
    <w:rsid w:val="003B3F8B"/>
    <w:rsid w:val="003B4AA5"/>
    <w:rsid w:val="003B60F1"/>
    <w:rsid w:val="003B7359"/>
    <w:rsid w:val="003C1796"/>
    <w:rsid w:val="003C29E8"/>
    <w:rsid w:val="003C34DB"/>
    <w:rsid w:val="003D1CB6"/>
    <w:rsid w:val="003D24F4"/>
    <w:rsid w:val="003D6D76"/>
    <w:rsid w:val="003E068C"/>
    <w:rsid w:val="003E0BA8"/>
    <w:rsid w:val="003E3A88"/>
    <w:rsid w:val="003E509D"/>
    <w:rsid w:val="003E6D18"/>
    <w:rsid w:val="003E720B"/>
    <w:rsid w:val="003F751B"/>
    <w:rsid w:val="00404E87"/>
    <w:rsid w:val="00410AD2"/>
    <w:rsid w:val="00410C53"/>
    <w:rsid w:val="00417520"/>
    <w:rsid w:val="00417A11"/>
    <w:rsid w:val="00420302"/>
    <w:rsid w:val="00423639"/>
    <w:rsid w:val="004255B3"/>
    <w:rsid w:val="00425F15"/>
    <w:rsid w:val="0042778F"/>
    <w:rsid w:val="0043251A"/>
    <w:rsid w:val="004350FA"/>
    <w:rsid w:val="00435206"/>
    <w:rsid w:val="00436991"/>
    <w:rsid w:val="00436E72"/>
    <w:rsid w:val="00437542"/>
    <w:rsid w:val="0044100E"/>
    <w:rsid w:val="00444AF6"/>
    <w:rsid w:val="00445DC2"/>
    <w:rsid w:val="0044676E"/>
    <w:rsid w:val="004500A2"/>
    <w:rsid w:val="00452534"/>
    <w:rsid w:val="00452B24"/>
    <w:rsid w:val="0045479F"/>
    <w:rsid w:val="00456218"/>
    <w:rsid w:val="00460949"/>
    <w:rsid w:val="0046314A"/>
    <w:rsid w:val="0046701B"/>
    <w:rsid w:val="004676BD"/>
    <w:rsid w:val="00470AC2"/>
    <w:rsid w:val="00470E9D"/>
    <w:rsid w:val="00471E89"/>
    <w:rsid w:val="00472AA7"/>
    <w:rsid w:val="0047413D"/>
    <w:rsid w:val="0047481A"/>
    <w:rsid w:val="00477F60"/>
    <w:rsid w:val="00480D41"/>
    <w:rsid w:val="00483094"/>
    <w:rsid w:val="00483EA5"/>
    <w:rsid w:val="00484667"/>
    <w:rsid w:val="0048490B"/>
    <w:rsid w:val="004853C0"/>
    <w:rsid w:val="0048617E"/>
    <w:rsid w:val="004871E0"/>
    <w:rsid w:val="00487D8E"/>
    <w:rsid w:val="0049318D"/>
    <w:rsid w:val="00494A60"/>
    <w:rsid w:val="00495A70"/>
    <w:rsid w:val="0049767A"/>
    <w:rsid w:val="004A09B0"/>
    <w:rsid w:val="004A3A55"/>
    <w:rsid w:val="004A65BE"/>
    <w:rsid w:val="004A68CA"/>
    <w:rsid w:val="004A70A3"/>
    <w:rsid w:val="004A7527"/>
    <w:rsid w:val="004A7BD5"/>
    <w:rsid w:val="004B2C1A"/>
    <w:rsid w:val="004B2FD2"/>
    <w:rsid w:val="004B3638"/>
    <w:rsid w:val="004B44DA"/>
    <w:rsid w:val="004B6A9E"/>
    <w:rsid w:val="004B71A2"/>
    <w:rsid w:val="004C03F5"/>
    <w:rsid w:val="004C2F36"/>
    <w:rsid w:val="004C3F15"/>
    <w:rsid w:val="004C5B81"/>
    <w:rsid w:val="004C71CF"/>
    <w:rsid w:val="004D43CE"/>
    <w:rsid w:val="004D4E1B"/>
    <w:rsid w:val="004D5849"/>
    <w:rsid w:val="004D6AF3"/>
    <w:rsid w:val="004D70DD"/>
    <w:rsid w:val="004D7D1D"/>
    <w:rsid w:val="004E1F71"/>
    <w:rsid w:val="004E1F9D"/>
    <w:rsid w:val="004E200D"/>
    <w:rsid w:val="004E2C78"/>
    <w:rsid w:val="004E2F8C"/>
    <w:rsid w:val="004E45F3"/>
    <w:rsid w:val="004E5E5D"/>
    <w:rsid w:val="004E67B4"/>
    <w:rsid w:val="004E7186"/>
    <w:rsid w:val="004F036C"/>
    <w:rsid w:val="004F12E1"/>
    <w:rsid w:val="004F1E8D"/>
    <w:rsid w:val="004F2DD9"/>
    <w:rsid w:val="004F42E5"/>
    <w:rsid w:val="004F5EAF"/>
    <w:rsid w:val="004F608C"/>
    <w:rsid w:val="00500BC5"/>
    <w:rsid w:val="00500C29"/>
    <w:rsid w:val="0050783A"/>
    <w:rsid w:val="00512A7C"/>
    <w:rsid w:val="0051597F"/>
    <w:rsid w:val="00517D67"/>
    <w:rsid w:val="00523239"/>
    <w:rsid w:val="00526B1D"/>
    <w:rsid w:val="00527011"/>
    <w:rsid w:val="00531A0D"/>
    <w:rsid w:val="00531FA1"/>
    <w:rsid w:val="00534A5C"/>
    <w:rsid w:val="00534A9C"/>
    <w:rsid w:val="00536E1C"/>
    <w:rsid w:val="0054733D"/>
    <w:rsid w:val="005519CE"/>
    <w:rsid w:val="005549B8"/>
    <w:rsid w:val="005558A8"/>
    <w:rsid w:val="00557B29"/>
    <w:rsid w:val="00560748"/>
    <w:rsid w:val="00562EAC"/>
    <w:rsid w:val="00563869"/>
    <w:rsid w:val="00563ADF"/>
    <w:rsid w:val="00575AFA"/>
    <w:rsid w:val="005777E4"/>
    <w:rsid w:val="00580EFD"/>
    <w:rsid w:val="0058340B"/>
    <w:rsid w:val="005848F6"/>
    <w:rsid w:val="005869A3"/>
    <w:rsid w:val="00587723"/>
    <w:rsid w:val="00590521"/>
    <w:rsid w:val="0059591C"/>
    <w:rsid w:val="005A259F"/>
    <w:rsid w:val="005B31FE"/>
    <w:rsid w:val="005B4A5D"/>
    <w:rsid w:val="005B74F1"/>
    <w:rsid w:val="005B7BFA"/>
    <w:rsid w:val="005B7C74"/>
    <w:rsid w:val="005C0B2E"/>
    <w:rsid w:val="005C3F8A"/>
    <w:rsid w:val="005C3FF2"/>
    <w:rsid w:val="005C5229"/>
    <w:rsid w:val="005C586A"/>
    <w:rsid w:val="005D098C"/>
    <w:rsid w:val="005D19C0"/>
    <w:rsid w:val="005D1B17"/>
    <w:rsid w:val="005D2D4C"/>
    <w:rsid w:val="005D3F8E"/>
    <w:rsid w:val="005D78B1"/>
    <w:rsid w:val="005E0319"/>
    <w:rsid w:val="005E338A"/>
    <w:rsid w:val="005E4E79"/>
    <w:rsid w:val="005E515C"/>
    <w:rsid w:val="005E5B61"/>
    <w:rsid w:val="005E7EF6"/>
    <w:rsid w:val="005F1CB4"/>
    <w:rsid w:val="005F2F98"/>
    <w:rsid w:val="005F37D5"/>
    <w:rsid w:val="005F3FB7"/>
    <w:rsid w:val="005F4DEE"/>
    <w:rsid w:val="005F6252"/>
    <w:rsid w:val="005F6304"/>
    <w:rsid w:val="00600317"/>
    <w:rsid w:val="0060409D"/>
    <w:rsid w:val="00604E9E"/>
    <w:rsid w:val="006116CB"/>
    <w:rsid w:val="00613396"/>
    <w:rsid w:val="0061375E"/>
    <w:rsid w:val="006176F2"/>
    <w:rsid w:val="00617B48"/>
    <w:rsid w:val="00620136"/>
    <w:rsid w:val="00620828"/>
    <w:rsid w:val="0062433C"/>
    <w:rsid w:val="00631A99"/>
    <w:rsid w:val="0063602E"/>
    <w:rsid w:val="00637374"/>
    <w:rsid w:val="00643E1D"/>
    <w:rsid w:val="00647268"/>
    <w:rsid w:val="00651D0D"/>
    <w:rsid w:val="006547F5"/>
    <w:rsid w:val="00655A91"/>
    <w:rsid w:val="00657ED3"/>
    <w:rsid w:val="00660D15"/>
    <w:rsid w:val="006618EA"/>
    <w:rsid w:val="00665643"/>
    <w:rsid w:val="00666212"/>
    <w:rsid w:val="00666ABC"/>
    <w:rsid w:val="00670F9D"/>
    <w:rsid w:val="00674E85"/>
    <w:rsid w:val="0067548F"/>
    <w:rsid w:val="006759BA"/>
    <w:rsid w:val="00676EBE"/>
    <w:rsid w:val="00680072"/>
    <w:rsid w:val="0068223F"/>
    <w:rsid w:val="00683599"/>
    <w:rsid w:val="0068470C"/>
    <w:rsid w:val="006915C1"/>
    <w:rsid w:val="006926A6"/>
    <w:rsid w:val="006975F5"/>
    <w:rsid w:val="006A18E1"/>
    <w:rsid w:val="006A22D8"/>
    <w:rsid w:val="006A742E"/>
    <w:rsid w:val="006B56B6"/>
    <w:rsid w:val="006C2077"/>
    <w:rsid w:val="006C4251"/>
    <w:rsid w:val="006C5D3D"/>
    <w:rsid w:val="006D013A"/>
    <w:rsid w:val="006D5DB8"/>
    <w:rsid w:val="006D5F29"/>
    <w:rsid w:val="006E0F4B"/>
    <w:rsid w:val="006E2262"/>
    <w:rsid w:val="006E4C58"/>
    <w:rsid w:val="006E7BA1"/>
    <w:rsid w:val="006F0B8D"/>
    <w:rsid w:val="006F450C"/>
    <w:rsid w:val="006F57BC"/>
    <w:rsid w:val="006F7340"/>
    <w:rsid w:val="007010B4"/>
    <w:rsid w:val="0070188F"/>
    <w:rsid w:val="00702ACA"/>
    <w:rsid w:val="00704737"/>
    <w:rsid w:val="0070793B"/>
    <w:rsid w:val="00716D09"/>
    <w:rsid w:val="00717788"/>
    <w:rsid w:val="00717A73"/>
    <w:rsid w:val="007227D3"/>
    <w:rsid w:val="00723E10"/>
    <w:rsid w:val="00724CC1"/>
    <w:rsid w:val="00731120"/>
    <w:rsid w:val="0073199E"/>
    <w:rsid w:val="00735219"/>
    <w:rsid w:val="00736947"/>
    <w:rsid w:val="00741408"/>
    <w:rsid w:val="00746CF6"/>
    <w:rsid w:val="007472BD"/>
    <w:rsid w:val="00754891"/>
    <w:rsid w:val="00755BB9"/>
    <w:rsid w:val="00757322"/>
    <w:rsid w:val="00757E0F"/>
    <w:rsid w:val="00757E37"/>
    <w:rsid w:val="0076364E"/>
    <w:rsid w:val="007679C0"/>
    <w:rsid w:val="007709D2"/>
    <w:rsid w:val="007712F2"/>
    <w:rsid w:val="00776EF6"/>
    <w:rsid w:val="00777F79"/>
    <w:rsid w:val="00782DD3"/>
    <w:rsid w:val="00786733"/>
    <w:rsid w:val="007929A5"/>
    <w:rsid w:val="007931A3"/>
    <w:rsid w:val="00793769"/>
    <w:rsid w:val="00793E3A"/>
    <w:rsid w:val="0079471F"/>
    <w:rsid w:val="007948DE"/>
    <w:rsid w:val="007A3635"/>
    <w:rsid w:val="007A3AC8"/>
    <w:rsid w:val="007A511C"/>
    <w:rsid w:val="007A7622"/>
    <w:rsid w:val="007B1178"/>
    <w:rsid w:val="007B1CC4"/>
    <w:rsid w:val="007B4494"/>
    <w:rsid w:val="007B5CE8"/>
    <w:rsid w:val="007B6EEA"/>
    <w:rsid w:val="007B7ABB"/>
    <w:rsid w:val="007C0178"/>
    <w:rsid w:val="007C3A70"/>
    <w:rsid w:val="007C4D68"/>
    <w:rsid w:val="007D2613"/>
    <w:rsid w:val="007D32CB"/>
    <w:rsid w:val="007D5B81"/>
    <w:rsid w:val="007D6A2D"/>
    <w:rsid w:val="007E19F2"/>
    <w:rsid w:val="007E4AEE"/>
    <w:rsid w:val="007E737D"/>
    <w:rsid w:val="007F22EB"/>
    <w:rsid w:val="007F2DD4"/>
    <w:rsid w:val="00800E32"/>
    <w:rsid w:val="00802A80"/>
    <w:rsid w:val="00802E74"/>
    <w:rsid w:val="0080387A"/>
    <w:rsid w:val="00805DF3"/>
    <w:rsid w:val="00806EEC"/>
    <w:rsid w:val="00806F83"/>
    <w:rsid w:val="0080783E"/>
    <w:rsid w:val="00807B8A"/>
    <w:rsid w:val="008101CD"/>
    <w:rsid w:val="008117D2"/>
    <w:rsid w:val="008120C2"/>
    <w:rsid w:val="00813711"/>
    <w:rsid w:val="00816BDD"/>
    <w:rsid w:val="0081762B"/>
    <w:rsid w:val="008218A1"/>
    <w:rsid w:val="00824EA8"/>
    <w:rsid w:val="00825892"/>
    <w:rsid w:val="00825BAB"/>
    <w:rsid w:val="0083393C"/>
    <w:rsid w:val="008360ED"/>
    <w:rsid w:val="00837013"/>
    <w:rsid w:val="008403A5"/>
    <w:rsid w:val="00840684"/>
    <w:rsid w:val="0084510E"/>
    <w:rsid w:val="00850768"/>
    <w:rsid w:val="00855AEE"/>
    <w:rsid w:val="00856896"/>
    <w:rsid w:val="00862D8D"/>
    <w:rsid w:val="008631BA"/>
    <w:rsid w:val="008660A9"/>
    <w:rsid w:val="00870766"/>
    <w:rsid w:val="00872BB7"/>
    <w:rsid w:val="00874799"/>
    <w:rsid w:val="00874BFE"/>
    <w:rsid w:val="00875896"/>
    <w:rsid w:val="00882307"/>
    <w:rsid w:val="008847DD"/>
    <w:rsid w:val="00884D47"/>
    <w:rsid w:val="00886A8A"/>
    <w:rsid w:val="00887A74"/>
    <w:rsid w:val="00890635"/>
    <w:rsid w:val="00895BF9"/>
    <w:rsid w:val="008964AD"/>
    <w:rsid w:val="008A1277"/>
    <w:rsid w:val="008A35BD"/>
    <w:rsid w:val="008A52FA"/>
    <w:rsid w:val="008A5ECB"/>
    <w:rsid w:val="008B179C"/>
    <w:rsid w:val="008B1959"/>
    <w:rsid w:val="008B3D9B"/>
    <w:rsid w:val="008B561B"/>
    <w:rsid w:val="008B72A2"/>
    <w:rsid w:val="008C34DD"/>
    <w:rsid w:val="008C3D3A"/>
    <w:rsid w:val="008D0660"/>
    <w:rsid w:val="008D3AD5"/>
    <w:rsid w:val="008D6A9B"/>
    <w:rsid w:val="008D6C51"/>
    <w:rsid w:val="008D7215"/>
    <w:rsid w:val="008E0880"/>
    <w:rsid w:val="008E525D"/>
    <w:rsid w:val="008E5FF2"/>
    <w:rsid w:val="008E6367"/>
    <w:rsid w:val="008F02DC"/>
    <w:rsid w:val="008F09D0"/>
    <w:rsid w:val="008F3520"/>
    <w:rsid w:val="008F4273"/>
    <w:rsid w:val="008F5071"/>
    <w:rsid w:val="008F565D"/>
    <w:rsid w:val="008F7481"/>
    <w:rsid w:val="008F7671"/>
    <w:rsid w:val="0090213E"/>
    <w:rsid w:val="0090403C"/>
    <w:rsid w:val="009063D1"/>
    <w:rsid w:val="00906973"/>
    <w:rsid w:val="0090784F"/>
    <w:rsid w:val="00912C9D"/>
    <w:rsid w:val="00916A4B"/>
    <w:rsid w:val="00916DB2"/>
    <w:rsid w:val="00917DEE"/>
    <w:rsid w:val="00921139"/>
    <w:rsid w:val="00921FE3"/>
    <w:rsid w:val="00923EC5"/>
    <w:rsid w:val="00924EF8"/>
    <w:rsid w:val="009409A4"/>
    <w:rsid w:val="00940D52"/>
    <w:rsid w:val="00941C53"/>
    <w:rsid w:val="009423D0"/>
    <w:rsid w:val="00944FAE"/>
    <w:rsid w:val="0095087A"/>
    <w:rsid w:val="00952AD8"/>
    <w:rsid w:val="009532D4"/>
    <w:rsid w:val="00954266"/>
    <w:rsid w:val="009562A2"/>
    <w:rsid w:val="00962564"/>
    <w:rsid w:val="00962D86"/>
    <w:rsid w:val="00966AF7"/>
    <w:rsid w:val="00966D22"/>
    <w:rsid w:val="009708A2"/>
    <w:rsid w:val="009723CA"/>
    <w:rsid w:val="0097259E"/>
    <w:rsid w:val="0097323D"/>
    <w:rsid w:val="009733D1"/>
    <w:rsid w:val="00975245"/>
    <w:rsid w:val="00975506"/>
    <w:rsid w:val="009762F2"/>
    <w:rsid w:val="00977073"/>
    <w:rsid w:val="00980955"/>
    <w:rsid w:val="009874D5"/>
    <w:rsid w:val="00991465"/>
    <w:rsid w:val="00991F77"/>
    <w:rsid w:val="0099408E"/>
    <w:rsid w:val="0099460F"/>
    <w:rsid w:val="009A2523"/>
    <w:rsid w:val="009A75A5"/>
    <w:rsid w:val="009B1BC3"/>
    <w:rsid w:val="009B1E92"/>
    <w:rsid w:val="009B5D2E"/>
    <w:rsid w:val="009C3682"/>
    <w:rsid w:val="009C4233"/>
    <w:rsid w:val="009C5E69"/>
    <w:rsid w:val="009C6058"/>
    <w:rsid w:val="009C6D1D"/>
    <w:rsid w:val="009D0DE6"/>
    <w:rsid w:val="009D6E4F"/>
    <w:rsid w:val="009E01A2"/>
    <w:rsid w:val="009E3AE4"/>
    <w:rsid w:val="009E4A35"/>
    <w:rsid w:val="009E686F"/>
    <w:rsid w:val="009F56E1"/>
    <w:rsid w:val="009F7E50"/>
    <w:rsid w:val="00A032B3"/>
    <w:rsid w:val="00A0386A"/>
    <w:rsid w:val="00A053FA"/>
    <w:rsid w:val="00A1192B"/>
    <w:rsid w:val="00A11DBD"/>
    <w:rsid w:val="00A14FF6"/>
    <w:rsid w:val="00A1549F"/>
    <w:rsid w:val="00A15D20"/>
    <w:rsid w:val="00A25A64"/>
    <w:rsid w:val="00A2636D"/>
    <w:rsid w:val="00A31C5A"/>
    <w:rsid w:val="00A33E54"/>
    <w:rsid w:val="00A36E3C"/>
    <w:rsid w:val="00A37919"/>
    <w:rsid w:val="00A40642"/>
    <w:rsid w:val="00A42DB3"/>
    <w:rsid w:val="00A43C90"/>
    <w:rsid w:val="00A4740E"/>
    <w:rsid w:val="00A47C53"/>
    <w:rsid w:val="00A50FBF"/>
    <w:rsid w:val="00A54D5C"/>
    <w:rsid w:val="00A5615B"/>
    <w:rsid w:val="00A628C8"/>
    <w:rsid w:val="00A62F1B"/>
    <w:rsid w:val="00A62FE7"/>
    <w:rsid w:val="00A63B38"/>
    <w:rsid w:val="00A64F83"/>
    <w:rsid w:val="00A70E76"/>
    <w:rsid w:val="00A70F16"/>
    <w:rsid w:val="00A71C16"/>
    <w:rsid w:val="00A80FC7"/>
    <w:rsid w:val="00A811AB"/>
    <w:rsid w:val="00A81B03"/>
    <w:rsid w:val="00A85A97"/>
    <w:rsid w:val="00A862E9"/>
    <w:rsid w:val="00A877BA"/>
    <w:rsid w:val="00A91875"/>
    <w:rsid w:val="00A95B42"/>
    <w:rsid w:val="00AA036C"/>
    <w:rsid w:val="00AA0BAE"/>
    <w:rsid w:val="00AA3D8C"/>
    <w:rsid w:val="00AA4886"/>
    <w:rsid w:val="00AA7831"/>
    <w:rsid w:val="00AB1870"/>
    <w:rsid w:val="00AB1F12"/>
    <w:rsid w:val="00AB2F59"/>
    <w:rsid w:val="00AC0412"/>
    <w:rsid w:val="00AC6307"/>
    <w:rsid w:val="00AD3BD5"/>
    <w:rsid w:val="00AD3C5D"/>
    <w:rsid w:val="00AD5819"/>
    <w:rsid w:val="00AD5AF5"/>
    <w:rsid w:val="00AE000E"/>
    <w:rsid w:val="00AE2C0B"/>
    <w:rsid w:val="00AE3A78"/>
    <w:rsid w:val="00AF37D9"/>
    <w:rsid w:val="00AF675B"/>
    <w:rsid w:val="00B0171A"/>
    <w:rsid w:val="00B0403E"/>
    <w:rsid w:val="00B04322"/>
    <w:rsid w:val="00B103E2"/>
    <w:rsid w:val="00B16441"/>
    <w:rsid w:val="00B22B9E"/>
    <w:rsid w:val="00B2372D"/>
    <w:rsid w:val="00B25DE8"/>
    <w:rsid w:val="00B27EC9"/>
    <w:rsid w:val="00B33943"/>
    <w:rsid w:val="00B34EF3"/>
    <w:rsid w:val="00B3661B"/>
    <w:rsid w:val="00B36FAD"/>
    <w:rsid w:val="00B41907"/>
    <w:rsid w:val="00B5044C"/>
    <w:rsid w:val="00B62575"/>
    <w:rsid w:val="00B62E64"/>
    <w:rsid w:val="00B65EE3"/>
    <w:rsid w:val="00B6699E"/>
    <w:rsid w:val="00B6783A"/>
    <w:rsid w:val="00B67C3C"/>
    <w:rsid w:val="00B72C24"/>
    <w:rsid w:val="00B75DE2"/>
    <w:rsid w:val="00B8209D"/>
    <w:rsid w:val="00B82712"/>
    <w:rsid w:val="00B83109"/>
    <w:rsid w:val="00B855CE"/>
    <w:rsid w:val="00B9550B"/>
    <w:rsid w:val="00B96ED0"/>
    <w:rsid w:val="00B9792F"/>
    <w:rsid w:val="00BA0862"/>
    <w:rsid w:val="00BA16A8"/>
    <w:rsid w:val="00BA79F1"/>
    <w:rsid w:val="00BB0052"/>
    <w:rsid w:val="00BB5775"/>
    <w:rsid w:val="00BB5F4F"/>
    <w:rsid w:val="00BB731C"/>
    <w:rsid w:val="00BB7654"/>
    <w:rsid w:val="00BC07ED"/>
    <w:rsid w:val="00BC20C0"/>
    <w:rsid w:val="00BC2D0B"/>
    <w:rsid w:val="00BC4463"/>
    <w:rsid w:val="00BC48B5"/>
    <w:rsid w:val="00BC549B"/>
    <w:rsid w:val="00BC5F7A"/>
    <w:rsid w:val="00BD063D"/>
    <w:rsid w:val="00BD068F"/>
    <w:rsid w:val="00BD0731"/>
    <w:rsid w:val="00BD0AF0"/>
    <w:rsid w:val="00BD1F88"/>
    <w:rsid w:val="00BD200E"/>
    <w:rsid w:val="00BD64F7"/>
    <w:rsid w:val="00BD7B3F"/>
    <w:rsid w:val="00BD7FD9"/>
    <w:rsid w:val="00BE1295"/>
    <w:rsid w:val="00BE267B"/>
    <w:rsid w:val="00BE371D"/>
    <w:rsid w:val="00BF31B7"/>
    <w:rsid w:val="00BF6DC1"/>
    <w:rsid w:val="00C00CF9"/>
    <w:rsid w:val="00C017B1"/>
    <w:rsid w:val="00C0414C"/>
    <w:rsid w:val="00C045F2"/>
    <w:rsid w:val="00C06886"/>
    <w:rsid w:val="00C106EB"/>
    <w:rsid w:val="00C11A1B"/>
    <w:rsid w:val="00C12885"/>
    <w:rsid w:val="00C15EFC"/>
    <w:rsid w:val="00C16E50"/>
    <w:rsid w:val="00C20B72"/>
    <w:rsid w:val="00C20D58"/>
    <w:rsid w:val="00C218C7"/>
    <w:rsid w:val="00C2194F"/>
    <w:rsid w:val="00C27DCC"/>
    <w:rsid w:val="00C30867"/>
    <w:rsid w:val="00C30C26"/>
    <w:rsid w:val="00C33183"/>
    <w:rsid w:val="00C3334B"/>
    <w:rsid w:val="00C37515"/>
    <w:rsid w:val="00C426B5"/>
    <w:rsid w:val="00C42C93"/>
    <w:rsid w:val="00C4568A"/>
    <w:rsid w:val="00C4578B"/>
    <w:rsid w:val="00C50388"/>
    <w:rsid w:val="00C52673"/>
    <w:rsid w:val="00C548F6"/>
    <w:rsid w:val="00C55BDE"/>
    <w:rsid w:val="00C600F7"/>
    <w:rsid w:val="00C61FC6"/>
    <w:rsid w:val="00C64F46"/>
    <w:rsid w:val="00C662C8"/>
    <w:rsid w:val="00C714E6"/>
    <w:rsid w:val="00C743D7"/>
    <w:rsid w:val="00C74805"/>
    <w:rsid w:val="00C75464"/>
    <w:rsid w:val="00C75A82"/>
    <w:rsid w:val="00C77B5D"/>
    <w:rsid w:val="00C82C3F"/>
    <w:rsid w:val="00C83351"/>
    <w:rsid w:val="00C842F0"/>
    <w:rsid w:val="00C85DA2"/>
    <w:rsid w:val="00C910CA"/>
    <w:rsid w:val="00C93E04"/>
    <w:rsid w:val="00C940B3"/>
    <w:rsid w:val="00C94640"/>
    <w:rsid w:val="00C953FF"/>
    <w:rsid w:val="00C97EEB"/>
    <w:rsid w:val="00CA102A"/>
    <w:rsid w:val="00CA15FC"/>
    <w:rsid w:val="00CA3788"/>
    <w:rsid w:val="00CA384D"/>
    <w:rsid w:val="00CA3A28"/>
    <w:rsid w:val="00CA47A5"/>
    <w:rsid w:val="00CB3813"/>
    <w:rsid w:val="00CB4E42"/>
    <w:rsid w:val="00CB5D68"/>
    <w:rsid w:val="00CC1C10"/>
    <w:rsid w:val="00CD30DA"/>
    <w:rsid w:val="00CE2243"/>
    <w:rsid w:val="00CE2D0F"/>
    <w:rsid w:val="00CE3CD3"/>
    <w:rsid w:val="00CE58FC"/>
    <w:rsid w:val="00CE5932"/>
    <w:rsid w:val="00CE68CA"/>
    <w:rsid w:val="00CE7E66"/>
    <w:rsid w:val="00CF1618"/>
    <w:rsid w:val="00CF44D8"/>
    <w:rsid w:val="00CF53B2"/>
    <w:rsid w:val="00CF7D1B"/>
    <w:rsid w:val="00D02915"/>
    <w:rsid w:val="00D06AF7"/>
    <w:rsid w:val="00D0704A"/>
    <w:rsid w:val="00D1060C"/>
    <w:rsid w:val="00D12386"/>
    <w:rsid w:val="00D177E2"/>
    <w:rsid w:val="00D207DE"/>
    <w:rsid w:val="00D25EAE"/>
    <w:rsid w:val="00D325BC"/>
    <w:rsid w:val="00D3282A"/>
    <w:rsid w:val="00D35731"/>
    <w:rsid w:val="00D36BA7"/>
    <w:rsid w:val="00D4075C"/>
    <w:rsid w:val="00D4076A"/>
    <w:rsid w:val="00D42BA6"/>
    <w:rsid w:val="00D443B2"/>
    <w:rsid w:val="00D46288"/>
    <w:rsid w:val="00D46C91"/>
    <w:rsid w:val="00D525A9"/>
    <w:rsid w:val="00D5742B"/>
    <w:rsid w:val="00D57C45"/>
    <w:rsid w:val="00D64F2F"/>
    <w:rsid w:val="00D65137"/>
    <w:rsid w:val="00D67B14"/>
    <w:rsid w:val="00D67F13"/>
    <w:rsid w:val="00D72293"/>
    <w:rsid w:val="00D73FC2"/>
    <w:rsid w:val="00D74A30"/>
    <w:rsid w:val="00D75A7F"/>
    <w:rsid w:val="00D7643C"/>
    <w:rsid w:val="00D809D8"/>
    <w:rsid w:val="00D82506"/>
    <w:rsid w:val="00D83F20"/>
    <w:rsid w:val="00D86DA8"/>
    <w:rsid w:val="00D872BE"/>
    <w:rsid w:val="00D87DCE"/>
    <w:rsid w:val="00D90BE2"/>
    <w:rsid w:val="00D9477A"/>
    <w:rsid w:val="00D94DB1"/>
    <w:rsid w:val="00DA467A"/>
    <w:rsid w:val="00DA5E7F"/>
    <w:rsid w:val="00DA5FA9"/>
    <w:rsid w:val="00DA6CB7"/>
    <w:rsid w:val="00DB0A46"/>
    <w:rsid w:val="00DB47B9"/>
    <w:rsid w:val="00DB7000"/>
    <w:rsid w:val="00DB7407"/>
    <w:rsid w:val="00DC3107"/>
    <w:rsid w:val="00DC4E04"/>
    <w:rsid w:val="00DD13AF"/>
    <w:rsid w:val="00DD4117"/>
    <w:rsid w:val="00DD50C2"/>
    <w:rsid w:val="00DE3DDB"/>
    <w:rsid w:val="00DE4261"/>
    <w:rsid w:val="00DE4CE8"/>
    <w:rsid w:val="00DE4DD1"/>
    <w:rsid w:val="00DE562F"/>
    <w:rsid w:val="00DF0252"/>
    <w:rsid w:val="00DF27DA"/>
    <w:rsid w:val="00DF2FB9"/>
    <w:rsid w:val="00DF54E2"/>
    <w:rsid w:val="00E00B06"/>
    <w:rsid w:val="00E00C28"/>
    <w:rsid w:val="00E11FF8"/>
    <w:rsid w:val="00E1215C"/>
    <w:rsid w:val="00E1478D"/>
    <w:rsid w:val="00E23068"/>
    <w:rsid w:val="00E26E91"/>
    <w:rsid w:val="00E37437"/>
    <w:rsid w:val="00E4491E"/>
    <w:rsid w:val="00E4746E"/>
    <w:rsid w:val="00E51C10"/>
    <w:rsid w:val="00E51C2C"/>
    <w:rsid w:val="00E5671C"/>
    <w:rsid w:val="00E56A54"/>
    <w:rsid w:val="00E57577"/>
    <w:rsid w:val="00E643C6"/>
    <w:rsid w:val="00E65235"/>
    <w:rsid w:val="00E66C7A"/>
    <w:rsid w:val="00E66FDD"/>
    <w:rsid w:val="00E75C58"/>
    <w:rsid w:val="00E823ED"/>
    <w:rsid w:val="00E90798"/>
    <w:rsid w:val="00E95AC0"/>
    <w:rsid w:val="00EA1E9B"/>
    <w:rsid w:val="00EA3FB5"/>
    <w:rsid w:val="00EA5007"/>
    <w:rsid w:val="00EA600A"/>
    <w:rsid w:val="00EA6037"/>
    <w:rsid w:val="00EA665A"/>
    <w:rsid w:val="00EA757A"/>
    <w:rsid w:val="00EA766A"/>
    <w:rsid w:val="00EB0ED7"/>
    <w:rsid w:val="00EB12AE"/>
    <w:rsid w:val="00EB3BD0"/>
    <w:rsid w:val="00EB4923"/>
    <w:rsid w:val="00EB6253"/>
    <w:rsid w:val="00EC0FA5"/>
    <w:rsid w:val="00EC5B85"/>
    <w:rsid w:val="00EC5B9B"/>
    <w:rsid w:val="00EC5C7C"/>
    <w:rsid w:val="00EC6AAD"/>
    <w:rsid w:val="00ED010C"/>
    <w:rsid w:val="00ED0C64"/>
    <w:rsid w:val="00ED27B3"/>
    <w:rsid w:val="00ED31E0"/>
    <w:rsid w:val="00ED4DEB"/>
    <w:rsid w:val="00ED5831"/>
    <w:rsid w:val="00ED6626"/>
    <w:rsid w:val="00ED6DCD"/>
    <w:rsid w:val="00EE1A2A"/>
    <w:rsid w:val="00EE5699"/>
    <w:rsid w:val="00EF04F9"/>
    <w:rsid w:val="00EF2A3C"/>
    <w:rsid w:val="00EF37BF"/>
    <w:rsid w:val="00F01FBF"/>
    <w:rsid w:val="00F03965"/>
    <w:rsid w:val="00F04322"/>
    <w:rsid w:val="00F04431"/>
    <w:rsid w:val="00F0764F"/>
    <w:rsid w:val="00F07F15"/>
    <w:rsid w:val="00F103D5"/>
    <w:rsid w:val="00F105D8"/>
    <w:rsid w:val="00F1141C"/>
    <w:rsid w:val="00F13545"/>
    <w:rsid w:val="00F14665"/>
    <w:rsid w:val="00F1466F"/>
    <w:rsid w:val="00F146FE"/>
    <w:rsid w:val="00F14C8B"/>
    <w:rsid w:val="00F15332"/>
    <w:rsid w:val="00F16D8B"/>
    <w:rsid w:val="00F176DE"/>
    <w:rsid w:val="00F21C6C"/>
    <w:rsid w:val="00F22416"/>
    <w:rsid w:val="00F22936"/>
    <w:rsid w:val="00F25425"/>
    <w:rsid w:val="00F25EE2"/>
    <w:rsid w:val="00F266A0"/>
    <w:rsid w:val="00F31B1E"/>
    <w:rsid w:val="00F33262"/>
    <w:rsid w:val="00F34C0B"/>
    <w:rsid w:val="00F36900"/>
    <w:rsid w:val="00F40DEE"/>
    <w:rsid w:val="00F40EF4"/>
    <w:rsid w:val="00F41091"/>
    <w:rsid w:val="00F41915"/>
    <w:rsid w:val="00F44D8E"/>
    <w:rsid w:val="00F5303C"/>
    <w:rsid w:val="00F56FAF"/>
    <w:rsid w:val="00F57AFB"/>
    <w:rsid w:val="00F62342"/>
    <w:rsid w:val="00F6608A"/>
    <w:rsid w:val="00F67939"/>
    <w:rsid w:val="00F67D20"/>
    <w:rsid w:val="00F72121"/>
    <w:rsid w:val="00F76668"/>
    <w:rsid w:val="00F82F40"/>
    <w:rsid w:val="00F83163"/>
    <w:rsid w:val="00F90150"/>
    <w:rsid w:val="00F9157B"/>
    <w:rsid w:val="00F91FA0"/>
    <w:rsid w:val="00F93CDF"/>
    <w:rsid w:val="00F97873"/>
    <w:rsid w:val="00FA1B86"/>
    <w:rsid w:val="00FA1BD0"/>
    <w:rsid w:val="00FA3099"/>
    <w:rsid w:val="00FA31F6"/>
    <w:rsid w:val="00FA362A"/>
    <w:rsid w:val="00FB21D0"/>
    <w:rsid w:val="00FB4105"/>
    <w:rsid w:val="00FB7644"/>
    <w:rsid w:val="00FC2D56"/>
    <w:rsid w:val="00FD0166"/>
    <w:rsid w:val="00FD1985"/>
    <w:rsid w:val="00FD4261"/>
    <w:rsid w:val="00FD6977"/>
    <w:rsid w:val="00FD6996"/>
    <w:rsid w:val="00FE1FD4"/>
    <w:rsid w:val="00FE30E7"/>
    <w:rsid w:val="00FE3D49"/>
    <w:rsid w:val="00FE4963"/>
    <w:rsid w:val="00FE4ACF"/>
    <w:rsid w:val="00FE4F5A"/>
    <w:rsid w:val="00FE5D57"/>
    <w:rsid w:val="00FF1473"/>
    <w:rsid w:val="00FF22AF"/>
    <w:rsid w:val="00FF613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0BE3EB4D-7C6F-445D-8286-494F2E65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78D"/>
    <w:rPr>
      <w:rFonts w:ascii="Times New Roman" w:eastAsia="Times New Roman" w:hAnsi="Times New Roman"/>
      <w:sz w:val="24"/>
      <w:szCs w:val="24"/>
    </w:rPr>
  </w:style>
  <w:style w:type="paragraph" w:styleId="Ttulo1">
    <w:name w:val="heading 1"/>
    <w:basedOn w:val="Normal"/>
    <w:next w:val="Normal"/>
    <w:link w:val="Ttulo1Car"/>
    <w:uiPriority w:val="99"/>
    <w:qFormat/>
    <w:rsid w:val="004676BD"/>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semiHidden/>
    <w:unhideWhenUsed/>
    <w:qFormat/>
    <w:rsid w:val="007B6EEA"/>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lang w:val="x-none" w:eastAsia="x-none"/>
    </w:rPr>
  </w:style>
  <w:style w:type="character" w:customStyle="1" w:styleId="TextodegloboCar">
    <w:name w:val="Texto de globo Car"/>
    <w:link w:val="Textodeglobo"/>
    <w:uiPriority w:val="99"/>
    <w:semiHidden/>
    <w:rsid w:val="00C85DA2"/>
    <w:rPr>
      <w:rFonts w:ascii="Tahoma" w:hAnsi="Tahoma" w:cs="Tahoma"/>
      <w:sz w:val="16"/>
      <w:szCs w:val="16"/>
    </w:rPr>
  </w:style>
  <w:style w:type="character" w:customStyle="1" w:styleId="Ttulo1Car">
    <w:name w:val="Título 1 Car"/>
    <w:link w:val="Ttulo1"/>
    <w:uiPriority w:val="99"/>
    <w:rsid w:val="004676BD"/>
    <w:rPr>
      <w:rFonts w:ascii="Arial" w:eastAsia="Times New Roman" w:hAnsi="Arial" w:cs="Times New Roman"/>
      <w:b/>
      <w:sz w:val="20"/>
      <w:szCs w:val="20"/>
      <w:lang w:val="es-ES_tradnl" w:eastAsia="es-ES"/>
    </w:rPr>
  </w:style>
  <w:style w:type="paragraph" w:customStyle="1" w:styleId="Cuadrculamedia1-nfasis21">
    <w:name w:val="Cuadrícula media 1 - Énfasis 21"/>
    <w:basedOn w:val="Normal"/>
    <w:uiPriority w:val="34"/>
    <w:qFormat/>
    <w:rsid w:val="004676BD"/>
    <w:pPr>
      <w:ind w:left="708"/>
    </w:pPr>
  </w:style>
  <w:style w:type="paragraph" w:styleId="Sangradetextonormal">
    <w:name w:val="Body Text Indent"/>
    <w:basedOn w:val="Normal"/>
    <w:link w:val="SangradetextonormalCar"/>
    <w:uiPriority w:val="99"/>
    <w:unhideWhenUsed/>
    <w:rsid w:val="004676BD"/>
    <w:pPr>
      <w:spacing w:after="120"/>
      <w:ind w:left="283"/>
    </w:pPr>
    <w:rPr>
      <w:lang w:val="x-none"/>
    </w:rPr>
  </w:style>
  <w:style w:type="character" w:customStyle="1" w:styleId="SangradetextonormalCar">
    <w:name w:val="Sangría de texto normal Car"/>
    <w:link w:val="Sangradetextonormal"/>
    <w:uiPriority w:val="99"/>
    <w:rsid w:val="004676BD"/>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4676BD"/>
    <w:pPr>
      <w:spacing w:after="120"/>
    </w:pPr>
    <w:rPr>
      <w:lang w:val="x-none"/>
    </w:rPr>
  </w:style>
  <w:style w:type="character" w:customStyle="1" w:styleId="TextoindependienteCar">
    <w:name w:val="Texto independiente Car"/>
    <w:link w:val="Textoindependiente"/>
    <w:rsid w:val="004676BD"/>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4676BD"/>
    <w:pPr>
      <w:spacing w:after="120" w:line="480" w:lineRule="auto"/>
    </w:pPr>
    <w:rPr>
      <w:lang w:val="x-none"/>
    </w:rPr>
  </w:style>
  <w:style w:type="character" w:customStyle="1" w:styleId="Textoindependiente2Car">
    <w:name w:val="Texto independiente 2 Car"/>
    <w:link w:val="Textoindependiente2"/>
    <w:uiPriority w:val="99"/>
    <w:semiHidden/>
    <w:rsid w:val="004676BD"/>
    <w:rPr>
      <w:rFonts w:ascii="Times New Roman" w:eastAsia="Times New Roman" w:hAnsi="Times New Roman" w:cs="Times New Roman"/>
      <w:sz w:val="24"/>
      <w:szCs w:val="24"/>
      <w:lang w:eastAsia="es-ES"/>
    </w:rPr>
  </w:style>
  <w:style w:type="paragraph" w:customStyle="1" w:styleId="BodyText21">
    <w:name w:val="Body Text 21"/>
    <w:basedOn w:val="Normal"/>
    <w:rsid w:val="004676BD"/>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4676BD"/>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4676BD"/>
    <w:pPr>
      <w:spacing w:after="120" w:line="480" w:lineRule="auto"/>
      <w:ind w:left="283"/>
    </w:pPr>
    <w:rPr>
      <w:lang w:val="x-none"/>
    </w:rPr>
  </w:style>
  <w:style w:type="character" w:customStyle="1" w:styleId="Sangra2detindependienteCar">
    <w:name w:val="Sangría 2 de t. independiente Car"/>
    <w:link w:val="Sangra2detindependiente"/>
    <w:uiPriority w:val="99"/>
    <w:rsid w:val="004676BD"/>
    <w:rPr>
      <w:rFonts w:ascii="Times New Roman" w:eastAsia="Times New Roman" w:hAnsi="Times New Roman" w:cs="Times New Roman"/>
      <w:sz w:val="24"/>
      <w:szCs w:val="24"/>
      <w:lang w:eastAsia="es-ES"/>
    </w:rPr>
  </w:style>
  <w:style w:type="paragraph" w:customStyle="1" w:styleId="Body1">
    <w:name w:val="Body 1"/>
    <w:rsid w:val="00D90BE2"/>
    <w:pPr>
      <w:outlineLvl w:val="0"/>
    </w:pPr>
    <w:rPr>
      <w:rFonts w:ascii="Times New Roman" w:eastAsia="Arial Unicode MS" w:hAnsi="Times New Roman"/>
      <w:color w:val="000000"/>
      <w:sz w:val="24"/>
      <w:u w:color="000000"/>
      <w:lang w:val="es-ES_tradnl"/>
    </w:rPr>
  </w:style>
  <w:style w:type="character" w:styleId="Refdecomentario">
    <w:name w:val="annotation reference"/>
    <w:uiPriority w:val="99"/>
    <w:semiHidden/>
    <w:unhideWhenUsed/>
    <w:rsid w:val="004C71CF"/>
    <w:rPr>
      <w:sz w:val="18"/>
      <w:szCs w:val="18"/>
    </w:rPr>
  </w:style>
  <w:style w:type="paragraph" w:styleId="Textocomentario">
    <w:name w:val="annotation text"/>
    <w:basedOn w:val="Normal"/>
    <w:link w:val="TextocomentarioCar"/>
    <w:uiPriority w:val="99"/>
    <w:unhideWhenUsed/>
    <w:rsid w:val="004C71CF"/>
    <w:rPr>
      <w:lang w:val="x-none"/>
    </w:rPr>
  </w:style>
  <w:style w:type="character" w:customStyle="1" w:styleId="TextocomentarioCar">
    <w:name w:val="Texto comentario Car"/>
    <w:link w:val="Textocomentario"/>
    <w:uiPriority w:val="99"/>
    <w:rsid w:val="004C71CF"/>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4C71CF"/>
    <w:rPr>
      <w:b/>
      <w:bCs/>
      <w:sz w:val="20"/>
      <w:szCs w:val="20"/>
    </w:rPr>
  </w:style>
  <w:style w:type="character" w:customStyle="1" w:styleId="AsuntodelcomentarioCar">
    <w:name w:val="Asunto del comentario Car"/>
    <w:link w:val="Asuntodelcomentario"/>
    <w:uiPriority w:val="99"/>
    <w:semiHidden/>
    <w:rsid w:val="004C71CF"/>
    <w:rPr>
      <w:rFonts w:ascii="Times New Roman" w:eastAsia="Times New Roman" w:hAnsi="Times New Roman" w:cs="Times New Roman"/>
      <w:b/>
      <w:bCs/>
      <w:sz w:val="20"/>
      <w:szCs w:val="20"/>
      <w:lang w:eastAsia="es-ES"/>
    </w:rPr>
  </w:style>
  <w:style w:type="paragraph" w:customStyle="1" w:styleId="Listavistosa-nfasis11">
    <w:name w:val="Lista vistosa - Énfasis 11"/>
    <w:basedOn w:val="Normal"/>
    <w:uiPriority w:val="34"/>
    <w:qFormat/>
    <w:rsid w:val="00302FB8"/>
    <w:pPr>
      <w:ind w:left="720"/>
      <w:contextualSpacing/>
    </w:pPr>
    <w:rPr>
      <w:lang w:val="en-US" w:eastAsia="en-US"/>
    </w:rPr>
  </w:style>
  <w:style w:type="paragraph" w:customStyle="1" w:styleId="WW-Textoindependiente2">
    <w:name w:val="WW-Texto independiente 2"/>
    <w:basedOn w:val="Normal"/>
    <w:rsid w:val="00BC2D0B"/>
    <w:pPr>
      <w:suppressAutoHyphens/>
      <w:spacing w:after="120" w:line="480" w:lineRule="auto"/>
    </w:pPr>
    <w:rPr>
      <w:lang w:val="es-ES" w:eastAsia="ar-SA"/>
    </w:rPr>
  </w:style>
  <w:style w:type="paragraph" w:styleId="Prrafodelista">
    <w:name w:val="List Paragraph"/>
    <w:basedOn w:val="Normal"/>
    <w:uiPriority w:val="34"/>
    <w:qFormat/>
    <w:rsid w:val="000840B6"/>
    <w:pPr>
      <w:ind w:left="708"/>
    </w:pPr>
  </w:style>
  <w:style w:type="paragraph" w:customStyle="1" w:styleId="texto1">
    <w:name w:val="texto1"/>
    <w:basedOn w:val="Normal"/>
    <w:rsid w:val="00FB21D0"/>
    <w:pPr>
      <w:spacing w:before="100" w:beforeAutospacing="1" w:after="100" w:afterAutospacing="1" w:line="240" w:lineRule="atLeast"/>
      <w:jc w:val="both"/>
    </w:pPr>
    <w:rPr>
      <w:color w:val="000033"/>
      <w:sz w:val="18"/>
      <w:szCs w:val="18"/>
      <w:lang w:eastAsia="es-MX"/>
    </w:rPr>
  </w:style>
  <w:style w:type="paragraph" w:customStyle="1" w:styleId="FuenteTabla">
    <w:name w:val="Fuente Tabla"/>
    <w:basedOn w:val="Normal"/>
    <w:link w:val="FuenteTablaCar"/>
    <w:qFormat/>
    <w:rsid w:val="009B1BC3"/>
    <w:pPr>
      <w:tabs>
        <w:tab w:val="left" w:pos="5543"/>
      </w:tabs>
      <w:spacing w:after="240"/>
      <w:jc w:val="center"/>
    </w:pPr>
    <w:rPr>
      <w:rFonts w:eastAsia="Calibri"/>
      <w:sz w:val="20"/>
      <w:szCs w:val="22"/>
      <w:lang w:eastAsia="en-US"/>
    </w:rPr>
  </w:style>
  <w:style w:type="character" w:customStyle="1" w:styleId="FuenteTablaCar">
    <w:name w:val="Fuente Tabla Car"/>
    <w:link w:val="FuenteTabla"/>
    <w:rsid w:val="009B1BC3"/>
    <w:rPr>
      <w:rFonts w:ascii="Times New Roman" w:hAnsi="Times New Roman"/>
      <w:szCs w:val="22"/>
      <w:lang w:val="es-MX"/>
    </w:rPr>
  </w:style>
  <w:style w:type="character" w:styleId="Hipervnculo">
    <w:name w:val="Hyperlink"/>
    <w:uiPriority w:val="99"/>
    <w:unhideWhenUsed/>
    <w:rsid w:val="009B1BC3"/>
    <w:rPr>
      <w:color w:val="0563C1"/>
      <w:u w:val="single"/>
    </w:rPr>
  </w:style>
  <w:style w:type="character" w:customStyle="1" w:styleId="Ttulo3Car">
    <w:name w:val="Título 3 Car"/>
    <w:basedOn w:val="Fuentedeprrafopredeter"/>
    <w:link w:val="Ttulo3"/>
    <w:uiPriority w:val="9"/>
    <w:semiHidden/>
    <w:rsid w:val="007B6EEA"/>
    <w:rPr>
      <w:rFonts w:asciiTheme="majorHAnsi" w:eastAsiaTheme="majorEastAsia" w:hAnsiTheme="majorHAnsi" w:cstheme="majorBidi"/>
      <w:color w:val="243F60" w:themeColor="accent1" w:themeShade="7F"/>
      <w:sz w:val="24"/>
      <w:szCs w:val="24"/>
    </w:rPr>
  </w:style>
  <w:style w:type="paragraph" w:styleId="Textosinformato">
    <w:name w:val="Plain Text"/>
    <w:basedOn w:val="Normal"/>
    <w:link w:val="TextosinformatoCar"/>
    <w:uiPriority w:val="99"/>
    <w:unhideWhenUsed/>
    <w:rsid w:val="00D46288"/>
    <w:rPr>
      <w:rFonts w:ascii="Arial" w:eastAsiaTheme="minorHAnsi" w:hAnsi="Arial" w:cstheme="minorBidi"/>
      <w:szCs w:val="21"/>
      <w:lang w:eastAsia="en-US"/>
    </w:rPr>
  </w:style>
  <w:style w:type="character" w:customStyle="1" w:styleId="TextosinformatoCar">
    <w:name w:val="Texto sin formato Car"/>
    <w:basedOn w:val="Fuentedeprrafopredeter"/>
    <w:link w:val="Textosinformato"/>
    <w:uiPriority w:val="99"/>
    <w:rsid w:val="00D46288"/>
    <w:rPr>
      <w:rFonts w:ascii="Arial" w:eastAsiaTheme="minorHAnsi" w:hAnsi="Arial" w:cstheme="minorBidi"/>
      <w:sz w:val="24"/>
      <w:szCs w:val="21"/>
      <w:lang w:eastAsia="en-US"/>
    </w:rPr>
  </w:style>
  <w:style w:type="table" w:styleId="Tablaconcuadrcula">
    <w:name w:val="Table Grid"/>
    <w:basedOn w:val="Tablanormal"/>
    <w:uiPriority w:val="59"/>
    <w:rsid w:val="00D764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90075">
      <w:bodyDiv w:val="1"/>
      <w:marLeft w:val="0"/>
      <w:marRight w:val="0"/>
      <w:marTop w:val="0"/>
      <w:marBottom w:val="0"/>
      <w:divBdr>
        <w:top w:val="none" w:sz="0" w:space="0" w:color="auto"/>
        <w:left w:val="none" w:sz="0" w:space="0" w:color="auto"/>
        <w:bottom w:val="none" w:sz="0" w:space="0" w:color="auto"/>
        <w:right w:val="none" w:sz="0" w:space="0" w:color="auto"/>
      </w:divBdr>
    </w:div>
    <w:div w:id="1189026091">
      <w:bodyDiv w:val="1"/>
      <w:marLeft w:val="0"/>
      <w:marRight w:val="0"/>
      <w:marTop w:val="0"/>
      <w:marBottom w:val="0"/>
      <w:divBdr>
        <w:top w:val="none" w:sz="0" w:space="0" w:color="auto"/>
        <w:left w:val="none" w:sz="0" w:space="0" w:color="auto"/>
        <w:bottom w:val="none" w:sz="0" w:space="0" w:color="auto"/>
        <w:right w:val="none" w:sz="0" w:space="0" w:color="auto"/>
      </w:divBdr>
    </w:div>
    <w:div w:id="1314526164">
      <w:bodyDiv w:val="1"/>
      <w:marLeft w:val="0"/>
      <w:marRight w:val="0"/>
      <w:marTop w:val="0"/>
      <w:marBottom w:val="0"/>
      <w:divBdr>
        <w:top w:val="none" w:sz="0" w:space="0" w:color="auto"/>
        <w:left w:val="none" w:sz="0" w:space="0" w:color="auto"/>
        <w:bottom w:val="none" w:sz="0" w:space="0" w:color="auto"/>
        <w:right w:val="none" w:sz="0" w:space="0" w:color="auto"/>
      </w:divBdr>
    </w:div>
    <w:div w:id="1788156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AC05D28-E81B-43F3-B153-73A5C263D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1539</Words>
  <Characters>8467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9987</CharactersWithSpaces>
  <SharedDoc>false</SharedDoc>
  <HLinks>
    <vt:vector size="6" baseType="variant">
      <vt:variant>
        <vt:i4>393293</vt:i4>
      </vt:variant>
      <vt:variant>
        <vt:i4>3</vt:i4>
      </vt:variant>
      <vt:variant>
        <vt:i4>0</vt:i4>
      </vt:variant>
      <vt:variant>
        <vt:i4>5</vt:i4>
      </vt:variant>
      <vt:variant>
        <vt:lpwstr>http://udgflip.com/conoce-flip/politica-institucional-de-lenguas-extranjeras/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Vizmanos</dc:creator>
  <cp:lastModifiedBy>CelinaF</cp:lastModifiedBy>
  <cp:revision>4</cp:revision>
  <cp:lastPrinted>2018-07-06T22:43:00Z</cp:lastPrinted>
  <dcterms:created xsi:type="dcterms:W3CDTF">2018-07-06T22:42:00Z</dcterms:created>
  <dcterms:modified xsi:type="dcterms:W3CDTF">2018-09-05T21:12:00Z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