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03BD" w14:textId="77777777" w:rsidR="00FF5B8F" w:rsidRPr="0030721A" w:rsidRDefault="00FF5B8F" w:rsidP="00FF5B8F">
      <w:pPr>
        <w:jc w:val="both"/>
        <w:outlineLvl w:val="0"/>
        <w:rPr>
          <w:rFonts w:ascii="AvantGarde Bk BT" w:eastAsia="Questrial" w:hAnsi="AvantGarde Bk BT" w:cs="Questrial"/>
          <w:color w:val="000000" w:themeColor="text1"/>
          <w:sz w:val="22"/>
          <w:szCs w:val="22"/>
        </w:rPr>
      </w:pPr>
      <w:bookmarkStart w:id="0" w:name="_GoBack"/>
      <w:bookmarkEnd w:id="0"/>
      <w:r w:rsidRPr="0030721A">
        <w:rPr>
          <w:rFonts w:ascii="AvantGarde Bk BT" w:eastAsia="Questrial" w:hAnsi="AvantGarde Bk BT" w:cs="Questrial"/>
          <w:color w:val="000000" w:themeColor="text1"/>
          <w:sz w:val="22"/>
          <w:szCs w:val="22"/>
        </w:rPr>
        <w:t>CONSEJO GENERAL UNIVERSITARIO</w:t>
      </w:r>
    </w:p>
    <w:p w14:paraId="333B5C9A" w14:textId="77777777" w:rsidR="00FF5B8F" w:rsidRPr="0030721A" w:rsidRDefault="00FF5B8F" w:rsidP="00FF5B8F">
      <w:pPr>
        <w:jc w:val="both"/>
        <w:outlineLvl w:val="0"/>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PRESENTE</w:t>
      </w:r>
    </w:p>
    <w:p w14:paraId="075C4BDA" w14:textId="77777777" w:rsidR="00FF5B8F" w:rsidRDefault="00FF5B8F" w:rsidP="00FF5B8F">
      <w:pPr>
        <w:jc w:val="both"/>
        <w:rPr>
          <w:rFonts w:ascii="AvantGarde Bk BT" w:eastAsia="Questrial" w:hAnsi="AvantGarde Bk BT" w:cs="Questrial"/>
          <w:color w:val="000000" w:themeColor="text1"/>
          <w:sz w:val="22"/>
          <w:szCs w:val="22"/>
        </w:rPr>
      </w:pPr>
    </w:p>
    <w:p w14:paraId="43097025" w14:textId="77777777" w:rsidR="007700D3" w:rsidRPr="0030721A" w:rsidRDefault="007700D3" w:rsidP="00FF5B8F">
      <w:pPr>
        <w:jc w:val="both"/>
        <w:rPr>
          <w:rFonts w:ascii="AvantGarde Bk BT" w:eastAsia="Questrial" w:hAnsi="AvantGarde Bk BT" w:cs="Questrial"/>
          <w:color w:val="000000" w:themeColor="text1"/>
          <w:sz w:val="22"/>
          <w:szCs w:val="22"/>
        </w:rPr>
      </w:pPr>
    </w:p>
    <w:p w14:paraId="166E8108" w14:textId="08ABCA27" w:rsidR="00FF5B8F" w:rsidRPr="0030721A" w:rsidRDefault="00FF5B8F" w:rsidP="0030721A">
      <w:pPr>
        <w:jc w:val="both"/>
        <w:rPr>
          <w:rFonts w:ascii="AvantGarde Bk BT" w:hAnsi="AvantGarde Bk BT"/>
          <w:color w:val="000000" w:themeColor="text1"/>
          <w:sz w:val="22"/>
          <w:szCs w:val="22"/>
        </w:rPr>
      </w:pPr>
      <w:r w:rsidRPr="0030721A">
        <w:rPr>
          <w:rFonts w:ascii="AvantGarde Bk BT" w:hAnsi="AvantGarde Bk BT"/>
          <w:color w:val="000000" w:themeColor="text1"/>
          <w:sz w:val="22"/>
          <w:szCs w:val="22"/>
        </w:rPr>
        <w:t>A esta Comisión Permanente de Educación ha sido turnado el dictamen C</w:t>
      </w:r>
      <w:r w:rsidR="00BA4672" w:rsidRPr="0030721A">
        <w:rPr>
          <w:rFonts w:ascii="AvantGarde Bk BT" w:hAnsi="AvantGarde Bk BT"/>
          <w:color w:val="000000" w:themeColor="text1"/>
          <w:sz w:val="22"/>
          <w:szCs w:val="22"/>
        </w:rPr>
        <w:t>EDU</w:t>
      </w:r>
      <w:r w:rsidRPr="0030721A">
        <w:rPr>
          <w:rFonts w:ascii="AvantGarde Bk BT" w:hAnsi="AvantGarde Bk BT"/>
          <w:color w:val="000000" w:themeColor="text1"/>
          <w:sz w:val="22"/>
          <w:szCs w:val="22"/>
        </w:rPr>
        <w:t>/</w:t>
      </w:r>
      <w:r w:rsidR="00BA4672" w:rsidRPr="0030721A">
        <w:rPr>
          <w:rFonts w:ascii="AvantGarde Bk BT" w:hAnsi="AvantGarde Bk BT"/>
          <w:color w:val="000000" w:themeColor="text1"/>
          <w:sz w:val="22"/>
          <w:szCs w:val="22"/>
        </w:rPr>
        <w:t>310</w:t>
      </w:r>
      <w:r w:rsidRPr="0030721A">
        <w:rPr>
          <w:rFonts w:ascii="AvantGarde Bk BT" w:hAnsi="AvantGarde Bk BT"/>
          <w:color w:val="000000" w:themeColor="text1"/>
          <w:sz w:val="22"/>
          <w:szCs w:val="22"/>
        </w:rPr>
        <w:t>/</w:t>
      </w:r>
      <w:r w:rsidR="00BA4672" w:rsidRPr="0030721A">
        <w:rPr>
          <w:rFonts w:ascii="AvantGarde Bk BT" w:hAnsi="AvantGarde Bk BT"/>
          <w:color w:val="000000" w:themeColor="text1"/>
          <w:sz w:val="22"/>
          <w:szCs w:val="22"/>
        </w:rPr>
        <w:t>2017-2</w:t>
      </w:r>
      <w:r w:rsidRPr="0030721A">
        <w:rPr>
          <w:rFonts w:ascii="AvantGarde Bk BT" w:hAnsi="AvantGarde Bk BT"/>
          <w:color w:val="000000" w:themeColor="text1"/>
          <w:sz w:val="22"/>
          <w:szCs w:val="22"/>
        </w:rPr>
        <w:t>018</w:t>
      </w:r>
      <w:r w:rsidR="007700D3">
        <w:rPr>
          <w:rFonts w:ascii="AvantGarde Bk BT" w:hAnsi="AvantGarde Bk BT"/>
          <w:color w:val="000000" w:themeColor="text1"/>
          <w:sz w:val="22"/>
          <w:szCs w:val="22"/>
        </w:rPr>
        <w:t>,</w:t>
      </w:r>
      <w:r w:rsidRPr="0030721A">
        <w:rPr>
          <w:rFonts w:ascii="AvantGarde Bk BT" w:hAnsi="AvantGarde Bk BT"/>
          <w:color w:val="000000" w:themeColor="text1"/>
          <w:sz w:val="22"/>
          <w:szCs w:val="22"/>
        </w:rPr>
        <w:t xml:space="preserve"> de fecha de </w:t>
      </w:r>
      <w:r w:rsidR="00BA4672" w:rsidRPr="0030721A">
        <w:rPr>
          <w:rFonts w:ascii="AvantGarde Bk BT" w:hAnsi="AvantGarde Bk BT"/>
          <w:color w:val="000000" w:themeColor="text1"/>
          <w:sz w:val="22"/>
          <w:szCs w:val="22"/>
        </w:rPr>
        <w:t>11</w:t>
      </w:r>
      <w:r w:rsidRPr="0030721A">
        <w:rPr>
          <w:rFonts w:ascii="AvantGarde Bk BT" w:hAnsi="AvantGarde Bk BT"/>
          <w:color w:val="000000" w:themeColor="text1"/>
          <w:sz w:val="22"/>
          <w:szCs w:val="22"/>
        </w:rPr>
        <w:t xml:space="preserve"> de ju</w:t>
      </w:r>
      <w:r w:rsidR="00BA4672" w:rsidRPr="0030721A">
        <w:rPr>
          <w:rFonts w:ascii="AvantGarde Bk BT" w:hAnsi="AvantGarde Bk BT"/>
          <w:color w:val="000000" w:themeColor="text1"/>
          <w:sz w:val="22"/>
          <w:szCs w:val="22"/>
        </w:rPr>
        <w:t>l</w:t>
      </w:r>
      <w:r w:rsidRPr="0030721A">
        <w:rPr>
          <w:rFonts w:ascii="AvantGarde Bk BT" w:hAnsi="AvantGarde Bk BT"/>
          <w:color w:val="000000" w:themeColor="text1"/>
          <w:sz w:val="22"/>
          <w:szCs w:val="22"/>
        </w:rPr>
        <w:t xml:space="preserve">io de 2018, mediante el cual el Centro Universitario de </w:t>
      </w:r>
      <w:r w:rsidR="00BA4672" w:rsidRPr="0030721A">
        <w:rPr>
          <w:rFonts w:ascii="AvantGarde Bk BT" w:hAnsi="AvantGarde Bk BT"/>
          <w:color w:val="000000" w:themeColor="text1"/>
          <w:sz w:val="22"/>
          <w:szCs w:val="22"/>
        </w:rPr>
        <w:t>L</w:t>
      </w:r>
      <w:r w:rsidRPr="0030721A">
        <w:rPr>
          <w:rFonts w:ascii="AvantGarde Bk BT" w:hAnsi="AvantGarde Bk BT"/>
          <w:color w:val="000000" w:themeColor="text1"/>
          <w:sz w:val="22"/>
          <w:szCs w:val="22"/>
        </w:rPr>
        <w:t xml:space="preserve">os </w:t>
      </w:r>
      <w:r w:rsidR="00BA4672" w:rsidRPr="0030721A">
        <w:rPr>
          <w:rFonts w:ascii="AvantGarde Bk BT" w:hAnsi="AvantGarde Bk BT"/>
          <w:color w:val="000000" w:themeColor="text1"/>
          <w:sz w:val="22"/>
          <w:szCs w:val="22"/>
        </w:rPr>
        <w:t>Lagos</w:t>
      </w:r>
      <w:r w:rsidRPr="0030721A">
        <w:rPr>
          <w:rFonts w:ascii="AvantGarde Bk BT" w:hAnsi="AvantGarde Bk BT"/>
          <w:color w:val="000000" w:themeColor="text1"/>
          <w:sz w:val="22"/>
          <w:szCs w:val="22"/>
        </w:rPr>
        <w:t xml:space="preserve">, propone la reestructuración del plan de estudios de </w:t>
      </w:r>
      <w:r w:rsidR="00BA4672" w:rsidRPr="0030721A">
        <w:rPr>
          <w:rFonts w:ascii="AvantGarde Bk BT" w:hAnsi="AvantGarde Bk BT"/>
          <w:b/>
          <w:color w:val="000000" w:themeColor="text1"/>
          <w:sz w:val="22"/>
          <w:szCs w:val="22"/>
        </w:rPr>
        <w:t>Ingeniería Bioquímica</w:t>
      </w:r>
      <w:r w:rsidRPr="0030721A">
        <w:rPr>
          <w:rFonts w:ascii="AvantGarde Bk BT" w:hAnsi="AvantGarde Bk BT"/>
          <w:b/>
          <w:color w:val="000000" w:themeColor="text1"/>
          <w:sz w:val="22"/>
          <w:szCs w:val="22"/>
        </w:rPr>
        <w:t>,</w:t>
      </w:r>
      <w:r w:rsidRPr="0030721A">
        <w:rPr>
          <w:rFonts w:ascii="AvantGarde Bk BT" w:hAnsi="AvantGarde Bk BT"/>
          <w:color w:val="000000" w:themeColor="text1"/>
          <w:sz w:val="22"/>
          <w:szCs w:val="22"/>
        </w:rPr>
        <w:t xml:space="preserve"> bajo el sistema de créditos</w:t>
      </w:r>
      <w:r w:rsidR="00BA77F7">
        <w:rPr>
          <w:rFonts w:ascii="AvantGarde Bk BT" w:hAnsi="AvantGarde Bk BT"/>
          <w:color w:val="000000" w:themeColor="text1"/>
          <w:sz w:val="22"/>
          <w:szCs w:val="22"/>
        </w:rPr>
        <w:t xml:space="preserve"> y</w:t>
      </w:r>
      <w:r w:rsidRPr="0030721A">
        <w:rPr>
          <w:rFonts w:ascii="AvantGarde Bk BT" w:hAnsi="AvantGarde Bk BT"/>
          <w:color w:val="000000" w:themeColor="text1"/>
          <w:sz w:val="22"/>
          <w:szCs w:val="22"/>
        </w:rPr>
        <w:t xml:space="preserve"> en la modalidad escolarizada, a partir del ciclo escolar 2019 “</w:t>
      </w:r>
      <w:r w:rsidR="00376BE2" w:rsidRPr="0030721A">
        <w:rPr>
          <w:rFonts w:ascii="AvantGarde Bk BT" w:hAnsi="AvantGarde Bk BT"/>
          <w:color w:val="000000" w:themeColor="text1"/>
          <w:sz w:val="22"/>
          <w:szCs w:val="22"/>
        </w:rPr>
        <w:t>B</w:t>
      </w:r>
      <w:r w:rsidRPr="0030721A">
        <w:rPr>
          <w:rFonts w:ascii="AvantGarde Bk BT" w:hAnsi="AvantGarde Bk BT"/>
          <w:color w:val="000000" w:themeColor="text1"/>
          <w:sz w:val="22"/>
          <w:szCs w:val="22"/>
        </w:rPr>
        <w:t>”, y</w:t>
      </w:r>
    </w:p>
    <w:p w14:paraId="2858BEE3" w14:textId="5A8D38C7" w:rsidR="00FF5B8F" w:rsidRPr="0030721A" w:rsidRDefault="00FF5B8F" w:rsidP="00FF5B8F">
      <w:pPr>
        <w:jc w:val="both"/>
        <w:rPr>
          <w:rFonts w:ascii="AvantGarde Bk BT" w:hAnsi="AvantGarde Bk BT"/>
          <w:color w:val="000000" w:themeColor="text1"/>
          <w:sz w:val="22"/>
          <w:szCs w:val="22"/>
        </w:rPr>
      </w:pPr>
    </w:p>
    <w:p w14:paraId="6F9FE008" w14:textId="04AA665A" w:rsidR="00FF5B8F" w:rsidRPr="0030721A" w:rsidRDefault="00FF5B8F" w:rsidP="00FF5B8F">
      <w:pPr>
        <w:jc w:val="center"/>
        <w:outlineLvl w:val="0"/>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R e s u l t a n d o:</w:t>
      </w:r>
    </w:p>
    <w:p w14:paraId="636F87E5" w14:textId="77777777" w:rsidR="002E7BF8" w:rsidRPr="0030721A" w:rsidRDefault="002E7BF8" w:rsidP="00FF5B8F">
      <w:pPr>
        <w:jc w:val="both"/>
        <w:rPr>
          <w:rFonts w:ascii="AvantGarde Bk BT" w:eastAsia="Questrial" w:hAnsi="AvantGarde Bk BT" w:cs="Questrial"/>
          <w:color w:val="000000" w:themeColor="text1"/>
          <w:sz w:val="22"/>
          <w:szCs w:val="22"/>
        </w:rPr>
      </w:pPr>
    </w:p>
    <w:p w14:paraId="5470D06C" w14:textId="0BC316DD" w:rsidR="00FF5B8F" w:rsidRPr="0030721A" w:rsidRDefault="00FF5B8F"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0721A">
        <w:rPr>
          <w:rFonts w:ascii="AvantGarde Bk BT" w:hAnsi="AvantGarde Bk BT" w:cs="Calibri"/>
          <w:color w:val="000000" w:themeColor="text1"/>
          <w:sz w:val="22"/>
          <w:szCs w:val="22"/>
        </w:rPr>
        <w:t>Que la Universidad de Guadalajara es una institución pública con autonomía y patrimonio propio, cuya actuación se rige en el marco del artículo 3</w:t>
      </w:r>
      <w:r w:rsidR="0061654C" w:rsidRPr="0030721A">
        <w:rPr>
          <w:rFonts w:ascii="AvantGarde Bk BT" w:hAnsi="AvantGarde Bk BT" w:cs="Calibri"/>
          <w:color w:val="000000" w:themeColor="text1"/>
          <w:sz w:val="22"/>
          <w:szCs w:val="22"/>
        </w:rPr>
        <w:t>°</w:t>
      </w:r>
      <w:r w:rsidRPr="0030721A">
        <w:rPr>
          <w:rFonts w:ascii="AvantGarde Bk BT" w:hAnsi="AvantGarde Bk BT" w:cs="Calibri"/>
          <w:color w:val="000000" w:themeColor="text1"/>
          <w:sz w:val="22"/>
          <w:szCs w:val="22"/>
        </w:rPr>
        <w:t xml:space="preserve"> de la Constitución </w:t>
      </w:r>
      <w:r w:rsidR="004659B9" w:rsidRPr="0030721A">
        <w:rPr>
          <w:rFonts w:ascii="AvantGarde Bk BT" w:hAnsi="AvantGarde Bk BT" w:cs="Calibri"/>
          <w:color w:val="000000" w:themeColor="text1"/>
          <w:sz w:val="22"/>
          <w:szCs w:val="22"/>
        </w:rPr>
        <w:t>Política de los Estados Unidos Mexicanos.</w:t>
      </w:r>
    </w:p>
    <w:p w14:paraId="06F8A571" w14:textId="77777777" w:rsidR="00FF5B8F" w:rsidRPr="0030721A" w:rsidRDefault="00FF5B8F" w:rsidP="00FF5B8F">
      <w:pPr>
        <w:jc w:val="both"/>
        <w:rPr>
          <w:rFonts w:ascii="AvantGarde Bk BT" w:hAnsi="AvantGarde Bk BT" w:cs="Calibri"/>
          <w:color w:val="000000" w:themeColor="text1"/>
          <w:sz w:val="22"/>
          <w:szCs w:val="22"/>
        </w:rPr>
      </w:pPr>
    </w:p>
    <w:p w14:paraId="25416CE7" w14:textId="0A1807EC" w:rsidR="00E40235" w:rsidRPr="0030721A" w:rsidRDefault="00E40235" w:rsidP="00AF69A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000000" w:themeColor="text1"/>
          <w:sz w:val="22"/>
          <w:szCs w:val="22"/>
          <w:lang w:val="es-MX"/>
        </w:rPr>
      </w:pPr>
      <w:r w:rsidRPr="0030721A">
        <w:rPr>
          <w:rFonts w:ascii="AvantGarde Bk BT" w:eastAsia="Questrial" w:hAnsi="AvantGarde Bk BT" w:cs="Questrial"/>
          <w:color w:val="000000" w:themeColor="text1"/>
          <w:sz w:val="22"/>
          <w:szCs w:val="22"/>
        </w:rPr>
        <w:t>Que el 7 de diciembre de 2002, el Consejo General Universitario (CGU) aprobó, con el dictamen núm. I/2002/785, la cr</w:t>
      </w:r>
      <w:r w:rsidR="00162D41" w:rsidRPr="0030721A">
        <w:rPr>
          <w:rFonts w:ascii="AvantGarde Bk BT" w:eastAsia="Questrial" w:hAnsi="AvantGarde Bk BT" w:cs="Questrial"/>
          <w:color w:val="000000" w:themeColor="text1"/>
          <w:sz w:val="22"/>
          <w:szCs w:val="22"/>
        </w:rPr>
        <w:t xml:space="preserve">eación del plan de estudios de </w:t>
      </w:r>
      <w:r w:rsidRPr="0030721A">
        <w:rPr>
          <w:rFonts w:ascii="AvantGarde Bk BT" w:eastAsia="Questrial" w:hAnsi="AvantGarde Bk BT" w:cs="Questrial"/>
          <w:color w:val="000000" w:themeColor="text1"/>
          <w:sz w:val="22"/>
          <w:szCs w:val="22"/>
        </w:rPr>
        <w:t xml:space="preserve">Ingeniería Bioquímica, bajo el sistema de créditos, a partir del ciclo 2003 “A”, </w:t>
      </w:r>
      <w:r w:rsidR="006F3DBB" w:rsidRPr="0030721A">
        <w:rPr>
          <w:rFonts w:ascii="AvantGarde Bk BT" w:eastAsia="Questrial" w:hAnsi="AvantGarde Bk BT" w:cs="Questrial"/>
          <w:color w:val="000000" w:themeColor="text1"/>
          <w:sz w:val="22"/>
          <w:szCs w:val="22"/>
        </w:rPr>
        <w:t>c</w:t>
      </w:r>
      <w:r w:rsidRPr="0030721A">
        <w:rPr>
          <w:rFonts w:ascii="AvantGarde Bk BT" w:eastAsia="Questrial" w:hAnsi="AvantGarde Bk BT" w:cs="Questrial"/>
          <w:color w:val="000000" w:themeColor="text1"/>
          <w:sz w:val="22"/>
          <w:szCs w:val="22"/>
        </w:rPr>
        <w:t>on sede en Lagos de Moreno</w:t>
      </w:r>
      <w:r w:rsidR="00935914"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cuando era parte de Centro Universitario de Los Altos</w:t>
      </w:r>
      <w:r w:rsidR="00211B1C" w:rsidRPr="0030721A">
        <w:rPr>
          <w:rFonts w:ascii="AvantGarde Bk BT" w:eastAsia="Questrial" w:hAnsi="AvantGarde Bk BT" w:cs="Questrial"/>
          <w:color w:val="000000" w:themeColor="text1"/>
          <w:sz w:val="22"/>
          <w:szCs w:val="22"/>
        </w:rPr>
        <w:t xml:space="preserve"> (CUAltos</w:t>
      </w:r>
      <w:r w:rsidRPr="0030721A">
        <w:rPr>
          <w:rFonts w:ascii="AvantGarde Bk BT" w:eastAsia="Questrial" w:hAnsi="AvantGarde Bk BT" w:cs="Questrial"/>
          <w:color w:val="000000" w:themeColor="text1"/>
          <w:sz w:val="22"/>
          <w:szCs w:val="22"/>
        </w:rPr>
        <w:t>).</w:t>
      </w:r>
    </w:p>
    <w:p w14:paraId="4A16A3CF" w14:textId="77777777" w:rsidR="00E40235" w:rsidRPr="0030721A" w:rsidRDefault="00E40235" w:rsidP="00C92221">
      <w:pPr>
        <w:rPr>
          <w:rFonts w:ascii="AvantGarde Bk BT" w:hAnsi="AvantGarde Bk BT"/>
          <w:color w:val="000000" w:themeColor="text1"/>
          <w:sz w:val="22"/>
          <w:szCs w:val="22"/>
        </w:rPr>
      </w:pPr>
    </w:p>
    <w:p w14:paraId="7F3E5C42" w14:textId="4E880BCF" w:rsidR="0029036A" w:rsidRPr="0030721A" w:rsidRDefault="00E40235" w:rsidP="00E40235">
      <w:pPr>
        <w:pStyle w:val="Default"/>
        <w:numPr>
          <w:ilvl w:val="0"/>
          <w:numId w:val="5"/>
        </w:numPr>
        <w:jc w:val="both"/>
        <w:rPr>
          <w:rFonts w:ascii="AvantGarde Bk BT" w:hAnsi="AvantGarde Bk BT"/>
          <w:color w:val="000000" w:themeColor="text1"/>
          <w:sz w:val="22"/>
          <w:szCs w:val="22"/>
          <w:lang w:val="es-MX" w:eastAsia="es-MX"/>
        </w:rPr>
      </w:pPr>
      <w:r w:rsidRPr="0030721A">
        <w:rPr>
          <w:rFonts w:ascii="AvantGarde Bk BT" w:hAnsi="AvantGarde Bk BT"/>
          <w:color w:val="000000" w:themeColor="text1"/>
          <w:sz w:val="22"/>
          <w:szCs w:val="22"/>
          <w:lang w:val="es-MX" w:eastAsia="es-MX"/>
        </w:rPr>
        <w:t>Que el CGU</w:t>
      </w:r>
      <w:r w:rsidR="003D07B5" w:rsidRPr="0030721A">
        <w:rPr>
          <w:rFonts w:ascii="AvantGarde Bk BT" w:hAnsi="AvantGarde Bk BT"/>
          <w:color w:val="000000" w:themeColor="text1"/>
          <w:sz w:val="22"/>
          <w:szCs w:val="22"/>
          <w:lang w:val="es-MX" w:eastAsia="es-MX"/>
        </w:rPr>
        <w:t>,</w:t>
      </w:r>
      <w:r w:rsidRPr="0030721A">
        <w:rPr>
          <w:rFonts w:ascii="AvantGarde Bk BT" w:hAnsi="AvantGarde Bk BT"/>
          <w:color w:val="000000" w:themeColor="text1"/>
          <w:sz w:val="22"/>
          <w:szCs w:val="22"/>
          <w:lang w:val="es-MX" w:eastAsia="es-MX"/>
        </w:rPr>
        <w:t xml:space="preserve"> </w:t>
      </w:r>
      <w:r w:rsidR="0029036A" w:rsidRPr="0030721A">
        <w:rPr>
          <w:rFonts w:ascii="AvantGarde Bk BT" w:hAnsi="AvantGarde Bk BT"/>
          <w:color w:val="000000" w:themeColor="text1"/>
          <w:sz w:val="22"/>
          <w:szCs w:val="22"/>
          <w:lang w:val="es-MX" w:eastAsia="es-MX"/>
        </w:rPr>
        <w:t>mediante dictamen núm. I/2003/303</w:t>
      </w:r>
      <w:r w:rsidR="003D07B5" w:rsidRPr="0030721A">
        <w:rPr>
          <w:rFonts w:ascii="AvantGarde Bk BT" w:hAnsi="AvantGarde Bk BT"/>
          <w:color w:val="000000" w:themeColor="text1"/>
          <w:sz w:val="22"/>
          <w:szCs w:val="22"/>
          <w:lang w:val="es-MX" w:eastAsia="es-MX"/>
        </w:rPr>
        <w:t>,</w:t>
      </w:r>
      <w:r w:rsidR="00BA2F9B" w:rsidRPr="0030721A">
        <w:rPr>
          <w:rFonts w:ascii="AvantGarde Bk BT" w:hAnsi="AvantGarde Bk BT"/>
          <w:color w:val="000000" w:themeColor="text1"/>
          <w:sz w:val="22"/>
          <w:szCs w:val="22"/>
          <w:lang w:val="es-MX" w:eastAsia="es-MX"/>
        </w:rPr>
        <w:t xml:space="preserve"> aprobó</w:t>
      </w:r>
      <w:r w:rsidR="003D07B5" w:rsidRPr="0030721A">
        <w:rPr>
          <w:rFonts w:ascii="AvantGarde Bk BT" w:hAnsi="AvantGarde Bk BT"/>
          <w:color w:val="000000" w:themeColor="text1"/>
          <w:sz w:val="22"/>
          <w:szCs w:val="22"/>
          <w:lang w:val="es-MX" w:eastAsia="es-MX"/>
        </w:rPr>
        <w:t xml:space="preserve"> </w:t>
      </w:r>
      <w:r w:rsidR="00BA2F9B" w:rsidRPr="0030721A">
        <w:rPr>
          <w:rFonts w:ascii="AvantGarde Bk BT" w:hAnsi="AvantGarde Bk BT"/>
          <w:color w:val="000000" w:themeColor="text1"/>
          <w:sz w:val="22"/>
          <w:szCs w:val="22"/>
          <w:lang w:val="es-MX" w:eastAsia="es-MX"/>
        </w:rPr>
        <w:t xml:space="preserve">la creación del </w:t>
      </w:r>
      <w:r w:rsidR="00BA2F9B" w:rsidRPr="0030721A">
        <w:rPr>
          <w:rFonts w:ascii="AvantGarde Bk BT" w:hAnsi="AvantGarde Bk BT"/>
          <w:i/>
          <w:color w:val="000000" w:themeColor="text1"/>
          <w:sz w:val="22"/>
          <w:szCs w:val="22"/>
          <w:lang w:val="es-MX" w:eastAsia="es-MX"/>
        </w:rPr>
        <w:t>C</w:t>
      </w:r>
      <w:r w:rsidR="00EC452B" w:rsidRPr="0030721A">
        <w:rPr>
          <w:rFonts w:ascii="AvantGarde Bk BT" w:hAnsi="AvantGarde Bk BT"/>
          <w:i/>
          <w:color w:val="000000" w:themeColor="text1"/>
          <w:sz w:val="22"/>
          <w:szCs w:val="22"/>
          <w:lang w:val="es-MX" w:eastAsia="es-MX"/>
        </w:rPr>
        <w:t>a</w:t>
      </w:r>
      <w:r w:rsidR="00BA2F9B" w:rsidRPr="0030721A">
        <w:rPr>
          <w:rFonts w:ascii="AvantGarde Bk BT" w:hAnsi="AvantGarde Bk BT"/>
          <w:i/>
          <w:color w:val="000000" w:themeColor="text1"/>
          <w:sz w:val="22"/>
          <w:szCs w:val="22"/>
          <w:lang w:val="es-MX" w:eastAsia="es-MX"/>
        </w:rPr>
        <w:t xml:space="preserve">mpus </w:t>
      </w:r>
      <w:r w:rsidR="00BA2F9B" w:rsidRPr="0030721A">
        <w:rPr>
          <w:rFonts w:ascii="AvantGarde Bk BT" w:hAnsi="AvantGarde Bk BT"/>
          <w:color w:val="000000" w:themeColor="text1"/>
          <w:sz w:val="22"/>
          <w:szCs w:val="22"/>
          <w:lang w:val="es-MX" w:eastAsia="es-MX"/>
        </w:rPr>
        <w:t>Universitario Lagos, con sedes en Lagos de Moreno y San Juan de Los Lagos</w:t>
      </w:r>
      <w:r w:rsidR="003162AE" w:rsidRPr="0030721A">
        <w:rPr>
          <w:rFonts w:ascii="AvantGarde Bk BT" w:hAnsi="AvantGarde Bk BT"/>
          <w:color w:val="000000" w:themeColor="text1"/>
          <w:sz w:val="22"/>
          <w:szCs w:val="22"/>
          <w:lang w:val="es-MX" w:eastAsia="es-MX"/>
        </w:rPr>
        <w:t>. C</w:t>
      </w:r>
      <w:r w:rsidR="00BA2F9B" w:rsidRPr="0030721A">
        <w:rPr>
          <w:rFonts w:ascii="AvantGarde Bk BT" w:hAnsi="AvantGarde Bk BT"/>
          <w:color w:val="000000" w:themeColor="text1"/>
          <w:sz w:val="22"/>
          <w:szCs w:val="22"/>
          <w:lang w:val="es-MX" w:eastAsia="es-MX"/>
        </w:rPr>
        <w:t>onforme al resolutivo OCTAVO de dicho dictamen</w:t>
      </w:r>
      <w:r w:rsidR="003162AE" w:rsidRPr="0030721A">
        <w:rPr>
          <w:rFonts w:ascii="AvantGarde Bk BT" w:hAnsi="AvantGarde Bk BT"/>
          <w:color w:val="000000" w:themeColor="text1"/>
          <w:sz w:val="22"/>
          <w:szCs w:val="22"/>
          <w:lang w:val="es-MX" w:eastAsia="es-MX"/>
        </w:rPr>
        <w:t>,</w:t>
      </w:r>
      <w:r w:rsidR="00BA2F9B" w:rsidRPr="0030721A">
        <w:rPr>
          <w:rFonts w:ascii="AvantGarde Bk BT" w:hAnsi="AvantGarde Bk BT"/>
          <w:color w:val="000000" w:themeColor="text1"/>
          <w:sz w:val="22"/>
          <w:szCs w:val="22"/>
          <w:lang w:val="es-MX" w:eastAsia="es-MX"/>
        </w:rPr>
        <w:t xml:space="preserve"> en el </w:t>
      </w:r>
      <w:r w:rsidR="00BA2F9B" w:rsidRPr="0030721A">
        <w:rPr>
          <w:rFonts w:ascii="AvantGarde Bk BT" w:hAnsi="AvantGarde Bk BT"/>
          <w:i/>
          <w:color w:val="000000" w:themeColor="text1"/>
          <w:sz w:val="22"/>
          <w:szCs w:val="22"/>
          <w:lang w:val="es-MX" w:eastAsia="es-MX"/>
        </w:rPr>
        <w:t xml:space="preserve">Campus </w:t>
      </w:r>
      <w:r w:rsidR="00BA2F9B" w:rsidRPr="0030721A">
        <w:rPr>
          <w:rFonts w:ascii="AvantGarde Bk BT" w:hAnsi="AvantGarde Bk BT"/>
          <w:color w:val="000000" w:themeColor="text1"/>
          <w:sz w:val="22"/>
          <w:szCs w:val="22"/>
          <w:lang w:val="es-MX" w:eastAsia="es-MX"/>
        </w:rPr>
        <w:t xml:space="preserve">se </w:t>
      </w:r>
      <w:r w:rsidR="00B50228" w:rsidRPr="0030721A">
        <w:rPr>
          <w:rFonts w:ascii="AvantGarde Bk BT" w:hAnsi="AvantGarde Bk BT"/>
          <w:color w:val="000000" w:themeColor="text1"/>
          <w:sz w:val="22"/>
          <w:szCs w:val="22"/>
          <w:lang w:val="es-MX" w:eastAsia="es-MX"/>
        </w:rPr>
        <w:t xml:space="preserve">incluyó la </w:t>
      </w:r>
      <w:r w:rsidR="00BA2F9B" w:rsidRPr="0030721A">
        <w:rPr>
          <w:rFonts w:ascii="AvantGarde Bk BT" w:hAnsi="AvantGarde Bk BT"/>
          <w:color w:val="000000" w:themeColor="text1"/>
          <w:sz w:val="22"/>
          <w:szCs w:val="22"/>
          <w:lang w:val="es-MX" w:eastAsia="es-MX"/>
        </w:rPr>
        <w:t>of</w:t>
      </w:r>
      <w:r w:rsidR="00B50228" w:rsidRPr="0030721A">
        <w:rPr>
          <w:rFonts w:ascii="AvantGarde Bk BT" w:hAnsi="AvantGarde Bk BT"/>
          <w:color w:val="000000" w:themeColor="text1"/>
          <w:sz w:val="22"/>
          <w:szCs w:val="22"/>
          <w:lang w:val="es-MX" w:eastAsia="es-MX"/>
        </w:rPr>
        <w:t>erta de</w:t>
      </w:r>
      <w:r w:rsidR="00BA2F9B" w:rsidRPr="0030721A">
        <w:rPr>
          <w:rFonts w:ascii="AvantGarde Bk BT" w:hAnsi="AvantGarde Bk BT"/>
          <w:color w:val="000000" w:themeColor="text1"/>
          <w:sz w:val="22"/>
          <w:szCs w:val="22"/>
          <w:lang w:val="es-MX" w:eastAsia="es-MX"/>
        </w:rPr>
        <w:t xml:space="preserve">l programa académico de Ingeniería </w:t>
      </w:r>
      <w:r w:rsidR="00C92221" w:rsidRPr="0030721A">
        <w:rPr>
          <w:rFonts w:ascii="AvantGarde Bk BT" w:hAnsi="AvantGarde Bk BT"/>
          <w:color w:val="000000" w:themeColor="text1"/>
          <w:sz w:val="22"/>
          <w:szCs w:val="22"/>
          <w:lang w:val="es-MX" w:eastAsia="es-MX"/>
        </w:rPr>
        <w:t>Bioq</w:t>
      </w:r>
      <w:r w:rsidR="00BA2F9B" w:rsidRPr="0030721A">
        <w:rPr>
          <w:rFonts w:ascii="AvantGarde Bk BT" w:hAnsi="AvantGarde Bk BT"/>
          <w:color w:val="000000" w:themeColor="text1"/>
          <w:sz w:val="22"/>
          <w:szCs w:val="22"/>
          <w:lang w:val="es-MX" w:eastAsia="es-MX"/>
        </w:rPr>
        <w:t xml:space="preserve">uímica, </w:t>
      </w:r>
      <w:r w:rsidR="00B50228" w:rsidRPr="0030721A">
        <w:rPr>
          <w:rFonts w:ascii="AvantGarde Bk BT" w:hAnsi="AvantGarde Bk BT"/>
          <w:color w:val="000000" w:themeColor="text1"/>
          <w:sz w:val="22"/>
          <w:szCs w:val="22"/>
          <w:lang w:val="es-MX" w:eastAsia="es-MX"/>
        </w:rPr>
        <w:t xml:space="preserve">ello </w:t>
      </w:r>
      <w:r w:rsidR="00BA2F9B" w:rsidRPr="0030721A">
        <w:rPr>
          <w:rFonts w:ascii="AvantGarde Bk BT" w:hAnsi="AvantGarde Bk BT"/>
          <w:color w:val="000000" w:themeColor="text1"/>
          <w:sz w:val="22"/>
          <w:szCs w:val="22"/>
          <w:lang w:val="es-MX" w:eastAsia="es-MX"/>
        </w:rPr>
        <w:t>acorde a las necesidades de la región.</w:t>
      </w:r>
    </w:p>
    <w:p w14:paraId="61B26FAE" w14:textId="77777777" w:rsidR="00211B1C" w:rsidRPr="0030721A" w:rsidRDefault="00211B1C" w:rsidP="00211B1C">
      <w:pPr>
        <w:rPr>
          <w:rFonts w:ascii="AvantGarde Bk BT" w:hAnsi="AvantGarde Bk BT"/>
          <w:color w:val="000000" w:themeColor="text1"/>
          <w:sz w:val="22"/>
          <w:szCs w:val="22"/>
        </w:rPr>
      </w:pPr>
    </w:p>
    <w:p w14:paraId="66F53FE9" w14:textId="4475FAFA" w:rsidR="00211B1C" w:rsidRPr="0030721A" w:rsidRDefault="00211B1C" w:rsidP="00DE5A58">
      <w:pPr>
        <w:pStyle w:val="Default"/>
        <w:numPr>
          <w:ilvl w:val="0"/>
          <w:numId w:val="5"/>
        </w:numPr>
        <w:jc w:val="both"/>
        <w:rPr>
          <w:rFonts w:ascii="AvantGarde Bk BT" w:hAnsi="AvantGarde Bk BT"/>
          <w:color w:val="000000" w:themeColor="text1"/>
          <w:sz w:val="22"/>
          <w:szCs w:val="22"/>
          <w:lang w:val="es-MX" w:eastAsia="es-MX"/>
        </w:rPr>
      </w:pPr>
      <w:r w:rsidRPr="0030721A">
        <w:rPr>
          <w:rFonts w:ascii="AvantGarde Bk BT" w:hAnsi="AvantGarde Bk BT"/>
          <w:color w:val="000000" w:themeColor="text1"/>
          <w:sz w:val="22"/>
          <w:szCs w:val="22"/>
          <w:lang w:val="es-MX" w:eastAsia="es-MX"/>
        </w:rPr>
        <w:t>Que el CGU</w:t>
      </w:r>
      <w:r w:rsidR="00DE5A58" w:rsidRPr="0030721A">
        <w:rPr>
          <w:rFonts w:ascii="AvantGarde Bk BT" w:hAnsi="AvantGarde Bk BT"/>
          <w:color w:val="000000" w:themeColor="text1"/>
          <w:sz w:val="22"/>
          <w:szCs w:val="22"/>
          <w:lang w:val="es-MX" w:eastAsia="es-MX"/>
        </w:rPr>
        <w:t>, el 29 de marzo de 2003</w:t>
      </w:r>
      <w:r w:rsidRPr="0030721A">
        <w:rPr>
          <w:rFonts w:ascii="AvantGarde Bk BT" w:hAnsi="AvantGarde Bk BT"/>
          <w:color w:val="000000" w:themeColor="text1"/>
          <w:sz w:val="22"/>
          <w:szCs w:val="22"/>
          <w:lang w:val="es-MX" w:eastAsia="es-MX"/>
        </w:rPr>
        <w:t>, bajo el dictamen núm. I/2003/304, aprobó la reorganización académica y administrativa del CUAltos, continuando con la oferta de la carrera de Ingeniería Bioquímica</w:t>
      </w:r>
      <w:r w:rsidR="00B50228" w:rsidRPr="0030721A">
        <w:rPr>
          <w:rFonts w:ascii="AvantGarde Bk BT" w:hAnsi="AvantGarde Bk BT"/>
          <w:color w:val="000000" w:themeColor="text1"/>
          <w:sz w:val="22"/>
          <w:szCs w:val="22"/>
          <w:lang w:val="es-MX" w:eastAsia="es-MX"/>
        </w:rPr>
        <w:t>, como se desprende de la lectura del resolutivo CUARTO</w:t>
      </w:r>
      <w:r w:rsidR="00ED5D2F" w:rsidRPr="0030721A">
        <w:rPr>
          <w:rFonts w:ascii="AvantGarde Bk BT" w:hAnsi="AvantGarde Bk BT"/>
          <w:color w:val="000000" w:themeColor="text1"/>
          <w:sz w:val="22"/>
          <w:szCs w:val="22"/>
          <w:lang w:val="es-MX" w:eastAsia="es-MX"/>
        </w:rPr>
        <w:t xml:space="preserve"> del dictamen en mención</w:t>
      </w:r>
      <w:r w:rsidR="00B50228" w:rsidRPr="0030721A">
        <w:rPr>
          <w:rFonts w:ascii="AvantGarde Bk BT" w:hAnsi="AvantGarde Bk BT"/>
          <w:color w:val="000000" w:themeColor="text1"/>
          <w:sz w:val="22"/>
          <w:szCs w:val="22"/>
          <w:lang w:val="es-MX" w:eastAsia="es-MX"/>
        </w:rPr>
        <w:t>.</w:t>
      </w:r>
    </w:p>
    <w:p w14:paraId="050A5F2B" w14:textId="77777777" w:rsidR="0029036A" w:rsidRPr="0030721A" w:rsidRDefault="0029036A" w:rsidP="00C92221">
      <w:pPr>
        <w:rPr>
          <w:rFonts w:ascii="AvantGarde Bk BT" w:hAnsi="AvantGarde Bk BT"/>
          <w:color w:val="000000" w:themeColor="text1"/>
          <w:sz w:val="22"/>
          <w:szCs w:val="22"/>
        </w:rPr>
      </w:pPr>
    </w:p>
    <w:p w14:paraId="4F14A8E5" w14:textId="5A1D9AF0" w:rsidR="00E40235" w:rsidRPr="0030721A" w:rsidRDefault="00BA2F9B" w:rsidP="00AF69AF">
      <w:pPr>
        <w:pStyle w:val="Default"/>
        <w:numPr>
          <w:ilvl w:val="0"/>
          <w:numId w:val="5"/>
        </w:numPr>
        <w:jc w:val="both"/>
        <w:rPr>
          <w:rFonts w:ascii="AvantGarde Bk BT" w:hAnsi="AvantGarde Bk BT"/>
          <w:color w:val="000000" w:themeColor="text1"/>
          <w:sz w:val="22"/>
          <w:szCs w:val="22"/>
          <w:lang w:val="es-MX" w:eastAsia="es-MX"/>
        </w:rPr>
      </w:pPr>
      <w:r w:rsidRPr="0030721A">
        <w:rPr>
          <w:rFonts w:ascii="AvantGarde Bk BT" w:hAnsi="AvantGarde Bk BT"/>
          <w:color w:val="000000" w:themeColor="text1"/>
          <w:sz w:val="22"/>
          <w:szCs w:val="22"/>
          <w:lang w:val="es-MX" w:eastAsia="es-MX"/>
        </w:rPr>
        <w:t xml:space="preserve">Que </w:t>
      </w:r>
      <w:r w:rsidR="00E40235" w:rsidRPr="0030721A">
        <w:rPr>
          <w:rFonts w:ascii="AvantGarde Bk BT" w:hAnsi="AvantGarde Bk BT"/>
          <w:color w:val="000000" w:themeColor="text1"/>
          <w:sz w:val="22"/>
          <w:szCs w:val="22"/>
          <w:lang w:val="es-MX" w:eastAsia="es-MX"/>
        </w:rPr>
        <w:t xml:space="preserve">el 16 de diciembre de 2004, </w:t>
      </w:r>
      <w:r w:rsidRPr="0030721A">
        <w:rPr>
          <w:rFonts w:ascii="AvantGarde Bk BT" w:hAnsi="AvantGarde Bk BT"/>
          <w:color w:val="000000" w:themeColor="text1"/>
          <w:sz w:val="22"/>
          <w:szCs w:val="22"/>
          <w:lang w:val="es-MX" w:eastAsia="es-MX"/>
        </w:rPr>
        <w:t xml:space="preserve">el CGU </w:t>
      </w:r>
      <w:r w:rsidR="00E40235" w:rsidRPr="0030721A">
        <w:rPr>
          <w:rFonts w:ascii="AvantGarde Bk BT" w:hAnsi="AvantGarde Bk BT"/>
          <w:color w:val="000000" w:themeColor="text1"/>
          <w:sz w:val="22"/>
          <w:szCs w:val="22"/>
          <w:lang w:val="es-MX" w:eastAsia="es-MX"/>
        </w:rPr>
        <w:t>aprobó el dictamen núm. I/2004/369, mediante el cual se cre</w:t>
      </w:r>
      <w:r w:rsidR="00B50228" w:rsidRPr="0030721A">
        <w:rPr>
          <w:rFonts w:ascii="AvantGarde Bk BT" w:hAnsi="AvantGarde Bk BT"/>
          <w:color w:val="000000" w:themeColor="text1"/>
          <w:sz w:val="22"/>
          <w:szCs w:val="22"/>
          <w:lang w:val="es-MX" w:eastAsia="es-MX"/>
        </w:rPr>
        <w:t>a</w:t>
      </w:r>
      <w:r w:rsidR="00E40235" w:rsidRPr="0030721A">
        <w:rPr>
          <w:rFonts w:ascii="AvantGarde Bk BT" w:hAnsi="AvantGarde Bk BT"/>
          <w:color w:val="000000" w:themeColor="text1"/>
          <w:sz w:val="22"/>
          <w:szCs w:val="22"/>
          <w:lang w:val="es-MX" w:eastAsia="es-MX"/>
        </w:rPr>
        <w:t xml:space="preserve"> el Centro Universitario de Los Lagos (CULagos)</w:t>
      </w:r>
      <w:r w:rsidR="003D07B5" w:rsidRPr="0030721A">
        <w:rPr>
          <w:rFonts w:ascii="AvantGarde Bk BT" w:hAnsi="AvantGarde Bk BT"/>
          <w:color w:val="000000" w:themeColor="text1"/>
          <w:sz w:val="22"/>
          <w:szCs w:val="22"/>
          <w:lang w:val="es-MX" w:eastAsia="es-MX"/>
        </w:rPr>
        <w:t>,</w:t>
      </w:r>
      <w:r w:rsidR="00E40235" w:rsidRPr="0030721A">
        <w:rPr>
          <w:rFonts w:ascii="AvantGarde Bk BT" w:hAnsi="AvantGarde Bk BT"/>
          <w:color w:val="000000" w:themeColor="text1"/>
          <w:sz w:val="22"/>
          <w:szCs w:val="22"/>
          <w:lang w:val="es-MX" w:eastAsia="es-MX"/>
        </w:rPr>
        <w:t xml:space="preserve"> con sedes en Lagos de Moreno y San Juan de Los Lagos, Jalisco, </w:t>
      </w:r>
      <w:r w:rsidR="00E40235" w:rsidRPr="0030721A">
        <w:rPr>
          <w:rFonts w:ascii="AvantGarde Bk BT" w:eastAsia="Questrial" w:hAnsi="AvantGarde Bk BT" w:cs="Questrial"/>
          <w:color w:val="000000" w:themeColor="text1"/>
          <w:sz w:val="22"/>
          <w:szCs w:val="22"/>
        </w:rPr>
        <w:t>entidad desconcentrada de la Universidad de Guadalajara, encargado de cumplir, en su zona geográfica de influencia, los fines que en el orden de la cultura y la educación superior corresponde</w:t>
      </w:r>
      <w:r w:rsidR="005C0703" w:rsidRPr="0030721A">
        <w:rPr>
          <w:rFonts w:ascii="AvantGarde Bk BT" w:eastAsia="Questrial" w:hAnsi="AvantGarde Bk BT" w:cs="Questrial"/>
          <w:color w:val="000000" w:themeColor="text1"/>
          <w:sz w:val="22"/>
          <w:szCs w:val="22"/>
        </w:rPr>
        <w:t>n</w:t>
      </w:r>
      <w:r w:rsidR="00E40235" w:rsidRPr="0030721A">
        <w:rPr>
          <w:rFonts w:ascii="AvantGarde Bk BT" w:eastAsia="Questrial" w:hAnsi="AvantGarde Bk BT" w:cs="Questrial"/>
          <w:color w:val="000000" w:themeColor="text1"/>
          <w:sz w:val="22"/>
          <w:szCs w:val="22"/>
        </w:rPr>
        <w:t xml:space="preserve"> a esta Casa de Estudio, de conformidad con e</w:t>
      </w:r>
      <w:r w:rsidR="00B50228" w:rsidRPr="0030721A">
        <w:rPr>
          <w:rFonts w:ascii="AvantGarde Bk BT" w:eastAsia="Questrial" w:hAnsi="AvantGarde Bk BT" w:cs="Questrial"/>
          <w:color w:val="000000" w:themeColor="text1"/>
          <w:sz w:val="22"/>
          <w:szCs w:val="22"/>
        </w:rPr>
        <w:t>l artículo 5 de su Ley Orgánica. Dictamen que en el resolutivo CUARTO se le autoriza impartir el programa de Ingeniería Bioquímica.</w:t>
      </w:r>
    </w:p>
    <w:p w14:paraId="7F9703BF" w14:textId="52FC6658"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37EF0D52" w14:textId="77777777" w:rsidR="00FF5B8F" w:rsidRDefault="00FF5B8F" w:rsidP="00FF5B8F">
      <w:pPr>
        <w:rPr>
          <w:rFonts w:ascii="AvantGarde Bk BT" w:eastAsia="Questrial" w:hAnsi="AvantGarde Bk BT" w:cs="Questrial"/>
          <w:color w:val="000000" w:themeColor="text1"/>
          <w:sz w:val="22"/>
          <w:szCs w:val="22"/>
        </w:rPr>
      </w:pPr>
    </w:p>
    <w:p w14:paraId="60F66CBD" w14:textId="77777777" w:rsidR="00C8602C" w:rsidRDefault="00C8602C" w:rsidP="00FF5B8F">
      <w:pPr>
        <w:rPr>
          <w:rFonts w:ascii="AvantGarde Bk BT" w:eastAsia="Questrial" w:hAnsi="AvantGarde Bk BT" w:cs="Questrial"/>
          <w:color w:val="000000" w:themeColor="text1"/>
          <w:sz w:val="22"/>
          <w:szCs w:val="22"/>
        </w:rPr>
      </w:pPr>
    </w:p>
    <w:p w14:paraId="68B675D6" w14:textId="77777777" w:rsidR="00C8602C" w:rsidRDefault="00C8602C" w:rsidP="00FF5B8F">
      <w:pPr>
        <w:rPr>
          <w:rFonts w:ascii="AvantGarde Bk BT" w:eastAsia="Questrial" w:hAnsi="AvantGarde Bk BT" w:cs="Questrial"/>
          <w:color w:val="000000" w:themeColor="text1"/>
          <w:sz w:val="22"/>
          <w:szCs w:val="22"/>
        </w:rPr>
      </w:pPr>
    </w:p>
    <w:p w14:paraId="3AD37127" w14:textId="77777777" w:rsidR="00C8602C" w:rsidRPr="0030721A" w:rsidRDefault="00C8602C" w:rsidP="00FF5B8F">
      <w:pPr>
        <w:rPr>
          <w:rFonts w:ascii="AvantGarde Bk BT" w:eastAsia="Questrial" w:hAnsi="AvantGarde Bk BT" w:cs="Questrial"/>
          <w:color w:val="000000" w:themeColor="text1"/>
          <w:sz w:val="22"/>
          <w:szCs w:val="22"/>
        </w:rPr>
      </w:pPr>
    </w:p>
    <w:p w14:paraId="46E5DFE7" w14:textId="29002CDC" w:rsidR="006F6145" w:rsidRPr="0030721A" w:rsidRDefault="006F6145" w:rsidP="006F6145">
      <w:pPr>
        <w:pStyle w:val="Default"/>
        <w:numPr>
          <w:ilvl w:val="0"/>
          <w:numId w:val="5"/>
        </w:numPr>
        <w:jc w:val="both"/>
        <w:rPr>
          <w:rFonts w:ascii="AvantGarde Bk BT" w:eastAsia="Questrial" w:hAnsi="AvantGarde Bk BT" w:cs="Questrial"/>
          <w:color w:val="000000" w:themeColor="text1"/>
          <w:sz w:val="22"/>
          <w:szCs w:val="22"/>
        </w:rPr>
      </w:pPr>
      <w:r w:rsidRPr="0030721A">
        <w:rPr>
          <w:rFonts w:ascii="AvantGarde Bk BT" w:eastAsiaTheme="minorHAnsi" w:hAnsi="AvantGarde Bk BT" w:cstheme="minorBidi"/>
          <w:color w:val="000000" w:themeColor="text1"/>
          <w:sz w:val="22"/>
          <w:szCs w:val="22"/>
          <w:lang w:val="es-ES_tradnl" w:eastAsia="ja-JP"/>
        </w:rPr>
        <w:t xml:space="preserve">Que el Plan de Desarrollo Institucional 2014-2030 planteó, </w:t>
      </w:r>
      <w:r w:rsidR="00B00D8A" w:rsidRPr="0030721A">
        <w:rPr>
          <w:rFonts w:ascii="AvantGarde Bk BT" w:eastAsiaTheme="minorHAnsi" w:hAnsi="AvantGarde Bk BT" w:cstheme="minorBidi"/>
          <w:color w:val="000000" w:themeColor="text1"/>
          <w:sz w:val="22"/>
          <w:szCs w:val="22"/>
          <w:lang w:val="es-ES_tradnl" w:eastAsia="ja-JP"/>
        </w:rPr>
        <w:t>en</w:t>
      </w:r>
      <w:r w:rsidRPr="0030721A">
        <w:rPr>
          <w:rFonts w:ascii="AvantGarde Bk BT" w:eastAsiaTheme="minorHAnsi" w:hAnsi="AvantGarde Bk BT" w:cstheme="minorBidi"/>
          <w:color w:val="000000" w:themeColor="text1"/>
          <w:sz w:val="22"/>
          <w:szCs w:val="22"/>
          <w:lang w:val="es-ES_tradnl" w:eastAsia="ja-JP"/>
        </w:rPr>
        <w:t xml:space="preserve">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w:t>
      </w:r>
    </w:p>
    <w:p w14:paraId="0156AB63" w14:textId="77777777" w:rsidR="00211B1C" w:rsidRPr="0030721A" w:rsidRDefault="00211B1C" w:rsidP="00935914">
      <w:pPr>
        <w:rPr>
          <w:rFonts w:ascii="AvantGarde Bk BT" w:eastAsia="Questrial" w:hAnsi="AvantGarde Bk BT" w:cs="Questrial"/>
          <w:color w:val="000000" w:themeColor="text1"/>
          <w:sz w:val="22"/>
          <w:szCs w:val="22"/>
        </w:rPr>
      </w:pPr>
    </w:p>
    <w:p w14:paraId="496BDB14" w14:textId="32A88CED" w:rsidR="00A01269" w:rsidRPr="0030721A" w:rsidRDefault="00A01269" w:rsidP="00A0126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las </w:t>
      </w:r>
      <w:r w:rsidR="00B00D8A" w:rsidRPr="0030721A">
        <w:rPr>
          <w:rFonts w:ascii="AvantGarde Bk BT" w:eastAsia="Questrial" w:hAnsi="AvantGarde Bk BT" w:cs="Questrial"/>
          <w:color w:val="000000" w:themeColor="text1"/>
          <w:sz w:val="22"/>
          <w:szCs w:val="22"/>
        </w:rPr>
        <w:t xml:space="preserve">nuevas </w:t>
      </w:r>
      <w:r w:rsidRPr="0030721A">
        <w:rPr>
          <w:rFonts w:ascii="AvantGarde Bk BT" w:eastAsia="Questrial" w:hAnsi="AvantGarde Bk BT" w:cs="Questrial"/>
          <w:color w:val="000000" w:themeColor="text1"/>
          <w:sz w:val="22"/>
          <w:szCs w:val="22"/>
        </w:rPr>
        <w:t xml:space="preserve">ciencias del siglo XXI </w:t>
      </w:r>
      <w:r w:rsidR="00B00D8A" w:rsidRPr="0030721A">
        <w:rPr>
          <w:rFonts w:ascii="AvantGarde Bk BT" w:eastAsia="Questrial" w:hAnsi="AvantGarde Bk BT" w:cs="Questrial"/>
          <w:color w:val="000000" w:themeColor="text1"/>
          <w:sz w:val="22"/>
          <w:szCs w:val="22"/>
        </w:rPr>
        <w:t xml:space="preserve">como Sistemas Biológicos, Nanotecnología, Mecatrónica, Robótica, entre otras, </w:t>
      </w:r>
      <w:r w:rsidRPr="0030721A">
        <w:rPr>
          <w:rFonts w:ascii="AvantGarde Bk BT" w:eastAsia="Questrial" w:hAnsi="AvantGarde Bk BT" w:cs="Questrial"/>
          <w:color w:val="000000" w:themeColor="text1"/>
          <w:sz w:val="22"/>
          <w:szCs w:val="22"/>
        </w:rPr>
        <w:t>están demandando profesionales con la suficiente interdisciplinariedad para entender y aplicar los rápidos cambios en la tecnología, en la sociedad, en los procesos industriales, así como en los sistemas de producción y mercadeo actuales.</w:t>
      </w:r>
    </w:p>
    <w:p w14:paraId="3F33C6A0" w14:textId="77777777" w:rsidR="00A01269" w:rsidRPr="0030721A" w:rsidRDefault="00A01269" w:rsidP="00A01269">
      <w:pPr>
        <w:rPr>
          <w:rFonts w:ascii="AvantGarde Bk BT" w:eastAsia="Questrial" w:hAnsi="AvantGarde Bk BT" w:cs="Questrial"/>
          <w:color w:val="000000" w:themeColor="text1"/>
          <w:sz w:val="22"/>
          <w:szCs w:val="22"/>
        </w:rPr>
      </w:pPr>
    </w:p>
    <w:p w14:paraId="31756D87" w14:textId="284BD2D7" w:rsidR="00A0497F" w:rsidRPr="0030721A" w:rsidRDefault="006F6145" w:rsidP="00BB0DE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la </w:t>
      </w:r>
      <w:r w:rsidR="00D74533" w:rsidRPr="0030721A">
        <w:rPr>
          <w:rFonts w:ascii="AvantGarde Bk BT" w:eastAsia="Questrial" w:hAnsi="AvantGarde Bk BT" w:cs="Questrial"/>
          <w:color w:val="000000" w:themeColor="text1"/>
          <w:sz w:val="22"/>
          <w:szCs w:val="22"/>
        </w:rPr>
        <w:t xml:space="preserve">ingeniería </w:t>
      </w:r>
      <w:r w:rsidR="00680209" w:rsidRPr="0030721A">
        <w:rPr>
          <w:rFonts w:ascii="AvantGarde Bk BT" w:eastAsia="Questrial" w:hAnsi="AvantGarde Bk BT" w:cs="Questrial"/>
          <w:color w:val="000000" w:themeColor="text1"/>
          <w:sz w:val="22"/>
          <w:szCs w:val="22"/>
        </w:rPr>
        <w:t>b</w:t>
      </w:r>
      <w:r w:rsidRPr="0030721A">
        <w:rPr>
          <w:rFonts w:ascii="AvantGarde Bk BT" w:eastAsia="Questrial" w:hAnsi="AvantGarde Bk BT" w:cs="Questrial"/>
          <w:color w:val="000000" w:themeColor="text1"/>
          <w:sz w:val="22"/>
          <w:szCs w:val="22"/>
        </w:rPr>
        <w:t xml:space="preserve">ioquímica ha contribuido </w:t>
      </w:r>
      <w:r w:rsidR="00B00D8A" w:rsidRPr="0030721A">
        <w:rPr>
          <w:rFonts w:ascii="AvantGarde Bk BT" w:eastAsia="Questrial" w:hAnsi="AvantGarde Bk BT" w:cs="Questrial"/>
          <w:color w:val="000000" w:themeColor="text1"/>
          <w:sz w:val="22"/>
          <w:szCs w:val="22"/>
        </w:rPr>
        <w:t>en el diagnóstico y</w:t>
      </w:r>
      <w:r w:rsidRPr="0030721A">
        <w:rPr>
          <w:rFonts w:ascii="AvantGarde Bk BT" w:eastAsia="Questrial" w:hAnsi="AvantGarde Bk BT" w:cs="Questrial"/>
          <w:color w:val="000000" w:themeColor="text1"/>
          <w:sz w:val="22"/>
          <w:szCs w:val="22"/>
        </w:rPr>
        <w:t xml:space="preserve"> tratamiento de </w:t>
      </w:r>
      <w:r w:rsidR="00B00D8A" w:rsidRPr="0030721A">
        <w:rPr>
          <w:rFonts w:ascii="AvantGarde Bk BT" w:eastAsia="Questrial" w:hAnsi="AvantGarde Bk BT" w:cs="Questrial"/>
          <w:color w:val="000000" w:themeColor="text1"/>
          <w:sz w:val="22"/>
          <w:szCs w:val="22"/>
        </w:rPr>
        <w:t>diversas enfermedades, pero principalmente, las degenerativas como el</w:t>
      </w:r>
      <w:r w:rsidRPr="0030721A">
        <w:rPr>
          <w:rFonts w:ascii="AvantGarde Bk BT" w:eastAsia="Questrial" w:hAnsi="AvantGarde Bk BT" w:cs="Questrial"/>
          <w:color w:val="000000" w:themeColor="text1"/>
          <w:sz w:val="22"/>
          <w:szCs w:val="22"/>
        </w:rPr>
        <w:t xml:space="preserve"> cáncer, </w:t>
      </w:r>
      <w:r w:rsidR="00A0497F" w:rsidRPr="0030721A">
        <w:rPr>
          <w:rFonts w:ascii="AvantGarde Bk BT" w:eastAsia="Questrial" w:hAnsi="AvantGarde Bk BT" w:cs="Questrial"/>
          <w:color w:val="000000" w:themeColor="text1"/>
          <w:sz w:val="22"/>
          <w:szCs w:val="22"/>
        </w:rPr>
        <w:t>A</w:t>
      </w:r>
      <w:r w:rsidR="00495E4F" w:rsidRPr="0030721A">
        <w:rPr>
          <w:rFonts w:ascii="AvantGarde Bk BT" w:eastAsia="Questrial" w:hAnsi="AvantGarde Bk BT" w:cs="Questrial"/>
          <w:color w:val="000000" w:themeColor="text1"/>
          <w:sz w:val="22"/>
          <w:szCs w:val="22"/>
        </w:rPr>
        <w:t>lzheimer y Parkinson</w:t>
      </w:r>
      <w:r w:rsidR="00B00D8A" w:rsidRPr="0030721A">
        <w:rPr>
          <w:rFonts w:ascii="AvantGarde Bk BT" w:eastAsia="Questrial" w:hAnsi="AvantGarde Bk BT" w:cs="Questrial"/>
          <w:color w:val="000000" w:themeColor="text1"/>
          <w:sz w:val="22"/>
          <w:szCs w:val="22"/>
        </w:rPr>
        <w:t>, entre otras; así</w:t>
      </w:r>
      <w:r w:rsidRPr="0030721A">
        <w:rPr>
          <w:rFonts w:ascii="AvantGarde Bk BT" w:eastAsia="Questrial" w:hAnsi="AvantGarde Bk BT" w:cs="Questrial"/>
          <w:color w:val="000000" w:themeColor="text1"/>
          <w:sz w:val="22"/>
          <w:szCs w:val="22"/>
        </w:rPr>
        <w:t xml:space="preserve"> como el estudio del genoma humano</w:t>
      </w:r>
      <w:r w:rsidR="00CC472C" w:rsidRPr="0030721A">
        <w:rPr>
          <w:rFonts w:ascii="AvantGarde Bk BT" w:eastAsia="Questrial" w:hAnsi="AvantGarde Bk BT" w:cs="Questrial"/>
          <w:color w:val="000000" w:themeColor="text1"/>
          <w:sz w:val="22"/>
          <w:szCs w:val="22"/>
        </w:rPr>
        <w:t xml:space="preserve">. </w:t>
      </w:r>
    </w:p>
    <w:p w14:paraId="601156EA" w14:textId="77777777" w:rsidR="00874648" w:rsidRPr="0030721A" w:rsidRDefault="00874648" w:rsidP="00874648">
      <w:pPr>
        <w:jc w:val="both"/>
        <w:rPr>
          <w:rFonts w:ascii="AvantGarde Bk BT" w:eastAsia="Questrial" w:hAnsi="AvantGarde Bk BT" w:cs="Questrial"/>
          <w:color w:val="000000" w:themeColor="text1"/>
          <w:sz w:val="22"/>
          <w:szCs w:val="22"/>
        </w:rPr>
      </w:pPr>
    </w:p>
    <w:p w14:paraId="2C3D0D6E" w14:textId="56678F45" w:rsidR="00874648" w:rsidRPr="0030721A" w:rsidRDefault="00A0497F" w:rsidP="0087464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la </w:t>
      </w:r>
      <w:r w:rsidR="00D74533" w:rsidRPr="0030721A">
        <w:rPr>
          <w:rFonts w:ascii="AvantGarde Bk BT" w:eastAsia="Questrial" w:hAnsi="AvantGarde Bk BT" w:cs="Questrial"/>
          <w:color w:val="000000" w:themeColor="text1"/>
          <w:sz w:val="22"/>
          <w:szCs w:val="22"/>
        </w:rPr>
        <w:t xml:space="preserve">ingeniería </w:t>
      </w:r>
      <w:r w:rsidRPr="0030721A">
        <w:rPr>
          <w:rFonts w:ascii="AvantGarde Bk BT" w:eastAsia="Questrial" w:hAnsi="AvantGarde Bk BT" w:cs="Questrial"/>
          <w:color w:val="000000" w:themeColor="text1"/>
          <w:sz w:val="22"/>
          <w:szCs w:val="22"/>
        </w:rPr>
        <w:t xml:space="preserve">bioquímica propone </w:t>
      </w:r>
      <w:r w:rsidR="006F6145" w:rsidRPr="0030721A">
        <w:rPr>
          <w:rFonts w:ascii="AvantGarde Bk BT" w:eastAsia="Questrial" w:hAnsi="AvantGarde Bk BT" w:cs="Questrial"/>
          <w:color w:val="000000" w:themeColor="text1"/>
          <w:sz w:val="22"/>
          <w:szCs w:val="22"/>
        </w:rPr>
        <w:t>modelos matemáticos aplicados</w:t>
      </w:r>
      <w:r w:rsidR="00E83800" w:rsidRPr="0030721A">
        <w:rPr>
          <w:rFonts w:ascii="AvantGarde Bk BT" w:eastAsia="Questrial" w:hAnsi="AvantGarde Bk BT" w:cs="Questrial"/>
          <w:color w:val="000000" w:themeColor="text1"/>
          <w:sz w:val="22"/>
          <w:szCs w:val="22"/>
        </w:rPr>
        <w:t xml:space="preserve"> para</w:t>
      </w:r>
      <w:r w:rsidR="006F6145" w:rsidRPr="0030721A">
        <w:rPr>
          <w:rFonts w:ascii="AvantGarde Bk BT" w:eastAsia="Questrial" w:hAnsi="AvantGarde Bk BT" w:cs="Questrial"/>
          <w:color w:val="000000" w:themeColor="text1"/>
          <w:sz w:val="22"/>
          <w:szCs w:val="22"/>
        </w:rPr>
        <w:t xml:space="preserve"> la deg</w:t>
      </w:r>
      <w:r w:rsidR="00EC2EC3" w:rsidRPr="0030721A">
        <w:rPr>
          <w:rFonts w:ascii="AvantGarde Bk BT" w:eastAsia="Questrial" w:hAnsi="AvantGarde Bk BT" w:cs="Questrial"/>
          <w:color w:val="000000" w:themeColor="text1"/>
          <w:sz w:val="22"/>
          <w:szCs w:val="22"/>
        </w:rPr>
        <w:t>radación térmica de aminoácidos</w:t>
      </w:r>
      <w:r w:rsidR="00E83800" w:rsidRPr="0030721A">
        <w:rPr>
          <w:rFonts w:ascii="AvantGarde Bk BT" w:eastAsia="Questrial" w:hAnsi="AvantGarde Bk BT" w:cs="Questrial"/>
          <w:color w:val="000000" w:themeColor="text1"/>
          <w:sz w:val="22"/>
          <w:szCs w:val="22"/>
        </w:rPr>
        <w:t xml:space="preserve"> los cuales son</w:t>
      </w:r>
      <w:r w:rsidR="006F6145" w:rsidRPr="0030721A">
        <w:rPr>
          <w:rFonts w:ascii="AvantGarde Bk BT" w:eastAsia="Questrial" w:hAnsi="AvantGarde Bk BT" w:cs="Questrial"/>
          <w:color w:val="000000" w:themeColor="text1"/>
          <w:sz w:val="22"/>
          <w:szCs w:val="22"/>
        </w:rPr>
        <w:t xml:space="preserve"> </w:t>
      </w:r>
      <w:r w:rsidR="00E83800" w:rsidRPr="0030721A">
        <w:rPr>
          <w:rFonts w:ascii="AvantGarde Bk BT" w:eastAsia="Questrial" w:hAnsi="AvantGarde Bk BT" w:cs="Questrial"/>
          <w:color w:val="000000" w:themeColor="text1"/>
          <w:sz w:val="22"/>
          <w:szCs w:val="22"/>
        </w:rPr>
        <w:t>utilizados en la</w:t>
      </w:r>
      <w:r w:rsidR="006F6145" w:rsidRPr="0030721A">
        <w:rPr>
          <w:rFonts w:ascii="AvantGarde Bk BT" w:eastAsia="Questrial" w:hAnsi="AvantGarde Bk BT" w:cs="Questrial"/>
          <w:color w:val="000000" w:themeColor="text1"/>
          <w:sz w:val="22"/>
          <w:szCs w:val="22"/>
        </w:rPr>
        <w:t xml:space="preserve"> conservación de </w:t>
      </w:r>
      <w:r w:rsidR="00E83800" w:rsidRPr="0030721A">
        <w:rPr>
          <w:rFonts w:ascii="AvantGarde Bk BT" w:eastAsia="Questrial" w:hAnsi="AvantGarde Bk BT" w:cs="Questrial"/>
          <w:color w:val="000000" w:themeColor="text1"/>
          <w:sz w:val="22"/>
          <w:szCs w:val="22"/>
        </w:rPr>
        <w:t>plantas en peligro de extinción; la extracción de</w:t>
      </w:r>
      <w:r w:rsidR="006F6145" w:rsidRPr="0030721A">
        <w:rPr>
          <w:rFonts w:ascii="AvantGarde Bk BT" w:eastAsia="Questrial" w:hAnsi="AvantGarde Bk BT" w:cs="Questrial"/>
          <w:color w:val="000000" w:themeColor="text1"/>
          <w:sz w:val="22"/>
          <w:szCs w:val="22"/>
        </w:rPr>
        <w:t xml:space="preserve"> ADN </w:t>
      </w:r>
      <w:r w:rsidR="00E83800" w:rsidRPr="0030721A">
        <w:rPr>
          <w:rFonts w:ascii="AvantGarde Bk BT" w:eastAsia="Questrial" w:hAnsi="AvantGarde Bk BT" w:cs="Questrial"/>
          <w:color w:val="000000" w:themeColor="text1"/>
          <w:sz w:val="22"/>
          <w:szCs w:val="22"/>
        </w:rPr>
        <w:t xml:space="preserve">para mejorar </w:t>
      </w:r>
      <w:r w:rsidR="006F6145" w:rsidRPr="0030721A">
        <w:rPr>
          <w:rFonts w:ascii="AvantGarde Bk BT" w:eastAsia="Questrial" w:hAnsi="AvantGarde Bk BT" w:cs="Questrial"/>
          <w:color w:val="000000" w:themeColor="text1"/>
          <w:sz w:val="22"/>
          <w:szCs w:val="22"/>
        </w:rPr>
        <w:t xml:space="preserve">la taxonomía vegetal; </w:t>
      </w:r>
      <w:r w:rsidRPr="0030721A">
        <w:rPr>
          <w:rFonts w:ascii="AvantGarde Bk BT" w:eastAsia="Questrial" w:hAnsi="AvantGarde Bk BT" w:cs="Questrial"/>
          <w:color w:val="000000" w:themeColor="text1"/>
          <w:sz w:val="22"/>
          <w:szCs w:val="22"/>
        </w:rPr>
        <w:t xml:space="preserve">así como </w:t>
      </w:r>
      <w:r w:rsidR="006F6145" w:rsidRPr="0030721A">
        <w:rPr>
          <w:rFonts w:ascii="AvantGarde Bk BT" w:eastAsia="Questrial" w:hAnsi="AvantGarde Bk BT" w:cs="Questrial"/>
          <w:color w:val="000000" w:themeColor="text1"/>
          <w:sz w:val="22"/>
          <w:szCs w:val="22"/>
        </w:rPr>
        <w:t>para evalua</w:t>
      </w:r>
      <w:r w:rsidR="00C546E1" w:rsidRPr="0030721A">
        <w:rPr>
          <w:rFonts w:ascii="AvantGarde Bk BT" w:eastAsia="Questrial" w:hAnsi="AvantGarde Bk BT" w:cs="Questrial"/>
          <w:color w:val="000000" w:themeColor="text1"/>
          <w:sz w:val="22"/>
          <w:szCs w:val="22"/>
        </w:rPr>
        <w:t>r</w:t>
      </w:r>
      <w:r w:rsidRPr="0030721A">
        <w:rPr>
          <w:rFonts w:ascii="AvantGarde Bk BT" w:eastAsia="Questrial" w:hAnsi="AvantGarde Bk BT" w:cs="Questrial"/>
          <w:color w:val="000000" w:themeColor="text1"/>
          <w:sz w:val="22"/>
          <w:szCs w:val="22"/>
        </w:rPr>
        <w:t xml:space="preserve"> </w:t>
      </w:r>
      <w:r w:rsidR="006F6145" w:rsidRPr="0030721A">
        <w:rPr>
          <w:rFonts w:ascii="AvantGarde Bk BT" w:eastAsia="Questrial" w:hAnsi="AvantGarde Bk BT" w:cs="Questrial"/>
          <w:color w:val="000000" w:themeColor="text1"/>
          <w:sz w:val="22"/>
          <w:szCs w:val="22"/>
        </w:rPr>
        <w:t xml:space="preserve">la efectividad de nuevas técnicas sustentables para el desarrollo de algunos </w:t>
      </w:r>
      <w:r w:rsidR="00EC2EC3" w:rsidRPr="0030721A">
        <w:rPr>
          <w:rFonts w:ascii="AvantGarde Bk BT" w:eastAsia="Questrial" w:hAnsi="AvantGarde Bk BT" w:cs="Questrial"/>
          <w:color w:val="000000" w:themeColor="text1"/>
          <w:sz w:val="22"/>
          <w:szCs w:val="22"/>
        </w:rPr>
        <w:t>materiales orgánicos, entre otro</w:t>
      </w:r>
      <w:r w:rsidR="00651764" w:rsidRPr="0030721A">
        <w:rPr>
          <w:rFonts w:ascii="AvantGarde Bk BT" w:eastAsia="Questrial" w:hAnsi="AvantGarde Bk BT" w:cs="Questrial"/>
          <w:color w:val="000000" w:themeColor="text1"/>
          <w:sz w:val="22"/>
          <w:szCs w:val="22"/>
        </w:rPr>
        <w:t>s</w:t>
      </w:r>
      <w:r w:rsidR="00CF1649" w:rsidRPr="0030721A">
        <w:rPr>
          <w:rFonts w:ascii="AvantGarde Bk BT" w:eastAsia="Questrial" w:hAnsi="AvantGarde Bk BT" w:cs="Questrial"/>
          <w:color w:val="000000" w:themeColor="text1"/>
          <w:sz w:val="22"/>
          <w:szCs w:val="22"/>
        </w:rPr>
        <w:t>.</w:t>
      </w:r>
    </w:p>
    <w:p w14:paraId="4915B0D8" w14:textId="77777777" w:rsidR="006F6145" w:rsidRPr="0030721A" w:rsidRDefault="006F6145" w:rsidP="001E0132">
      <w:pPr>
        <w:rPr>
          <w:rFonts w:ascii="AvantGarde Bk BT" w:eastAsia="Questrial" w:hAnsi="AvantGarde Bk BT" w:cs="Questrial"/>
          <w:color w:val="000000" w:themeColor="text1"/>
          <w:sz w:val="22"/>
          <w:szCs w:val="22"/>
        </w:rPr>
      </w:pPr>
    </w:p>
    <w:p w14:paraId="1D3B87D1" w14:textId="20543C3F" w:rsidR="006F6145" w:rsidRPr="0030721A" w:rsidRDefault="001E0132" w:rsidP="006F614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w:t>
      </w:r>
      <w:r w:rsidR="006F6145" w:rsidRPr="0030721A">
        <w:rPr>
          <w:rFonts w:ascii="AvantGarde Bk BT" w:eastAsia="Questrial" w:hAnsi="AvantGarde Bk BT" w:cs="Questrial"/>
          <w:color w:val="000000" w:themeColor="text1"/>
          <w:sz w:val="22"/>
          <w:szCs w:val="22"/>
        </w:rPr>
        <w:t xml:space="preserve">ue la biotecnología se encarga de examinar la estructura química de los organismos, los carbohidratos, los lípidos, los ácidos nucleicos y las proteínas, incluyendo otras diminutas partículas existentes en las células y las reacciones químicas que </w:t>
      </w:r>
      <w:r w:rsidR="00591E30" w:rsidRPr="0030721A">
        <w:rPr>
          <w:rFonts w:ascii="AvantGarde Bk BT" w:eastAsia="Questrial" w:hAnsi="AvantGarde Bk BT" w:cs="Questrial"/>
          <w:color w:val="000000" w:themeColor="text1"/>
          <w:sz w:val="22"/>
          <w:szCs w:val="22"/>
        </w:rPr>
        <w:t>llevan a cabo estos compuestos: metabolismo,</w:t>
      </w:r>
      <w:r w:rsidR="006F6145" w:rsidRPr="0030721A">
        <w:rPr>
          <w:rFonts w:ascii="AvantGarde Bk BT" w:eastAsia="Questrial" w:hAnsi="AvantGarde Bk BT" w:cs="Questrial"/>
          <w:color w:val="000000" w:themeColor="text1"/>
          <w:sz w:val="22"/>
          <w:szCs w:val="22"/>
        </w:rPr>
        <w:t xml:space="preserve"> </w:t>
      </w:r>
      <w:r w:rsidR="00591E30" w:rsidRPr="0030721A">
        <w:rPr>
          <w:rFonts w:ascii="AvantGarde Bk BT" w:eastAsia="Questrial" w:hAnsi="AvantGarde Bk BT" w:cs="Questrial"/>
          <w:color w:val="000000" w:themeColor="text1"/>
          <w:sz w:val="22"/>
          <w:szCs w:val="22"/>
        </w:rPr>
        <w:t>catabolismo y anabolismo</w:t>
      </w:r>
      <w:r w:rsidR="006F6145" w:rsidRPr="0030721A">
        <w:rPr>
          <w:rFonts w:ascii="AvantGarde Bk BT" w:eastAsia="Questrial" w:hAnsi="AvantGarde Bk BT" w:cs="Questrial"/>
          <w:color w:val="000000" w:themeColor="text1"/>
          <w:sz w:val="22"/>
          <w:szCs w:val="22"/>
        </w:rPr>
        <w:t>.</w:t>
      </w:r>
      <w:r w:rsidR="006F6145" w:rsidRPr="0030721A">
        <w:rPr>
          <w:rStyle w:val="Refdenotaalpie"/>
          <w:rFonts w:ascii="AvantGarde Bk BT" w:eastAsia="Questrial" w:hAnsi="AvantGarde Bk BT" w:cs="Questrial"/>
          <w:color w:val="000000" w:themeColor="text1"/>
          <w:sz w:val="22"/>
          <w:szCs w:val="22"/>
        </w:rPr>
        <w:footnoteReference w:id="1"/>
      </w:r>
    </w:p>
    <w:p w14:paraId="76B52164" w14:textId="68DEC3F9"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451128B5" w14:textId="77777777" w:rsidR="006F6145" w:rsidRPr="0030721A" w:rsidRDefault="006F6145" w:rsidP="006F6145">
      <w:pPr>
        <w:rPr>
          <w:rFonts w:ascii="AvantGarde Bk BT" w:eastAsia="Questrial" w:hAnsi="AvantGarde Bk BT" w:cs="Questrial"/>
          <w:color w:val="000000" w:themeColor="text1"/>
          <w:sz w:val="22"/>
          <w:szCs w:val="22"/>
        </w:rPr>
      </w:pPr>
    </w:p>
    <w:p w14:paraId="015323BC" w14:textId="533880E8" w:rsidR="00A97C67" w:rsidRPr="0030721A" w:rsidRDefault="006F6145" w:rsidP="00BB0DE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w:t>
      </w:r>
      <w:r w:rsidR="00B2501A" w:rsidRPr="0030721A">
        <w:rPr>
          <w:rFonts w:ascii="AvantGarde Bk BT" w:eastAsia="Questrial" w:hAnsi="AvantGarde Bk BT" w:cs="Questrial"/>
          <w:color w:val="000000" w:themeColor="text1"/>
          <w:sz w:val="22"/>
          <w:szCs w:val="22"/>
        </w:rPr>
        <w:t xml:space="preserve">ue </w:t>
      </w:r>
      <w:r w:rsidR="00651764" w:rsidRPr="0030721A">
        <w:rPr>
          <w:rFonts w:ascii="AvantGarde Bk BT" w:eastAsia="Questrial" w:hAnsi="AvantGarde Bk BT" w:cs="Questrial"/>
          <w:color w:val="000000" w:themeColor="text1"/>
          <w:sz w:val="22"/>
          <w:szCs w:val="22"/>
        </w:rPr>
        <w:t>l</w:t>
      </w:r>
      <w:r w:rsidR="00B2501A" w:rsidRPr="0030721A">
        <w:rPr>
          <w:rFonts w:ascii="AvantGarde Bk BT" w:eastAsia="Questrial" w:hAnsi="AvantGarde Bk BT" w:cs="Questrial"/>
          <w:color w:val="000000" w:themeColor="text1"/>
          <w:sz w:val="22"/>
          <w:szCs w:val="22"/>
        </w:rPr>
        <w:t>a velocidad con que ocurren los cambio</w:t>
      </w:r>
      <w:r w:rsidR="00935914" w:rsidRPr="0030721A">
        <w:rPr>
          <w:rFonts w:ascii="AvantGarde Bk BT" w:eastAsia="Questrial" w:hAnsi="AvantGarde Bk BT" w:cs="Questrial"/>
          <w:color w:val="000000" w:themeColor="text1"/>
          <w:sz w:val="22"/>
          <w:szCs w:val="22"/>
        </w:rPr>
        <w:t>s</w:t>
      </w:r>
      <w:r w:rsidR="00B2501A" w:rsidRPr="0030721A">
        <w:rPr>
          <w:rFonts w:ascii="AvantGarde Bk BT" w:eastAsia="Questrial" w:hAnsi="AvantGarde Bk BT" w:cs="Questrial"/>
          <w:color w:val="000000" w:themeColor="text1"/>
          <w:sz w:val="22"/>
          <w:szCs w:val="22"/>
        </w:rPr>
        <w:t xml:space="preserve"> en la ciencia y el conocimiento, producto de nuevas tecnologías</w:t>
      </w:r>
      <w:r w:rsidR="00935914" w:rsidRPr="0030721A">
        <w:rPr>
          <w:rFonts w:ascii="AvantGarde Bk BT" w:eastAsia="Questrial" w:hAnsi="AvantGarde Bk BT" w:cs="Questrial"/>
          <w:color w:val="000000" w:themeColor="text1"/>
          <w:sz w:val="22"/>
          <w:szCs w:val="22"/>
        </w:rPr>
        <w:t xml:space="preserve"> y el </w:t>
      </w:r>
      <w:r w:rsidR="00B2501A" w:rsidRPr="0030721A">
        <w:rPr>
          <w:rFonts w:ascii="AvantGarde Bk BT" w:eastAsia="Questrial" w:hAnsi="AvantGarde Bk BT" w:cs="Questrial"/>
          <w:color w:val="000000" w:themeColor="text1"/>
          <w:sz w:val="22"/>
          <w:szCs w:val="22"/>
        </w:rPr>
        <w:t>uso in</w:t>
      </w:r>
      <w:r w:rsidR="0048043E" w:rsidRPr="0030721A">
        <w:rPr>
          <w:rFonts w:ascii="AvantGarde Bk BT" w:eastAsia="Questrial" w:hAnsi="AvantGarde Bk BT" w:cs="Questrial"/>
          <w:color w:val="000000" w:themeColor="text1"/>
          <w:sz w:val="22"/>
          <w:szCs w:val="22"/>
        </w:rPr>
        <w:t>tensivo</w:t>
      </w:r>
      <w:r w:rsidR="00B2501A" w:rsidRPr="0030721A">
        <w:rPr>
          <w:rFonts w:ascii="AvantGarde Bk BT" w:eastAsia="Questrial" w:hAnsi="AvantGarde Bk BT" w:cs="Questrial"/>
          <w:color w:val="000000" w:themeColor="text1"/>
          <w:sz w:val="22"/>
          <w:szCs w:val="22"/>
        </w:rPr>
        <w:t xml:space="preserve"> de las </w:t>
      </w:r>
      <w:r w:rsidR="00591E30" w:rsidRPr="0030721A">
        <w:rPr>
          <w:rFonts w:ascii="AvantGarde Bk BT" w:eastAsia="Questrial" w:hAnsi="AvantGarde Bk BT" w:cs="Questrial"/>
          <w:color w:val="000000" w:themeColor="text1"/>
          <w:sz w:val="22"/>
          <w:szCs w:val="22"/>
        </w:rPr>
        <w:t>T</w:t>
      </w:r>
      <w:r w:rsidR="00B2501A" w:rsidRPr="0030721A">
        <w:rPr>
          <w:rFonts w:ascii="AvantGarde Bk BT" w:eastAsia="Questrial" w:hAnsi="AvantGarde Bk BT" w:cs="Questrial"/>
          <w:color w:val="000000" w:themeColor="text1"/>
          <w:sz w:val="22"/>
          <w:szCs w:val="22"/>
        </w:rPr>
        <w:t xml:space="preserve">ecnologías de la </w:t>
      </w:r>
      <w:r w:rsidR="00591E30" w:rsidRPr="0030721A">
        <w:rPr>
          <w:rFonts w:ascii="AvantGarde Bk BT" w:eastAsia="Questrial" w:hAnsi="AvantGarde Bk BT" w:cs="Questrial"/>
          <w:color w:val="000000" w:themeColor="text1"/>
          <w:sz w:val="22"/>
          <w:szCs w:val="22"/>
        </w:rPr>
        <w:t>I</w:t>
      </w:r>
      <w:r w:rsidR="00B2501A" w:rsidRPr="0030721A">
        <w:rPr>
          <w:rFonts w:ascii="AvantGarde Bk BT" w:eastAsia="Questrial" w:hAnsi="AvantGarde Bk BT" w:cs="Questrial"/>
          <w:color w:val="000000" w:themeColor="text1"/>
          <w:sz w:val="22"/>
          <w:szCs w:val="22"/>
        </w:rPr>
        <w:t xml:space="preserve">nformación y la </w:t>
      </w:r>
      <w:r w:rsidR="00591E30" w:rsidRPr="0030721A">
        <w:rPr>
          <w:rFonts w:ascii="AvantGarde Bk BT" w:eastAsia="Questrial" w:hAnsi="AvantGarde Bk BT" w:cs="Questrial"/>
          <w:color w:val="000000" w:themeColor="text1"/>
          <w:sz w:val="22"/>
          <w:szCs w:val="22"/>
        </w:rPr>
        <w:t>C</w:t>
      </w:r>
      <w:r w:rsidR="00B2501A" w:rsidRPr="0030721A">
        <w:rPr>
          <w:rFonts w:ascii="AvantGarde Bk BT" w:eastAsia="Questrial" w:hAnsi="AvantGarde Bk BT" w:cs="Questrial"/>
          <w:color w:val="000000" w:themeColor="text1"/>
          <w:sz w:val="22"/>
          <w:szCs w:val="22"/>
        </w:rPr>
        <w:t xml:space="preserve">omunicación (TIC) en todos los ámbitos de la vida humana </w:t>
      </w:r>
      <w:r w:rsidR="00935914" w:rsidRPr="0030721A">
        <w:rPr>
          <w:rFonts w:ascii="AvantGarde Bk BT" w:eastAsia="Questrial" w:hAnsi="AvantGarde Bk BT" w:cs="Questrial"/>
          <w:color w:val="000000" w:themeColor="text1"/>
          <w:sz w:val="22"/>
          <w:szCs w:val="22"/>
        </w:rPr>
        <w:t xml:space="preserve">son </w:t>
      </w:r>
      <w:r w:rsidR="00B2501A" w:rsidRPr="0030721A">
        <w:rPr>
          <w:rFonts w:ascii="AvantGarde Bk BT" w:eastAsia="Questrial" w:hAnsi="AvantGarde Bk BT" w:cs="Questrial"/>
          <w:color w:val="000000" w:themeColor="text1"/>
          <w:sz w:val="22"/>
          <w:szCs w:val="22"/>
        </w:rPr>
        <w:t>una realidad global desafiante</w:t>
      </w:r>
      <w:r w:rsidR="00F92035" w:rsidRPr="0030721A">
        <w:rPr>
          <w:rFonts w:ascii="AvantGarde Bk BT" w:eastAsia="Questrial" w:hAnsi="AvantGarde Bk BT" w:cs="Questrial"/>
          <w:color w:val="000000" w:themeColor="text1"/>
          <w:sz w:val="22"/>
          <w:szCs w:val="22"/>
        </w:rPr>
        <w:t xml:space="preserve">, a la cual </w:t>
      </w:r>
      <w:r w:rsidR="00B2501A" w:rsidRPr="0030721A">
        <w:rPr>
          <w:rFonts w:ascii="AvantGarde Bk BT" w:eastAsia="Questrial" w:hAnsi="AvantGarde Bk BT" w:cs="Questrial"/>
          <w:color w:val="000000" w:themeColor="text1"/>
          <w:sz w:val="22"/>
          <w:szCs w:val="22"/>
        </w:rPr>
        <w:t>la Universidad debe responder con oportunidad y eficacia</w:t>
      </w:r>
      <w:r w:rsidR="00F92035" w:rsidRPr="0030721A">
        <w:rPr>
          <w:rFonts w:ascii="AvantGarde Bk BT" w:eastAsia="Questrial" w:hAnsi="AvantGarde Bk BT" w:cs="Questrial"/>
          <w:color w:val="000000" w:themeColor="text1"/>
          <w:sz w:val="22"/>
          <w:szCs w:val="22"/>
        </w:rPr>
        <w:t>, atendiendo l</w:t>
      </w:r>
      <w:r w:rsidR="00A97C67" w:rsidRPr="0030721A">
        <w:rPr>
          <w:rFonts w:ascii="AvantGarde Bk BT" w:eastAsia="Questrial" w:hAnsi="AvantGarde Bk BT" w:cs="Questrial"/>
          <w:color w:val="000000" w:themeColor="text1"/>
          <w:sz w:val="22"/>
          <w:szCs w:val="22"/>
        </w:rPr>
        <w:t>as tendencia</w:t>
      </w:r>
      <w:r w:rsidR="00935914" w:rsidRPr="0030721A">
        <w:rPr>
          <w:rFonts w:ascii="AvantGarde Bk BT" w:eastAsia="Questrial" w:hAnsi="AvantGarde Bk BT" w:cs="Questrial"/>
          <w:color w:val="000000" w:themeColor="text1"/>
          <w:sz w:val="22"/>
          <w:szCs w:val="22"/>
        </w:rPr>
        <w:t>s</w:t>
      </w:r>
      <w:r w:rsidR="00A97C67" w:rsidRPr="0030721A">
        <w:rPr>
          <w:rFonts w:ascii="AvantGarde Bk BT" w:eastAsia="Questrial" w:hAnsi="AvantGarde Bk BT" w:cs="Questrial"/>
          <w:color w:val="000000" w:themeColor="text1"/>
          <w:sz w:val="22"/>
          <w:szCs w:val="22"/>
        </w:rPr>
        <w:t xml:space="preserve"> </w:t>
      </w:r>
      <w:r w:rsidR="00935914" w:rsidRPr="0030721A">
        <w:rPr>
          <w:rFonts w:ascii="AvantGarde Bk BT" w:eastAsia="Questrial" w:hAnsi="AvantGarde Bk BT" w:cs="Questrial"/>
          <w:color w:val="000000" w:themeColor="text1"/>
          <w:sz w:val="22"/>
          <w:szCs w:val="22"/>
        </w:rPr>
        <w:t xml:space="preserve">internacionales </w:t>
      </w:r>
      <w:r w:rsidR="00F92035" w:rsidRPr="0030721A">
        <w:rPr>
          <w:rFonts w:ascii="AvantGarde Bk BT" w:eastAsia="Questrial" w:hAnsi="AvantGarde Bk BT" w:cs="Questrial"/>
          <w:color w:val="000000" w:themeColor="text1"/>
          <w:sz w:val="22"/>
          <w:szCs w:val="22"/>
        </w:rPr>
        <w:t xml:space="preserve">que </w:t>
      </w:r>
      <w:r w:rsidR="005C0703" w:rsidRPr="0030721A">
        <w:rPr>
          <w:rFonts w:ascii="AvantGarde Bk BT" w:eastAsia="Questrial" w:hAnsi="AvantGarde Bk BT" w:cs="Questrial"/>
          <w:color w:val="000000" w:themeColor="text1"/>
          <w:sz w:val="22"/>
          <w:szCs w:val="22"/>
        </w:rPr>
        <w:t>en</w:t>
      </w:r>
      <w:r w:rsidR="00935914" w:rsidRPr="0030721A">
        <w:rPr>
          <w:rFonts w:ascii="AvantGarde Bk BT" w:eastAsia="Questrial" w:hAnsi="AvantGarde Bk BT" w:cs="Questrial"/>
          <w:color w:val="000000" w:themeColor="text1"/>
          <w:sz w:val="22"/>
          <w:szCs w:val="22"/>
        </w:rPr>
        <w:t xml:space="preserve"> </w:t>
      </w:r>
      <w:r w:rsidR="00F92035" w:rsidRPr="0030721A">
        <w:rPr>
          <w:rFonts w:ascii="AvantGarde Bk BT" w:eastAsia="Questrial" w:hAnsi="AvantGarde Bk BT" w:cs="Questrial"/>
          <w:color w:val="000000" w:themeColor="text1"/>
          <w:sz w:val="22"/>
          <w:szCs w:val="22"/>
        </w:rPr>
        <w:t xml:space="preserve">la </w:t>
      </w:r>
      <w:r w:rsidR="00D74533" w:rsidRPr="0030721A">
        <w:rPr>
          <w:rFonts w:ascii="AvantGarde Bk BT" w:eastAsia="Questrial" w:hAnsi="AvantGarde Bk BT" w:cs="Questrial"/>
          <w:color w:val="000000" w:themeColor="text1"/>
          <w:sz w:val="22"/>
          <w:szCs w:val="22"/>
        </w:rPr>
        <w:t xml:space="preserve">ingeniería </w:t>
      </w:r>
      <w:r w:rsidR="00F92035" w:rsidRPr="0030721A">
        <w:rPr>
          <w:rFonts w:ascii="AvantGarde Bk BT" w:eastAsia="Questrial" w:hAnsi="AvantGarde Bk BT" w:cs="Questrial"/>
          <w:color w:val="000000" w:themeColor="text1"/>
          <w:sz w:val="22"/>
          <w:szCs w:val="22"/>
        </w:rPr>
        <w:t xml:space="preserve">bioquímica </w:t>
      </w:r>
      <w:r w:rsidR="005C0703" w:rsidRPr="0030721A">
        <w:rPr>
          <w:rFonts w:ascii="AvantGarde Bk BT" w:eastAsia="Questrial" w:hAnsi="AvantGarde Bk BT" w:cs="Questrial"/>
          <w:color w:val="000000" w:themeColor="text1"/>
          <w:sz w:val="22"/>
          <w:szCs w:val="22"/>
        </w:rPr>
        <w:t xml:space="preserve">se presentan </w:t>
      </w:r>
      <w:r w:rsidR="00935914" w:rsidRPr="0030721A">
        <w:rPr>
          <w:rFonts w:ascii="AvantGarde Bk BT" w:eastAsia="Questrial" w:hAnsi="AvantGarde Bk BT" w:cs="Questrial"/>
          <w:color w:val="000000" w:themeColor="text1"/>
          <w:sz w:val="22"/>
          <w:szCs w:val="22"/>
        </w:rPr>
        <w:t>en</w:t>
      </w:r>
      <w:r w:rsidR="00F92035" w:rsidRPr="0030721A">
        <w:rPr>
          <w:rFonts w:ascii="AvantGarde Bk BT" w:eastAsia="Questrial" w:hAnsi="AvantGarde Bk BT" w:cs="Questrial"/>
          <w:color w:val="000000" w:themeColor="text1"/>
          <w:sz w:val="22"/>
          <w:szCs w:val="22"/>
        </w:rPr>
        <w:t xml:space="preserve"> los siguientes ámbitos</w:t>
      </w:r>
      <w:r w:rsidR="00A97C67" w:rsidRPr="0030721A">
        <w:rPr>
          <w:rFonts w:ascii="AvantGarde Bk BT" w:eastAsia="Questrial" w:hAnsi="AvantGarde Bk BT" w:cs="Questrial"/>
          <w:color w:val="000000" w:themeColor="text1"/>
          <w:sz w:val="22"/>
          <w:szCs w:val="22"/>
        </w:rPr>
        <w:t>:</w:t>
      </w:r>
      <w:r w:rsidR="00E83800" w:rsidRPr="0030721A">
        <w:rPr>
          <w:rFonts w:ascii="AvantGarde Bk BT" w:eastAsia="Questrial" w:hAnsi="AvantGarde Bk BT" w:cs="Questrial"/>
          <w:color w:val="000000" w:themeColor="text1"/>
          <w:sz w:val="22"/>
          <w:szCs w:val="22"/>
        </w:rPr>
        <w:t xml:space="preserve"> </w:t>
      </w:r>
    </w:p>
    <w:p w14:paraId="6D8E81F1" w14:textId="77777777" w:rsidR="00A97C67" w:rsidRPr="0030721A" w:rsidRDefault="00A97C67" w:rsidP="00C21763">
      <w:pPr>
        <w:rPr>
          <w:rFonts w:ascii="AvantGarde Bk BT" w:eastAsia="Questrial" w:hAnsi="AvantGarde Bk BT" w:cs="Questrial"/>
          <w:color w:val="000000" w:themeColor="text1"/>
          <w:sz w:val="22"/>
          <w:szCs w:val="22"/>
        </w:rPr>
      </w:pPr>
    </w:p>
    <w:p w14:paraId="0F1BDF8F" w14:textId="77777777" w:rsidR="00A97C67" w:rsidRPr="0030721A" w:rsidRDefault="00A97C67" w:rsidP="00A97C67">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Ciencias genómicas e información biológica: clasificación, comparación, diagnóstico y certificación;</w:t>
      </w:r>
    </w:p>
    <w:p w14:paraId="3B5C2A45" w14:textId="77777777" w:rsidR="00A97C67" w:rsidRPr="0030721A" w:rsidRDefault="00A97C67" w:rsidP="00A97C67">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Biotecnología agroecológica en el campo (siendo el campo proveedor de alimentos y productos y/o materias primas para la industria química y farmacéutica);</w:t>
      </w:r>
    </w:p>
    <w:p w14:paraId="59CE712E" w14:textId="035ACAAB" w:rsidR="00A97C67" w:rsidRPr="0030721A" w:rsidRDefault="00A97C67" w:rsidP="00A97C67">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Respeto y sustentabilidad del medio ambiente y de la biodiversidad; desarrollo de nueva industria soportada en tecnología biológica limpia; y</w:t>
      </w:r>
      <w:r w:rsidR="00935914" w:rsidRPr="0030721A">
        <w:rPr>
          <w:rFonts w:ascii="AvantGarde Bk BT" w:eastAsia="Questrial" w:hAnsi="AvantGarde Bk BT" w:cs="Questrial"/>
          <w:color w:val="000000" w:themeColor="text1"/>
          <w:sz w:val="22"/>
          <w:szCs w:val="22"/>
        </w:rPr>
        <w:t>,</w:t>
      </w:r>
    </w:p>
    <w:p w14:paraId="5FD8E2ED" w14:textId="77777777" w:rsidR="00A97C67" w:rsidRPr="0030721A" w:rsidRDefault="00A97C67" w:rsidP="00A97C67">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Acceso y potenciamiento de la biodiversidad, ingeniería celular y nuevos bioprocesos.</w:t>
      </w:r>
    </w:p>
    <w:p w14:paraId="6118FC63" w14:textId="7E0E8A01" w:rsidR="00420FC0" w:rsidRPr="0030721A" w:rsidRDefault="00420FC0" w:rsidP="00420FC0">
      <w:pPr>
        <w:jc w:val="both"/>
        <w:rPr>
          <w:rFonts w:ascii="AvantGarde Bk BT" w:eastAsia="Questrial" w:hAnsi="AvantGarde Bk BT" w:cs="Questrial"/>
          <w:color w:val="000000" w:themeColor="text1"/>
          <w:sz w:val="22"/>
          <w:szCs w:val="22"/>
        </w:rPr>
      </w:pPr>
    </w:p>
    <w:p w14:paraId="2CAE306F" w14:textId="5308DD6B" w:rsidR="00C66556" w:rsidRPr="0030721A" w:rsidRDefault="0044567F" w:rsidP="005D678B">
      <w:pPr>
        <w:pStyle w:val="default0"/>
        <w:ind w:left="360" w:hanging="360"/>
        <w:jc w:val="both"/>
        <w:rPr>
          <w:rFonts w:ascii="Calibri" w:hAnsi="Calibri" w:cs="Calibri"/>
          <w:color w:val="000000" w:themeColor="text1"/>
        </w:rPr>
      </w:pPr>
      <w:r w:rsidRPr="0030721A">
        <w:rPr>
          <w:rFonts w:ascii="AvantGarde Bk BT" w:eastAsia="Questrial" w:hAnsi="AvantGarde Bk BT" w:cs="Questrial"/>
          <w:color w:val="000000" w:themeColor="text1"/>
          <w:sz w:val="22"/>
          <w:szCs w:val="22"/>
        </w:rPr>
        <w:t xml:space="preserve">Que </w:t>
      </w:r>
      <w:r w:rsidR="009866A5" w:rsidRPr="0030721A">
        <w:rPr>
          <w:rFonts w:ascii="AvantGarde Bk BT" w:eastAsia="Questrial" w:hAnsi="AvantGarde Bk BT" w:cs="Questrial"/>
          <w:color w:val="000000" w:themeColor="text1"/>
          <w:sz w:val="22"/>
          <w:szCs w:val="22"/>
        </w:rPr>
        <w:t>en México</w:t>
      </w:r>
      <w:r w:rsidR="007700D3">
        <w:rPr>
          <w:rFonts w:ascii="AvantGarde Bk BT" w:eastAsia="Questrial" w:hAnsi="AvantGarde Bk BT" w:cs="Questrial"/>
          <w:color w:val="000000" w:themeColor="text1"/>
          <w:sz w:val="22"/>
          <w:szCs w:val="22"/>
        </w:rPr>
        <w:t>,</w:t>
      </w:r>
      <w:r w:rsidR="009866A5" w:rsidRPr="0030721A">
        <w:rPr>
          <w:rFonts w:ascii="AvantGarde Bk BT" w:eastAsia="Questrial" w:hAnsi="AvantGarde Bk BT" w:cs="Questrial"/>
          <w:color w:val="000000" w:themeColor="text1"/>
          <w:sz w:val="22"/>
          <w:szCs w:val="22"/>
        </w:rPr>
        <w:t xml:space="preserve"> se tiene el antecedente de estudios de pregrado en </w:t>
      </w:r>
      <w:r w:rsidR="00D74533" w:rsidRPr="0030721A">
        <w:rPr>
          <w:rFonts w:ascii="AvantGarde Bk BT" w:eastAsia="Questrial" w:hAnsi="AvantGarde Bk BT" w:cs="Questrial"/>
          <w:color w:val="000000" w:themeColor="text1"/>
          <w:sz w:val="22"/>
          <w:szCs w:val="22"/>
        </w:rPr>
        <w:t xml:space="preserve">ingeniería </w:t>
      </w:r>
      <w:r w:rsidR="00A01269" w:rsidRPr="0030721A">
        <w:rPr>
          <w:rFonts w:ascii="AvantGarde Bk BT" w:eastAsia="Questrial" w:hAnsi="AvantGarde Bk BT" w:cs="Questrial"/>
          <w:color w:val="000000" w:themeColor="text1"/>
          <w:sz w:val="22"/>
          <w:szCs w:val="22"/>
        </w:rPr>
        <w:t>b</w:t>
      </w:r>
      <w:r w:rsidR="009866A5" w:rsidRPr="0030721A">
        <w:rPr>
          <w:rFonts w:ascii="AvantGarde Bk BT" w:eastAsia="Questrial" w:hAnsi="AvantGarde Bk BT" w:cs="Questrial"/>
          <w:color w:val="000000" w:themeColor="text1"/>
          <w:sz w:val="22"/>
          <w:szCs w:val="22"/>
        </w:rPr>
        <w:t>ioquímica desde la década de los setenta</w:t>
      </w:r>
      <w:r w:rsidR="00F94CCC" w:rsidRPr="0030721A">
        <w:rPr>
          <w:rFonts w:ascii="AvantGarde Bk BT" w:eastAsia="Questrial" w:hAnsi="AvantGarde Bk BT" w:cs="Questrial"/>
          <w:color w:val="000000" w:themeColor="text1"/>
          <w:sz w:val="22"/>
          <w:szCs w:val="22"/>
        </w:rPr>
        <w:t xml:space="preserve">. </w:t>
      </w:r>
      <w:r w:rsidR="00AA1C0A" w:rsidRPr="0030721A">
        <w:rPr>
          <w:rFonts w:ascii="AvantGarde Bk BT" w:eastAsia="Questrial" w:hAnsi="AvantGarde Bk BT" w:cs="Questrial"/>
          <w:color w:val="000000" w:themeColor="text1"/>
          <w:sz w:val="22"/>
          <w:szCs w:val="22"/>
        </w:rPr>
        <w:t>S</w:t>
      </w:r>
      <w:r w:rsidR="00496416" w:rsidRPr="0030721A">
        <w:rPr>
          <w:rFonts w:ascii="AvantGarde Bk BT" w:eastAsia="Questrial" w:hAnsi="AvantGarde Bk BT" w:cs="Questrial"/>
          <w:color w:val="000000" w:themeColor="text1"/>
          <w:sz w:val="22"/>
          <w:szCs w:val="22"/>
        </w:rPr>
        <w:t xml:space="preserve">egún </w:t>
      </w:r>
      <w:r w:rsidR="00C66556" w:rsidRPr="0030721A">
        <w:rPr>
          <w:rFonts w:ascii="AvantGarde Bk BT" w:eastAsia="Questrial" w:hAnsi="AvantGarde Bk BT" w:cs="Questrial"/>
          <w:color w:val="000000" w:themeColor="text1"/>
          <w:sz w:val="22"/>
          <w:szCs w:val="22"/>
        </w:rPr>
        <w:t xml:space="preserve">cifras actualizadas al tercer trimestre de 2018 de la </w:t>
      </w:r>
      <w:r w:rsidR="00496416" w:rsidRPr="0030721A">
        <w:rPr>
          <w:rFonts w:ascii="AvantGarde Bk BT" w:eastAsia="Questrial" w:hAnsi="AvantGarde Bk BT" w:cs="Questrial"/>
          <w:color w:val="000000" w:themeColor="text1"/>
          <w:sz w:val="22"/>
          <w:szCs w:val="22"/>
        </w:rPr>
        <w:t xml:space="preserve">Encuesta Nacional de Ocupación y Empleo (ENOE), </w:t>
      </w:r>
      <w:r w:rsidR="00760ABF" w:rsidRPr="0030721A">
        <w:rPr>
          <w:rFonts w:ascii="AvantGarde Bk BT" w:eastAsia="Questrial" w:hAnsi="AvantGarde Bk BT" w:cs="Questrial"/>
          <w:color w:val="000000" w:themeColor="text1"/>
          <w:sz w:val="22"/>
          <w:szCs w:val="22"/>
        </w:rPr>
        <w:t xml:space="preserve">de la Secretaría del Trabajo y Previsión Social y el </w:t>
      </w:r>
      <w:r w:rsidR="00721474" w:rsidRPr="0030721A">
        <w:rPr>
          <w:rFonts w:ascii="AvantGarde Bk BT" w:eastAsia="Questrial" w:hAnsi="AvantGarde Bk BT" w:cs="Questrial"/>
          <w:color w:val="000000" w:themeColor="text1"/>
          <w:sz w:val="22"/>
          <w:szCs w:val="22"/>
        </w:rPr>
        <w:t>Instituto Nacional de Estadística y Geograf</w:t>
      </w:r>
      <w:r w:rsidR="00CC116C" w:rsidRPr="0030721A">
        <w:rPr>
          <w:rFonts w:ascii="AvantGarde Bk BT" w:eastAsia="Questrial" w:hAnsi="AvantGarde Bk BT" w:cs="Questrial"/>
          <w:color w:val="000000" w:themeColor="text1"/>
          <w:sz w:val="22"/>
          <w:szCs w:val="22"/>
        </w:rPr>
        <w:t xml:space="preserve">ía (INEGI), </w:t>
      </w:r>
      <w:r w:rsidR="00C66556" w:rsidRPr="0030721A">
        <w:rPr>
          <w:rFonts w:ascii="AvantGarde Bk BT" w:eastAsia="Questrial" w:hAnsi="AvantGarde Bk BT" w:cs="Questrial"/>
          <w:color w:val="000000" w:themeColor="text1"/>
          <w:sz w:val="22"/>
          <w:szCs w:val="22"/>
        </w:rPr>
        <w:t xml:space="preserve">las carreras relacionadas a la disciplina química son las mejor pagadas, con un sueldo mensual promedio de </w:t>
      </w:r>
      <w:r w:rsidR="00420FC0" w:rsidRPr="0030721A">
        <w:rPr>
          <w:rFonts w:ascii="AvantGarde Bk BT" w:eastAsia="Questrial" w:hAnsi="AvantGarde Bk BT" w:cs="Questrial"/>
          <w:color w:val="000000" w:themeColor="text1"/>
          <w:sz w:val="22"/>
          <w:szCs w:val="22"/>
        </w:rPr>
        <w:t>$19,781.00.</w:t>
      </w:r>
      <w:r w:rsidR="000C76DD" w:rsidRPr="0030721A">
        <w:rPr>
          <w:rStyle w:val="Refdenotaalpie"/>
          <w:rFonts w:ascii="AvantGarde Bk BT" w:eastAsia="Questrial" w:hAnsi="AvantGarde Bk BT" w:cs="Questrial"/>
          <w:color w:val="000000" w:themeColor="text1"/>
          <w:sz w:val="22"/>
          <w:szCs w:val="22"/>
        </w:rPr>
        <w:footnoteReference w:id="2"/>
      </w:r>
      <w:r w:rsidR="00887895" w:rsidRPr="0030721A">
        <w:rPr>
          <w:rFonts w:ascii="AvantGarde Bk BT" w:hAnsi="AvantGarde Bk BT" w:cs="Calibri"/>
          <w:color w:val="000000" w:themeColor="text1"/>
          <w:sz w:val="22"/>
          <w:szCs w:val="22"/>
          <w:lang w:val="es-ES"/>
        </w:rPr>
        <w:t xml:space="preserve"> </w:t>
      </w:r>
      <w:r w:rsidR="005D678B" w:rsidRPr="0030721A">
        <w:rPr>
          <w:rFonts w:ascii="AvantGarde Bk BT" w:hAnsi="AvantGarde Bk BT" w:cs="Calibri"/>
          <w:color w:val="000000" w:themeColor="text1"/>
          <w:sz w:val="22"/>
          <w:szCs w:val="22"/>
          <w:lang w:val="es-ES"/>
        </w:rPr>
        <w:t>E</w:t>
      </w:r>
      <w:r w:rsidR="00887895" w:rsidRPr="0030721A">
        <w:rPr>
          <w:rFonts w:ascii="AvantGarde Bk BT" w:hAnsi="AvantGarde Bk BT" w:cs="Calibri"/>
          <w:color w:val="000000" w:themeColor="text1"/>
          <w:sz w:val="22"/>
          <w:szCs w:val="22"/>
          <w:lang w:val="es-ES"/>
        </w:rPr>
        <w:t>l promedio de tasa de ocupación a nivel nacional es del 95.4% y sólo el 4.6% se encuentran desempleados</w:t>
      </w:r>
      <w:r w:rsidR="00887895" w:rsidRPr="0030721A">
        <w:rPr>
          <w:rStyle w:val="Refdenotaalpie"/>
          <w:rFonts w:ascii="AvantGarde Bk BT" w:hAnsi="AvantGarde Bk BT" w:cs="Calibri"/>
          <w:color w:val="000000" w:themeColor="text1"/>
          <w:sz w:val="22"/>
          <w:szCs w:val="22"/>
          <w:lang w:val="es-ES"/>
        </w:rPr>
        <w:footnoteReference w:id="3"/>
      </w:r>
      <w:r w:rsidR="00887895" w:rsidRPr="0030721A">
        <w:rPr>
          <w:rFonts w:ascii="AvantGarde Bk BT" w:hAnsi="AvantGarde Bk BT" w:cs="Calibri"/>
          <w:color w:val="000000" w:themeColor="text1"/>
          <w:sz w:val="22"/>
          <w:szCs w:val="22"/>
          <w:lang w:val="es-ES"/>
        </w:rPr>
        <w:t>.</w:t>
      </w:r>
    </w:p>
    <w:p w14:paraId="48CAAB9F" w14:textId="77777777" w:rsidR="00887895" w:rsidRPr="007700D3" w:rsidRDefault="00887895" w:rsidP="007700D3">
      <w:pPr>
        <w:jc w:val="both"/>
        <w:rPr>
          <w:rFonts w:ascii="AvantGarde Bk BT" w:eastAsia="Questrial" w:hAnsi="AvantGarde Bk BT" w:cs="Questrial"/>
          <w:color w:val="000000" w:themeColor="text1"/>
          <w:sz w:val="22"/>
          <w:szCs w:val="22"/>
        </w:rPr>
      </w:pPr>
    </w:p>
    <w:p w14:paraId="2BFF46D7" w14:textId="1022327C" w:rsidR="00F01E1F" w:rsidRPr="0030721A" w:rsidRDefault="00F01E1F" w:rsidP="00F01E1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887895" w:rsidRPr="0030721A">
        <w:rPr>
          <w:rFonts w:ascii="AvantGarde Bk BT" w:eastAsia="Questrial" w:hAnsi="AvantGarde Bk BT" w:cs="Questrial"/>
          <w:color w:val="000000" w:themeColor="text1"/>
          <w:sz w:val="22"/>
          <w:szCs w:val="22"/>
        </w:rPr>
        <w:t>l</w:t>
      </w:r>
      <w:r w:rsidRPr="0030721A">
        <w:rPr>
          <w:rFonts w:ascii="AvantGarde Bk BT" w:eastAsia="Questrial" w:hAnsi="AvantGarde Bk BT" w:cs="Questrial"/>
          <w:color w:val="000000" w:themeColor="text1"/>
          <w:sz w:val="22"/>
          <w:szCs w:val="22"/>
        </w:rPr>
        <w:t>os e</w:t>
      </w:r>
      <w:r w:rsidR="00887895" w:rsidRPr="0030721A">
        <w:rPr>
          <w:rFonts w:ascii="AvantGarde Bk BT" w:eastAsia="Questrial" w:hAnsi="AvantGarde Bk BT" w:cs="Questrial"/>
          <w:color w:val="000000" w:themeColor="text1"/>
          <w:sz w:val="22"/>
          <w:szCs w:val="22"/>
        </w:rPr>
        <w:t xml:space="preserve">gresados pueden desempeñarse </w:t>
      </w:r>
      <w:r w:rsidRPr="0030721A">
        <w:rPr>
          <w:rFonts w:ascii="AvantGarde Bk BT" w:eastAsia="Questrial" w:hAnsi="AvantGarde Bk BT" w:cs="Questrial"/>
          <w:color w:val="000000" w:themeColor="text1"/>
          <w:sz w:val="22"/>
          <w:szCs w:val="22"/>
        </w:rPr>
        <w:t>en empresas como:</w:t>
      </w:r>
    </w:p>
    <w:p w14:paraId="7B4D698A" w14:textId="0A9A7A37" w:rsidR="00F01E1F" w:rsidRPr="0030721A" w:rsidRDefault="00F01E1F" w:rsidP="00F01E1F">
      <w:pPr>
        <w:numPr>
          <w:ilvl w:val="0"/>
          <w:numId w:val="34"/>
        </w:numPr>
        <w:spacing w:before="100" w:beforeAutospacing="1" w:after="100" w:afterAutospacing="1"/>
        <w:rPr>
          <w:rFonts w:ascii="AvantGarde Bk BT" w:eastAsia="Questrial" w:hAnsi="AvantGarde Bk BT" w:cs="Questrial"/>
          <w:color w:val="000000" w:themeColor="text1"/>
          <w:sz w:val="22"/>
          <w:szCs w:val="22"/>
          <w:lang w:val="es-ES"/>
        </w:rPr>
      </w:pPr>
      <w:r w:rsidRPr="0030721A">
        <w:rPr>
          <w:rFonts w:ascii="AvantGarde Bk BT" w:eastAsia="Questrial" w:hAnsi="AvantGarde Bk BT" w:cs="Questrial"/>
          <w:color w:val="000000" w:themeColor="text1"/>
          <w:sz w:val="22"/>
          <w:szCs w:val="22"/>
          <w:lang w:val="es-ES"/>
        </w:rPr>
        <w:t xml:space="preserve">Procesadoras de alimentos (empacadoras, </w:t>
      </w:r>
      <w:proofErr w:type="spellStart"/>
      <w:r w:rsidRPr="0030721A">
        <w:rPr>
          <w:rFonts w:ascii="AvantGarde Bk BT" w:eastAsia="Questrial" w:hAnsi="AvantGarde Bk BT" w:cs="Questrial"/>
          <w:color w:val="000000" w:themeColor="text1"/>
          <w:sz w:val="22"/>
          <w:szCs w:val="22"/>
          <w:lang w:val="es-ES"/>
        </w:rPr>
        <w:t>e</w:t>
      </w:r>
      <w:r w:rsidR="00887895" w:rsidRPr="0030721A">
        <w:rPr>
          <w:rFonts w:ascii="AvantGarde Bk BT" w:eastAsia="Questrial" w:hAnsi="AvantGarde Bk BT" w:cs="Questrial"/>
          <w:color w:val="000000" w:themeColor="text1"/>
          <w:sz w:val="22"/>
          <w:szCs w:val="22"/>
          <w:lang w:val="es-ES"/>
        </w:rPr>
        <w:t>nlatadoras</w:t>
      </w:r>
      <w:proofErr w:type="spellEnd"/>
      <w:r w:rsidR="00887895" w:rsidRPr="0030721A">
        <w:rPr>
          <w:rFonts w:ascii="AvantGarde Bk BT" w:eastAsia="Questrial" w:hAnsi="AvantGarde Bk BT" w:cs="Questrial"/>
          <w:color w:val="000000" w:themeColor="text1"/>
          <w:sz w:val="22"/>
          <w:szCs w:val="22"/>
          <w:lang w:val="es-ES"/>
        </w:rPr>
        <w:t>, congeladoras, etc.);</w:t>
      </w:r>
    </w:p>
    <w:p w14:paraId="63D6BF41" w14:textId="4C6270A8" w:rsidR="00F01E1F" w:rsidRPr="0030721A" w:rsidRDefault="00F01E1F" w:rsidP="00F01E1F">
      <w:pPr>
        <w:numPr>
          <w:ilvl w:val="0"/>
          <w:numId w:val="34"/>
        </w:numPr>
        <w:spacing w:before="100" w:beforeAutospacing="1" w:after="100" w:afterAutospacing="1"/>
        <w:rPr>
          <w:rFonts w:ascii="AvantGarde Bk BT" w:eastAsia="Questrial" w:hAnsi="AvantGarde Bk BT" w:cs="Questrial"/>
          <w:color w:val="000000" w:themeColor="text1"/>
          <w:sz w:val="22"/>
          <w:szCs w:val="22"/>
          <w:lang w:val="es-ES"/>
        </w:rPr>
      </w:pPr>
      <w:r w:rsidRPr="0030721A">
        <w:rPr>
          <w:rFonts w:ascii="AvantGarde Bk BT" w:eastAsia="Questrial" w:hAnsi="AvantGarde Bk BT" w:cs="Questrial"/>
          <w:color w:val="000000" w:themeColor="text1"/>
          <w:sz w:val="22"/>
          <w:szCs w:val="22"/>
          <w:lang w:val="es-ES"/>
        </w:rPr>
        <w:t>Empresas de fermentación (productoras de vino, cerveza, antibióticos, aminoácidos, enzimas, áci</w:t>
      </w:r>
      <w:r w:rsidR="00887895" w:rsidRPr="0030721A">
        <w:rPr>
          <w:rFonts w:ascii="AvantGarde Bk BT" w:eastAsia="Questrial" w:hAnsi="AvantGarde Bk BT" w:cs="Questrial"/>
          <w:color w:val="000000" w:themeColor="text1"/>
          <w:sz w:val="22"/>
          <w:szCs w:val="22"/>
          <w:lang w:val="es-ES"/>
        </w:rPr>
        <w:t>dos orgánicos, levaduras, etc.);</w:t>
      </w:r>
    </w:p>
    <w:p w14:paraId="4073FEA6" w14:textId="26CE7B68" w:rsidR="00F01E1F" w:rsidRPr="0030721A" w:rsidRDefault="00F01E1F" w:rsidP="00887895">
      <w:pPr>
        <w:numPr>
          <w:ilvl w:val="0"/>
          <w:numId w:val="34"/>
        </w:numPr>
        <w:spacing w:before="100" w:beforeAutospacing="1" w:after="100" w:afterAutospacing="1"/>
        <w:rPr>
          <w:rFonts w:ascii="AvantGarde Bk BT" w:eastAsia="Questrial" w:hAnsi="AvantGarde Bk BT" w:cs="Questrial"/>
          <w:color w:val="000000" w:themeColor="text1"/>
          <w:sz w:val="22"/>
          <w:szCs w:val="22"/>
          <w:lang w:val="es-ES"/>
        </w:rPr>
      </w:pPr>
      <w:r w:rsidRPr="0030721A">
        <w:rPr>
          <w:rFonts w:ascii="AvantGarde Bk BT" w:eastAsia="Questrial" w:hAnsi="AvantGarde Bk BT" w:cs="Questrial"/>
          <w:color w:val="000000" w:themeColor="text1"/>
          <w:sz w:val="22"/>
          <w:szCs w:val="22"/>
          <w:lang w:val="es-ES"/>
        </w:rPr>
        <w:t>Empresas farmacéuticas</w:t>
      </w:r>
      <w:r w:rsidR="00887895" w:rsidRPr="0030721A">
        <w:rPr>
          <w:rFonts w:ascii="AvantGarde Bk BT" w:eastAsia="Questrial" w:hAnsi="AvantGarde Bk BT" w:cs="Questrial"/>
          <w:color w:val="000000" w:themeColor="text1"/>
          <w:sz w:val="22"/>
          <w:szCs w:val="22"/>
          <w:lang w:val="es-ES"/>
        </w:rPr>
        <w:t xml:space="preserve"> (utilizan un microorganismo para elaborar antibióticos, enzimas, vitaminas, aminoácidos, ácidos orgánicos, entre otros);</w:t>
      </w:r>
    </w:p>
    <w:p w14:paraId="069D4131" w14:textId="73725AB7" w:rsidR="00887895" w:rsidRPr="0030721A" w:rsidRDefault="00F01E1F" w:rsidP="00F01E1F">
      <w:pPr>
        <w:numPr>
          <w:ilvl w:val="0"/>
          <w:numId w:val="34"/>
        </w:numPr>
        <w:spacing w:before="100" w:beforeAutospacing="1" w:after="100" w:afterAutospacing="1"/>
        <w:rPr>
          <w:rFonts w:ascii="AvantGarde Bk BT" w:eastAsia="Questrial" w:hAnsi="AvantGarde Bk BT" w:cs="Questrial"/>
          <w:color w:val="000000" w:themeColor="text1"/>
          <w:sz w:val="22"/>
          <w:szCs w:val="22"/>
          <w:lang w:val="es-ES"/>
        </w:rPr>
      </w:pPr>
      <w:r w:rsidRPr="0030721A">
        <w:rPr>
          <w:rFonts w:ascii="AvantGarde Bk BT" w:eastAsia="Questrial" w:hAnsi="AvantGarde Bk BT" w:cs="Questrial"/>
          <w:color w:val="000000" w:themeColor="text1"/>
          <w:sz w:val="22"/>
          <w:szCs w:val="22"/>
          <w:lang w:val="es-ES"/>
        </w:rPr>
        <w:t xml:space="preserve">Empresas de productos biológicos (vacunas, </w:t>
      </w:r>
      <w:proofErr w:type="spellStart"/>
      <w:r w:rsidRPr="0030721A">
        <w:rPr>
          <w:rFonts w:ascii="AvantGarde Bk BT" w:eastAsia="Questrial" w:hAnsi="AvantGarde Bk BT" w:cs="Questrial"/>
          <w:color w:val="000000" w:themeColor="text1"/>
          <w:sz w:val="22"/>
          <w:szCs w:val="22"/>
          <w:lang w:val="es-ES"/>
        </w:rPr>
        <w:t>homoderivados</w:t>
      </w:r>
      <w:proofErr w:type="spellEnd"/>
      <w:r w:rsidR="00887895" w:rsidRPr="0030721A">
        <w:rPr>
          <w:rFonts w:ascii="AvantGarde Bk BT" w:eastAsia="Questrial" w:hAnsi="AvantGarde Bk BT" w:cs="Questrial"/>
          <w:color w:val="000000" w:themeColor="text1"/>
          <w:sz w:val="22"/>
          <w:szCs w:val="22"/>
          <w:lang w:val="es-ES"/>
        </w:rPr>
        <w:t>, entre otros);</w:t>
      </w:r>
    </w:p>
    <w:p w14:paraId="34DE5DE1" w14:textId="1ADD8E28" w:rsidR="00887895" w:rsidRPr="0030721A" w:rsidRDefault="00887895" w:rsidP="00F01E1F">
      <w:pPr>
        <w:numPr>
          <w:ilvl w:val="0"/>
          <w:numId w:val="34"/>
        </w:numPr>
        <w:spacing w:before="100" w:beforeAutospacing="1" w:after="100" w:afterAutospacing="1"/>
        <w:rPr>
          <w:rFonts w:ascii="AvantGarde Bk BT" w:eastAsia="Questrial" w:hAnsi="AvantGarde Bk BT" w:cs="Questrial"/>
          <w:color w:val="000000" w:themeColor="text1"/>
          <w:sz w:val="22"/>
          <w:szCs w:val="22"/>
          <w:lang w:val="es-ES"/>
        </w:rPr>
      </w:pPr>
      <w:r w:rsidRPr="0030721A">
        <w:rPr>
          <w:rFonts w:ascii="AvantGarde Bk BT" w:eastAsia="Questrial" w:hAnsi="AvantGarde Bk BT" w:cs="Questrial"/>
          <w:color w:val="000000" w:themeColor="text1"/>
          <w:sz w:val="22"/>
          <w:szCs w:val="22"/>
          <w:lang w:val="es-ES"/>
        </w:rPr>
        <w:t>Centros de investigación e Instituciones educativas;</w:t>
      </w:r>
    </w:p>
    <w:p w14:paraId="59474249" w14:textId="433AB2B3" w:rsidR="00887895" w:rsidRPr="0030721A" w:rsidRDefault="00887895" w:rsidP="00F01E1F">
      <w:pPr>
        <w:numPr>
          <w:ilvl w:val="0"/>
          <w:numId w:val="34"/>
        </w:numPr>
        <w:spacing w:before="100" w:beforeAutospacing="1" w:after="100" w:afterAutospacing="1"/>
        <w:rPr>
          <w:rFonts w:ascii="AvantGarde Bk BT" w:eastAsia="Questrial" w:hAnsi="AvantGarde Bk BT" w:cs="Questrial"/>
          <w:color w:val="000000" w:themeColor="text1"/>
          <w:sz w:val="22"/>
          <w:szCs w:val="22"/>
          <w:lang w:val="es-ES"/>
        </w:rPr>
      </w:pPr>
      <w:r w:rsidRPr="0030721A">
        <w:rPr>
          <w:rFonts w:ascii="AvantGarde Bk BT" w:eastAsia="Questrial" w:hAnsi="AvantGarde Bk BT" w:cs="Questrial"/>
          <w:color w:val="000000" w:themeColor="text1"/>
          <w:sz w:val="22"/>
          <w:szCs w:val="22"/>
          <w:lang w:val="es-ES"/>
        </w:rPr>
        <w:t xml:space="preserve">Ventas técnicas especializadas </w:t>
      </w:r>
      <w:r w:rsidR="00F01E1F" w:rsidRPr="0030721A">
        <w:rPr>
          <w:rFonts w:ascii="AvantGarde Bk BT" w:eastAsia="Questrial" w:hAnsi="AvantGarde Bk BT" w:cs="Questrial"/>
          <w:color w:val="000000" w:themeColor="text1"/>
          <w:sz w:val="22"/>
          <w:szCs w:val="22"/>
          <w:lang w:val="es-ES"/>
        </w:rPr>
        <w:t>de equipo sofisticado de medición y análisis, equipo industrial de procesos e ingredientes o aditivos para la industria a</w:t>
      </w:r>
      <w:r w:rsidRPr="0030721A">
        <w:rPr>
          <w:rFonts w:ascii="AvantGarde Bk BT" w:eastAsia="Questrial" w:hAnsi="AvantGarde Bk BT" w:cs="Questrial"/>
          <w:color w:val="000000" w:themeColor="text1"/>
          <w:sz w:val="22"/>
          <w:szCs w:val="22"/>
          <w:lang w:val="es-ES"/>
        </w:rPr>
        <w:t xml:space="preserve">limentaria y </w:t>
      </w:r>
      <w:proofErr w:type="spellStart"/>
      <w:r w:rsidRPr="0030721A">
        <w:rPr>
          <w:rFonts w:ascii="AvantGarde Bk BT" w:eastAsia="Questrial" w:hAnsi="AvantGarde Bk BT" w:cs="Questrial"/>
          <w:color w:val="000000" w:themeColor="text1"/>
          <w:sz w:val="22"/>
          <w:szCs w:val="22"/>
          <w:lang w:val="es-ES"/>
        </w:rPr>
        <w:t>biotecnológic</w:t>
      </w:r>
      <w:proofErr w:type="spellEnd"/>
      <w:r w:rsidRPr="0030721A">
        <w:rPr>
          <w:rFonts w:ascii="AvantGarde Bk BT" w:eastAsia="Questrial" w:hAnsi="AvantGarde Bk BT" w:cs="Questrial"/>
          <w:color w:val="000000" w:themeColor="text1"/>
          <w:sz w:val="22"/>
          <w:szCs w:val="22"/>
          <w:lang w:val="es-ES"/>
        </w:rPr>
        <w:t>;</w:t>
      </w:r>
    </w:p>
    <w:p w14:paraId="73720B3E" w14:textId="5B25B6CE" w:rsidR="00C66556" w:rsidRPr="0030721A" w:rsidRDefault="00F01E1F" w:rsidP="005D678B">
      <w:pPr>
        <w:numPr>
          <w:ilvl w:val="0"/>
          <w:numId w:val="34"/>
        </w:numPr>
        <w:spacing w:before="100" w:beforeAutospacing="1" w:after="100" w:afterAutospacing="1"/>
        <w:rPr>
          <w:rFonts w:ascii="AvantGarde Bk BT" w:eastAsia="Questrial" w:hAnsi="AvantGarde Bk BT" w:cs="Questrial"/>
          <w:color w:val="000000" w:themeColor="text1"/>
          <w:sz w:val="22"/>
          <w:szCs w:val="22"/>
          <w:lang w:val="es-ES"/>
        </w:rPr>
      </w:pPr>
      <w:r w:rsidRPr="0030721A">
        <w:rPr>
          <w:rFonts w:ascii="AvantGarde Bk BT" w:eastAsia="Questrial" w:hAnsi="AvantGarde Bk BT" w:cs="Questrial"/>
          <w:color w:val="000000" w:themeColor="text1"/>
          <w:sz w:val="22"/>
          <w:szCs w:val="22"/>
          <w:lang w:val="es-ES"/>
        </w:rPr>
        <w:t>Organismos gubernamentales y no gubernamentales de normalización, regulación y supervisión.</w:t>
      </w:r>
    </w:p>
    <w:p w14:paraId="08226D1A" w14:textId="77777777" w:rsidR="00C8602C" w:rsidRDefault="00C8602C" w:rsidP="00C8602C">
      <w:pPr>
        <w:jc w:val="both"/>
        <w:rPr>
          <w:rFonts w:ascii="AvantGarde Bk BT" w:eastAsia="Questrial" w:hAnsi="AvantGarde Bk BT" w:cs="Questrial"/>
          <w:color w:val="000000" w:themeColor="text1"/>
          <w:sz w:val="22"/>
          <w:szCs w:val="22"/>
        </w:rPr>
      </w:pPr>
    </w:p>
    <w:p w14:paraId="7603F60C" w14:textId="77777777" w:rsidR="00C8602C" w:rsidRDefault="00C8602C" w:rsidP="00C8602C">
      <w:pPr>
        <w:jc w:val="both"/>
        <w:rPr>
          <w:rFonts w:ascii="AvantGarde Bk BT" w:eastAsia="Questrial" w:hAnsi="AvantGarde Bk BT" w:cs="Questrial"/>
          <w:color w:val="000000" w:themeColor="text1"/>
          <w:sz w:val="22"/>
          <w:szCs w:val="22"/>
        </w:rPr>
      </w:pPr>
    </w:p>
    <w:p w14:paraId="110330A2" w14:textId="77777777" w:rsidR="00C8602C" w:rsidRDefault="00C8602C" w:rsidP="00C8602C">
      <w:pPr>
        <w:jc w:val="both"/>
        <w:rPr>
          <w:rFonts w:ascii="AvantGarde Bk BT" w:eastAsia="Questrial" w:hAnsi="AvantGarde Bk BT" w:cs="Questrial"/>
          <w:color w:val="000000" w:themeColor="text1"/>
          <w:sz w:val="22"/>
          <w:szCs w:val="22"/>
        </w:rPr>
      </w:pPr>
    </w:p>
    <w:p w14:paraId="426D7D82" w14:textId="77777777" w:rsidR="00C8602C" w:rsidRPr="00C8602C" w:rsidRDefault="00C8602C" w:rsidP="00C8602C">
      <w:pPr>
        <w:jc w:val="both"/>
        <w:rPr>
          <w:rFonts w:ascii="AvantGarde Bk BT" w:eastAsia="Questrial" w:hAnsi="AvantGarde Bk BT" w:cs="Questrial"/>
          <w:color w:val="000000" w:themeColor="text1"/>
          <w:sz w:val="22"/>
          <w:szCs w:val="22"/>
        </w:rPr>
      </w:pPr>
    </w:p>
    <w:p w14:paraId="26D8C91A" w14:textId="52264808" w:rsidR="002C247D" w:rsidRPr="0030721A" w:rsidRDefault="002C247D" w:rsidP="00D0213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3B2C08" w:rsidRPr="0030721A">
        <w:rPr>
          <w:rFonts w:ascii="AvantGarde Bk BT" w:eastAsia="Questrial" w:hAnsi="AvantGarde Bk BT" w:cs="Questrial"/>
          <w:color w:val="000000" w:themeColor="text1"/>
          <w:sz w:val="22"/>
          <w:szCs w:val="22"/>
        </w:rPr>
        <w:t xml:space="preserve">la </w:t>
      </w:r>
      <w:r w:rsidR="00420FC0" w:rsidRPr="0030721A">
        <w:rPr>
          <w:rFonts w:ascii="AvantGarde Bk BT" w:eastAsia="Questrial" w:hAnsi="AvantGarde Bk BT" w:cs="Questrial"/>
          <w:color w:val="000000" w:themeColor="text1"/>
          <w:sz w:val="22"/>
          <w:szCs w:val="22"/>
        </w:rPr>
        <w:t xml:space="preserve">región del </w:t>
      </w:r>
      <w:r w:rsidRPr="0030721A">
        <w:rPr>
          <w:rFonts w:ascii="AvantGarde Bk BT" w:eastAsia="Questrial" w:hAnsi="AvantGarde Bk BT" w:cs="Questrial"/>
          <w:color w:val="000000" w:themeColor="text1"/>
          <w:sz w:val="22"/>
          <w:szCs w:val="22"/>
        </w:rPr>
        <w:t>Bajío</w:t>
      </w:r>
      <w:r w:rsidR="007700D3">
        <w:rPr>
          <w:rFonts w:ascii="AvantGarde Bk BT" w:eastAsia="Questrial" w:hAnsi="AvantGarde Bk BT" w:cs="Questrial"/>
          <w:color w:val="000000" w:themeColor="text1"/>
          <w:sz w:val="22"/>
          <w:szCs w:val="22"/>
        </w:rPr>
        <w:t>,</w:t>
      </w:r>
      <w:r w:rsidR="00420FC0" w:rsidRPr="0030721A">
        <w:rPr>
          <w:rFonts w:ascii="AvantGarde Bk BT" w:eastAsia="Questrial" w:hAnsi="AvantGarde Bk BT" w:cs="Questrial"/>
          <w:color w:val="000000" w:themeColor="text1"/>
          <w:sz w:val="22"/>
          <w:szCs w:val="22"/>
        </w:rPr>
        <w:t xml:space="preserve"> es la más fuerte del país, inclusive con mayor dinamismo que la frontera norte, como sos</w:t>
      </w:r>
      <w:r w:rsidR="00442E87" w:rsidRPr="0030721A">
        <w:rPr>
          <w:rFonts w:ascii="AvantGarde Bk BT" w:eastAsia="Questrial" w:hAnsi="AvantGarde Bk BT" w:cs="Questrial"/>
          <w:color w:val="000000" w:themeColor="text1"/>
          <w:sz w:val="22"/>
          <w:szCs w:val="22"/>
        </w:rPr>
        <w:t>tienen revistas especializadas</w:t>
      </w:r>
      <w:r w:rsidR="00420FC0" w:rsidRPr="0030721A">
        <w:rPr>
          <w:rFonts w:ascii="AvantGarde Bk BT" w:eastAsia="Questrial" w:hAnsi="AvantGarde Bk BT" w:cs="Questrial"/>
          <w:color w:val="000000" w:themeColor="text1"/>
          <w:sz w:val="22"/>
          <w:szCs w:val="22"/>
        </w:rPr>
        <w:t xml:space="preserve">, gracias al sector manufacturero, </w:t>
      </w:r>
      <w:r w:rsidR="00D02132" w:rsidRPr="0030721A">
        <w:rPr>
          <w:rFonts w:ascii="AvantGarde Bk BT" w:eastAsia="Questrial" w:hAnsi="AvantGarde Bk BT" w:cs="Questrial"/>
          <w:color w:val="000000" w:themeColor="text1"/>
          <w:sz w:val="22"/>
          <w:szCs w:val="22"/>
        </w:rPr>
        <w:t>altamente concentrado en la producción de equipo de transporte y su derrama al resto de los sectores económicos</w:t>
      </w:r>
      <w:r w:rsidR="0098405C" w:rsidRPr="0030721A">
        <w:rPr>
          <w:rFonts w:ascii="AvantGarde Bk BT" w:eastAsia="Questrial" w:hAnsi="AvantGarde Bk BT" w:cs="Questrial"/>
          <w:color w:val="000000" w:themeColor="text1"/>
          <w:sz w:val="22"/>
          <w:szCs w:val="22"/>
        </w:rPr>
        <w:t>. La</w:t>
      </w:r>
      <w:r w:rsidR="00D02132" w:rsidRPr="0030721A">
        <w:rPr>
          <w:rFonts w:ascii="AvantGarde Bk BT" w:eastAsia="Questrial" w:hAnsi="AvantGarde Bk BT" w:cs="Questrial"/>
          <w:color w:val="000000" w:themeColor="text1"/>
          <w:sz w:val="22"/>
          <w:szCs w:val="22"/>
        </w:rPr>
        <w:t xml:space="preserve">s cuatro entidades federativas que conforman el Bajío representan la décima parte del </w:t>
      </w:r>
      <w:r w:rsidR="00442E87" w:rsidRPr="0030721A">
        <w:rPr>
          <w:rFonts w:ascii="AvantGarde Bk BT" w:eastAsia="Questrial" w:hAnsi="AvantGarde Bk BT" w:cs="Questrial"/>
          <w:color w:val="000000" w:themeColor="text1"/>
          <w:sz w:val="22"/>
          <w:szCs w:val="22"/>
        </w:rPr>
        <w:t>Producto Interno Bruno Nacional</w:t>
      </w:r>
      <w:r w:rsidRPr="0030721A">
        <w:rPr>
          <w:rFonts w:ascii="AvantGarde Bk BT" w:eastAsia="Questrial" w:hAnsi="AvantGarde Bk BT" w:cs="Questrial"/>
          <w:color w:val="000000" w:themeColor="text1"/>
          <w:sz w:val="22"/>
          <w:szCs w:val="22"/>
        </w:rPr>
        <w:t xml:space="preserve"> </w:t>
      </w:r>
      <w:r w:rsidR="00442E87" w:rsidRPr="0030721A">
        <w:rPr>
          <w:rFonts w:ascii="AvantGarde Bk BT" w:eastAsia="Questrial" w:hAnsi="AvantGarde Bk BT" w:cs="Questrial"/>
          <w:color w:val="000000" w:themeColor="text1"/>
          <w:sz w:val="22"/>
          <w:szCs w:val="22"/>
        </w:rPr>
        <w:t>debido</w:t>
      </w:r>
      <w:r w:rsidR="001F607D"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en parte</w:t>
      </w:r>
      <w:r w:rsidR="001F607D"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 xml:space="preserve"> por </w:t>
      </w:r>
      <w:r w:rsidR="001F607D" w:rsidRPr="0030721A">
        <w:rPr>
          <w:rFonts w:ascii="AvantGarde Bk BT" w:eastAsia="Questrial" w:hAnsi="AvantGarde Bk BT" w:cs="Questrial"/>
          <w:color w:val="000000" w:themeColor="text1"/>
          <w:sz w:val="22"/>
          <w:szCs w:val="22"/>
        </w:rPr>
        <w:t xml:space="preserve">su alto desarrollo industrial y </w:t>
      </w:r>
      <w:r w:rsidRPr="0030721A">
        <w:rPr>
          <w:rFonts w:ascii="AvantGarde Bk BT" w:eastAsia="Questrial" w:hAnsi="AvantGarde Bk BT" w:cs="Questrial"/>
          <w:color w:val="000000" w:themeColor="text1"/>
          <w:sz w:val="22"/>
          <w:szCs w:val="22"/>
        </w:rPr>
        <w:t>la demanda externa de manufacturas, pr</w:t>
      </w:r>
      <w:r w:rsidR="0076472B" w:rsidRPr="0030721A">
        <w:rPr>
          <w:rFonts w:ascii="AvantGarde Bk BT" w:eastAsia="Questrial" w:hAnsi="AvantGarde Bk BT" w:cs="Questrial"/>
          <w:color w:val="000000" w:themeColor="text1"/>
          <w:sz w:val="22"/>
          <w:szCs w:val="22"/>
        </w:rPr>
        <w:t xml:space="preserve">incipalmente </w:t>
      </w:r>
      <w:r w:rsidR="0098405C" w:rsidRPr="0030721A">
        <w:rPr>
          <w:rFonts w:ascii="AvantGarde Bk BT" w:eastAsia="Questrial" w:hAnsi="AvantGarde Bk BT" w:cs="Questrial"/>
          <w:color w:val="000000" w:themeColor="text1"/>
          <w:sz w:val="22"/>
          <w:szCs w:val="22"/>
        </w:rPr>
        <w:t>de Estados Unidos.</w:t>
      </w:r>
      <w:r w:rsidR="00D02132" w:rsidRPr="0030721A">
        <w:rPr>
          <w:rStyle w:val="Refdenotaalpie"/>
          <w:rFonts w:ascii="AvantGarde Bk BT" w:eastAsia="Questrial" w:hAnsi="AvantGarde Bk BT" w:cs="Questrial"/>
          <w:color w:val="000000" w:themeColor="text1"/>
          <w:sz w:val="22"/>
          <w:szCs w:val="22"/>
        </w:rPr>
        <w:footnoteReference w:id="4"/>
      </w:r>
    </w:p>
    <w:p w14:paraId="3F7931C3" w14:textId="77777777" w:rsidR="002C247D" w:rsidRPr="0030721A" w:rsidRDefault="002C247D" w:rsidP="002C247D">
      <w:pPr>
        <w:rPr>
          <w:rFonts w:ascii="AvantGarde Bk BT" w:eastAsia="Questrial" w:hAnsi="AvantGarde Bk BT" w:cs="Questrial"/>
          <w:color w:val="000000" w:themeColor="text1"/>
          <w:sz w:val="22"/>
          <w:szCs w:val="22"/>
        </w:rPr>
      </w:pPr>
    </w:p>
    <w:p w14:paraId="6C3FE20D" w14:textId="1995FB0D" w:rsidR="002C247D" w:rsidRPr="0030721A" w:rsidRDefault="00C3701F" w:rsidP="006F3DB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el impacto de los estudiantes y egresados de</w:t>
      </w:r>
      <w:r w:rsidR="00335522" w:rsidRPr="0030721A">
        <w:rPr>
          <w:rFonts w:ascii="AvantGarde Bk BT" w:eastAsia="Questrial" w:hAnsi="AvantGarde Bk BT" w:cs="Questrial"/>
          <w:color w:val="000000" w:themeColor="text1"/>
          <w:sz w:val="22"/>
          <w:szCs w:val="22"/>
        </w:rPr>
        <w:t>l</w:t>
      </w:r>
      <w:r w:rsidRPr="0030721A">
        <w:rPr>
          <w:rFonts w:ascii="AvantGarde Bk BT" w:eastAsia="Questrial" w:hAnsi="AvantGarde Bk BT" w:cs="Questrial"/>
          <w:color w:val="000000" w:themeColor="text1"/>
          <w:sz w:val="22"/>
          <w:szCs w:val="22"/>
        </w:rPr>
        <w:t xml:space="preserve"> área de </w:t>
      </w:r>
      <w:r w:rsidR="00D74533" w:rsidRPr="0030721A">
        <w:rPr>
          <w:rFonts w:ascii="AvantGarde Bk BT" w:eastAsia="Questrial" w:hAnsi="AvantGarde Bk BT" w:cs="Questrial"/>
          <w:color w:val="000000" w:themeColor="text1"/>
          <w:sz w:val="22"/>
          <w:szCs w:val="22"/>
        </w:rPr>
        <w:t xml:space="preserve">ingeniería </w:t>
      </w:r>
      <w:r w:rsidRPr="0030721A">
        <w:rPr>
          <w:rFonts w:ascii="AvantGarde Bk BT" w:eastAsia="Questrial" w:hAnsi="AvantGarde Bk BT" w:cs="Questrial"/>
          <w:color w:val="000000" w:themeColor="text1"/>
          <w:sz w:val="22"/>
          <w:szCs w:val="22"/>
        </w:rPr>
        <w:t>bioquímica del CULagos es relevante</w:t>
      </w:r>
      <w:r w:rsidR="0098405C" w:rsidRPr="0030721A">
        <w:rPr>
          <w:rFonts w:ascii="AvantGarde Bk BT" w:eastAsia="Questrial" w:hAnsi="AvantGarde Bk BT" w:cs="Questrial"/>
          <w:color w:val="000000" w:themeColor="text1"/>
          <w:sz w:val="22"/>
          <w:szCs w:val="22"/>
        </w:rPr>
        <w:t xml:space="preserve"> ante la </w:t>
      </w:r>
      <w:r w:rsidR="007C69A2" w:rsidRPr="0030721A">
        <w:rPr>
          <w:rFonts w:ascii="AvantGarde Bk BT" w:eastAsia="Questrial" w:hAnsi="AvantGarde Bk BT" w:cs="Questrial"/>
          <w:color w:val="000000" w:themeColor="text1"/>
          <w:sz w:val="22"/>
          <w:szCs w:val="22"/>
        </w:rPr>
        <w:t>alta demanda para</w:t>
      </w:r>
      <w:r w:rsidR="00A5603B" w:rsidRPr="0030721A">
        <w:rPr>
          <w:rFonts w:ascii="AvantGarde Bk BT" w:eastAsia="Questrial" w:hAnsi="AvantGarde Bk BT" w:cs="Questrial"/>
          <w:color w:val="000000" w:themeColor="text1"/>
          <w:sz w:val="22"/>
          <w:szCs w:val="22"/>
        </w:rPr>
        <w:t xml:space="preserve"> </w:t>
      </w:r>
      <w:r w:rsidR="007C69A2" w:rsidRPr="0030721A">
        <w:rPr>
          <w:rFonts w:ascii="AvantGarde Bk BT" w:eastAsia="Questrial" w:hAnsi="AvantGarde Bk BT" w:cs="Questrial"/>
          <w:color w:val="000000" w:themeColor="text1"/>
          <w:sz w:val="22"/>
          <w:szCs w:val="22"/>
        </w:rPr>
        <w:t xml:space="preserve">atender </w:t>
      </w:r>
      <w:r w:rsidR="00442E87" w:rsidRPr="0030721A">
        <w:rPr>
          <w:rFonts w:ascii="AvantGarde Bk BT" w:eastAsia="Questrial" w:hAnsi="AvantGarde Bk BT" w:cs="Questrial"/>
          <w:color w:val="000000" w:themeColor="text1"/>
          <w:sz w:val="22"/>
          <w:szCs w:val="22"/>
        </w:rPr>
        <w:t>las</w:t>
      </w:r>
      <w:r w:rsidR="007C69A2" w:rsidRPr="0030721A">
        <w:rPr>
          <w:rFonts w:ascii="AvantGarde Bk BT" w:eastAsia="Questrial" w:hAnsi="AvantGarde Bk BT" w:cs="Questrial"/>
          <w:color w:val="000000" w:themeColor="text1"/>
          <w:sz w:val="22"/>
          <w:szCs w:val="22"/>
        </w:rPr>
        <w:t xml:space="preserve"> necesidades y requerimientos</w:t>
      </w:r>
      <w:r w:rsidR="00442E87" w:rsidRPr="0030721A">
        <w:rPr>
          <w:rFonts w:ascii="AvantGarde Bk BT" w:eastAsia="Questrial" w:hAnsi="AvantGarde Bk BT" w:cs="Questrial"/>
          <w:color w:val="000000" w:themeColor="text1"/>
          <w:sz w:val="22"/>
          <w:szCs w:val="22"/>
        </w:rPr>
        <w:t xml:space="preserve"> de la zona del Bajío y del estado de Jalisco </w:t>
      </w:r>
      <w:r w:rsidR="007C69A2" w:rsidRPr="0030721A">
        <w:rPr>
          <w:rFonts w:ascii="AvantGarde Bk BT" w:eastAsia="Questrial" w:hAnsi="AvantGarde Bk BT" w:cs="Questrial"/>
          <w:color w:val="000000" w:themeColor="text1"/>
          <w:sz w:val="22"/>
          <w:szCs w:val="22"/>
        </w:rPr>
        <w:t>en un contexto de crecimiento de desarrollo</w:t>
      </w:r>
      <w:r w:rsidR="00A5603B" w:rsidRPr="0030721A">
        <w:rPr>
          <w:rFonts w:ascii="AvantGarde Bk BT" w:eastAsia="Questrial" w:hAnsi="AvantGarde Bk BT" w:cs="Questrial"/>
          <w:color w:val="000000" w:themeColor="text1"/>
          <w:sz w:val="22"/>
          <w:szCs w:val="22"/>
        </w:rPr>
        <w:t xml:space="preserve"> </w:t>
      </w:r>
      <w:r w:rsidR="007C69A2" w:rsidRPr="0030721A">
        <w:rPr>
          <w:rFonts w:ascii="AvantGarde Bk BT" w:eastAsia="Questrial" w:hAnsi="AvantGarde Bk BT" w:cs="Questrial"/>
          <w:color w:val="000000" w:themeColor="text1"/>
          <w:sz w:val="22"/>
          <w:szCs w:val="22"/>
        </w:rPr>
        <w:t>económico nacional.</w:t>
      </w:r>
      <w:r w:rsidR="00F73394" w:rsidRPr="0030721A">
        <w:rPr>
          <w:rFonts w:ascii="AvantGarde Bk BT" w:eastAsia="Questrial" w:hAnsi="AvantGarde Bk BT" w:cs="Questrial"/>
          <w:color w:val="000000" w:themeColor="text1"/>
          <w:sz w:val="22"/>
          <w:szCs w:val="22"/>
        </w:rPr>
        <w:t xml:space="preserve"> La región Altos Norte continúa creciendo y diversificando su vocación empresarial y de </w:t>
      </w:r>
      <w:r w:rsidR="005A652A" w:rsidRPr="0030721A">
        <w:rPr>
          <w:rFonts w:ascii="AvantGarde Bk BT" w:eastAsia="Questrial" w:hAnsi="AvantGarde Bk BT" w:cs="Questrial"/>
          <w:color w:val="000000" w:themeColor="text1"/>
          <w:sz w:val="22"/>
          <w:szCs w:val="22"/>
        </w:rPr>
        <w:t xml:space="preserve">formación en </w:t>
      </w:r>
      <w:r w:rsidR="00F73394" w:rsidRPr="0030721A">
        <w:rPr>
          <w:rFonts w:ascii="AvantGarde Bk BT" w:eastAsia="Questrial" w:hAnsi="AvantGarde Bk BT" w:cs="Questrial"/>
          <w:color w:val="000000" w:themeColor="text1"/>
          <w:sz w:val="22"/>
          <w:szCs w:val="22"/>
        </w:rPr>
        <w:t xml:space="preserve">recursos humanos. Un caso </w:t>
      </w:r>
      <w:r w:rsidR="00606BB3" w:rsidRPr="0030721A">
        <w:rPr>
          <w:rFonts w:ascii="AvantGarde Bk BT" w:eastAsia="Questrial" w:hAnsi="AvantGarde Bk BT" w:cs="Questrial"/>
          <w:color w:val="000000" w:themeColor="text1"/>
          <w:sz w:val="22"/>
          <w:szCs w:val="22"/>
        </w:rPr>
        <w:t>exitoso</w:t>
      </w:r>
      <w:r w:rsidR="00F73394" w:rsidRPr="0030721A">
        <w:rPr>
          <w:rFonts w:ascii="AvantGarde Bk BT" w:eastAsia="Questrial" w:hAnsi="AvantGarde Bk BT" w:cs="Questrial"/>
          <w:color w:val="000000" w:themeColor="text1"/>
          <w:sz w:val="22"/>
          <w:szCs w:val="22"/>
        </w:rPr>
        <w:t xml:space="preserve"> es la ganadería</w:t>
      </w:r>
      <w:r w:rsidR="00606BB3" w:rsidRPr="0030721A">
        <w:rPr>
          <w:rFonts w:ascii="AvantGarde Bk BT" w:eastAsia="Questrial" w:hAnsi="AvantGarde Bk BT" w:cs="Questrial"/>
          <w:color w:val="000000" w:themeColor="text1"/>
          <w:sz w:val="22"/>
          <w:szCs w:val="22"/>
        </w:rPr>
        <w:t>,</w:t>
      </w:r>
      <w:r w:rsidR="00F73394" w:rsidRPr="0030721A">
        <w:rPr>
          <w:rFonts w:ascii="AvantGarde Bk BT" w:eastAsia="Questrial" w:hAnsi="AvantGarde Bk BT" w:cs="Questrial"/>
          <w:color w:val="000000" w:themeColor="text1"/>
          <w:sz w:val="22"/>
          <w:szCs w:val="22"/>
        </w:rPr>
        <w:t xml:space="preserve"> la cual ha evolucionado para generar procesos industrializados con valor agregado</w:t>
      </w:r>
      <w:r w:rsidR="002C247D" w:rsidRPr="0030721A">
        <w:rPr>
          <w:rFonts w:ascii="AvantGarde Bk BT" w:eastAsia="Questrial" w:hAnsi="AvantGarde Bk BT" w:cs="Questrial"/>
          <w:color w:val="000000" w:themeColor="text1"/>
          <w:sz w:val="22"/>
          <w:szCs w:val="22"/>
        </w:rPr>
        <w:t>.</w:t>
      </w:r>
    </w:p>
    <w:p w14:paraId="1575BB3B" w14:textId="77777777" w:rsidR="002C247D" w:rsidRPr="0030721A" w:rsidRDefault="002C247D" w:rsidP="00C21763">
      <w:pPr>
        <w:jc w:val="both"/>
        <w:rPr>
          <w:rFonts w:ascii="AvantGarde Bk BT" w:eastAsia="Questrial" w:hAnsi="AvantGarde Bk BT" w:cs="Questrial"/>
          <w:color w:val="000000" w:themeColor="text1"/>
          <w:sz w:val="22"/>
          <w:szCs w:val="22"/>
        </w:rPr>
      </w:pPr>
    </w:p>
    <w:p w14:paraId="4F336623" w14:textId="78BAB5DD" w:rsidR="00CB6E67" w:rsidRPr="0030721A" w:rsidRDefault="00CB6E67" w:rsidP="00CB6E6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la Universidad de Guadalajara, a través del CULagos, </w:t>
      </w:r>
      <w:r w:rsidR="00591E30" w:rsidRPr="0030721A">
        <w:rPr>
          <w:rFonts w:ascii="AvantGarde Bk BT" w:eastAsia="Questrial" w:hAnsi="AvantGarde Bk BT" w:cs="Questrial"/>
          <w:color w:val="000000" w:themeColor="text1"/>
          <w:sz w:val="22"/>
          <w:szCs w:val="22"/>
        </w:rPr>
        <w:t xml:space="preserve">representa la posibilidad para </w:t>
      </w:r>
      <w:r w:rsidR="005A652A" w:rsidRPr="0030721A">
        <w:rPr>
          <w:rFonts w:ascii="AvantGarde Bk BT" w:eastAsia="Questrial" w:hAnsi="AvantGarde Bk BT" w:cs="Questrial"/>
          <w:color w:val="000000" w:themeColor="text1"/>
          <w:sz w:val="22"/>
          <w:szCs w:val="22"/>
        </w:rPr>
        <w:t>generar conocimiento;</w:t>
      </w:r>
      <w:r w:rsidRPr="0030721A">
        <w:rPr>
          <w:rFonts w:ascii="AvantGarde Bk BT" w:eastAsia="Questrial" w:hAnsi="AvantGarde Bk BT" w:cs="Questrial"/>
          <w:color w:val="000000" w:themeColor="text1"/>
          <w:sz w:val="22"/>
          <w:szCs w:val="22"/>
        </w:rPr>
        <w:t xml:space="preserve"> conocer y adaptar tecno</w:t>
      </w:r>
      <w:r w:rsidR="005A652A" w:rsidRPr="0030721A">
        <w:rPr>
          <w:rFonts w:ascii="AvantGarde Bk BT" w:eastAsia="Questrial" w:hAnsi="AvantGarde Bk BT" w:cs="Questrial"/>
          <w:color w:val="000000" w:themeColor="text1"/>
          <w:sz w:val="22"/>
          <w:szCs w:val="22"/>
        </w:rPr>
        <w:t>logía a unidades de manufactura;</w:t>
      </w:r>
      <w:r w:rsidRPr="0030721A">
        <w:rPr>
          <w:rFonts w:ascii="AvantGarde Bk BT" w:eastAsia="Questrial" w:hAnsi="AvantGarde Bk BT" w:cs="Questrial"/>
          <w:color w:val="000000" w:themeColor="text1"/>
          <w:sz w:val="22"/>
          <w:szCs w:val="22"/>
        </w:rPr>
        <w:t xml:space="preserve"> escalar procesos, desarrollar ingeniería de productos finales, ingeniería básica de detalle e ingeniería de aplicaciones de procesos y de productos.</w:t>
      </w:r>
    </w:p>
    <w:p w14:paraId="7B7969A8" w14:textId="260F2EAD" w:rsidR="00F763DE" w:rsidRPr="0030721A" w:rsidRDefault="00F763DE" w:rsidP="00983953">
      <w:pPr>
        <w:rPr>
          <w:rFonts w:ascii="AvantGarde Bk BT" w:eastAsia="Questrial" w:hAnsi="AvantGarde Bk BT" w:cs="Questrial"/>
          <w:color w:val="000000" w:themeColor="text1"/>
          <w:sz w:val="22"/>
          <w:szCs w:val="22"/>
        </w:rPr>
      </w:pPr>
    </w:p>
    <w:p w14:paraId="02A7F424" w14:textId="7474DCF5" w:rsidR="00F763DE" w:rsidRPr="0030721A" w:rsidRDefault="00CC116C"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000000" w:themeColor="text1"/>
          <w:sz w:val="22"/>
          <w:szCs w:val="22"/>
          <w:lang w:val="es-MX"/>
        </w:rPr>
      </w:pPr>
      <w:r w:rsidRPr="0030721A">
        <w:rPr>
          <w:rFonts w:ascii="AvantGarde Bk BT" w:eastAsia="Questrial" w:hAnsi="AvantGarde Bk BT" w:cs="Questrial"/>
          <w:color w:val="000000" w:themeColor="text1"/>
          <w:sz w:val="22"/>
          <w:szCs w:val="22"/>
        </w:rPr>
        <w:t xml:space="preserve">Que </w:t>
      </w:r>
      <w:r w:rsidR="0039486A" w:rsidRPr="0030721A">
        <w:rPr>
          <w:rFonts w:ascii="AvantGarde Bk BT" w:eastAsia="Questrial" w:hAnsi="AvantGarde Bk BT" w:cs="Questrial"/>
          <w:color w:val="000000" w:themeColor="text1"/>
          <w:sz w:val="22"/>
          <w:szCs w:val="22"/>
        </w:rPr>
        <w:t>l</w:t>
      </w:r>
      <w:r w:rsidR="002C247D" w:rsidRPr="0030721A">
        <w:rPr>
          <w:rFonts w:ascii="AvantGarde Bk BT" w:eastAsia="Questrial" w:hAnsi="AvantGarde Bk BT" w:cs="Questrial"/>
          <w:color w:val="000000" w:themeColor="text1"/>
          <w:sz w:val="22"/>
          <w:szCs w:val="22"/>
        </w:rPr>
        <w:t>a mayoría de los egresados del CULagos trabajan en la región</w:t>
      </w:r>
      <w:r w:rsidR="00983953" w:rsidRPr="0030721A">
        <w:rPr>
          <w:rFonts w:ascii="AvantGarde Bk BT" w:eastAsia="Questrial" w:hAnsi="AvantGarde Bk BT" w:cs="Questrial"/>
          <w:color w:val="000000" w:themeColor="text1"/>
          <w:sz w:val="22"/>
          <w:szCs w:val="22"/>
        </w:rPr>
        <w:t xml:space="preserve"> de influencia de dicho Centro Universitario</w:t>
      </w:r>
      <w:r w:rsidR="00F94CCC" w:rsidRPr="0030721A">
        <w:rPr>
          <w:rFonts w:ascii="AvantGarde Bk BT" w:eastAsia="Questrial" w:hAnsi="AvantGarde Bk BT" w:cs="Questrial"/>
          <w:color w:val="000000" w:themeColor="text1"/>
          <w:sz w:val="22"/>
          <w:szCs w:val="22"/>
        </w:rPr>
        <w:t>, por</w:t>
      </w:r>
      <w:r w:rsidR="002C247D" w:rsidRPr="0030721A">
        <w:rPr>
          <w:rFonts w:ascii="AvantGarde Bk BT" w:eastAsia="Questrial" w:hAnsi="AvantGarde Bk BT" w:cs="Questrial"/>
          <w:color w:val="000000" w:themeColor="text1"/>
          <w:sz w:val="22"/>
          <w:szCs w:val="22"/>
        </w:rPr>
        <w:t xml:space="preserve"> ello es importante el fortalecimiento de la educación con enfoque tecnológico y pragmático, con iniciativas de emprendimiento empresarial, gestión y dominio de lengua extranjera</w:t>
      </w:r>
      <w:r w:rsidRPr="0030721A">
        <w:rPr>
          <w:rFonts w:ascii="AvantGarde Bk BT" w:eastAsia="Questrial" w:hAnsi="AvantGarde Bk BT" w:cs="Questrial"/>
          <w:color w:val="000000" w:themeColor="text1"/>
          <w:sz w:val="22"/>
          <w:szCs w:val="22"/>
        </w:rPr>
        <w:t>, ello</w:t>
      </w:r>
      <w:r w:rsidR="002C247D" w:rsidRPr="0030721A">
        <w:rPr>
          <w:rFonts w:ascii="AvantGarde Bk BT" w:eastAsia="Questrial" w:hAnsi="AvantGarde Bk BT" w:cs="Questrial"/>
          <w:color w:val="000000" w:themeColor="text1"/>
          <w:sz w:val="22"/>
          <w:szCs w:val="22"/>
        </w:rPr>
        <w:t xml:space="preserve"> </w:t>
      </w:r>
      <w:r w:rsidR="00F94CCC" w:rsidRPr="0030721A">
        <w:rPr>
          <w:rFonts w:ascii="AvantGarde Bk BT" w:eastAsia="Questrial" w:hAnsi="AvantGarde Bk BT" w:cs="Questrial"/>
          <w:color w:val="000000" w:themeColor="text1"/>
          <w:sz w:val="22"/>
          <w:szCs w:val="22"/>
        </w:rPr>
        <w:t>para</w:t>
      </w:r>
      <w:r w:rsidR="002C247D" w:rsidRPr="0030721A">
        <w:rPr>
          <w:rFonts w:ascii="AvantGarde Bk BT" w:eastAsia="Questrial" w:hAnsi="AvantGarde Bk BT" w:cs="Questrial"/>
          <w:color w:val="000000" w:themeColor="text1"/>
          <w:sz w:val="22"/>
          <w:szCs w:val="22"/>
        </w:rPr>
        <w:t xml:space="preserve"> fortalecer la incorporación de los bioquímicos en el mercado</w:t>
      </w:r>
      <w:r w:rsidR="0039486A" w:rsidRPr="0030721A">
        <w:rPr>
          <w:rFonts w:ascii="AvantGarde Bk BT" w:eastAsia="Questrial" w:hAnsi="AvantGarde Bk BT" w:cs="Questrial"/>
          <w:color w:val="000000" w:themeColor="text1"/>
          <w:sz w:val="22"/>
          <w:szCs w:val="22"/>
        </w:rPr>
        <w:t>.</w:t>
      </w:r>
    </w:p>
    <w:p w14:paraId="081EEB87" w14:textId="77777777" w:rsidR="00F763DE" w:rsidRPr="0030721A" w:rsidRDefault="00F763DE" w:rsidP="00983953">
      <w:pPr>
        <w:rPr>
          <w:rFonts w:ascii="AvantGarde Bk BT" w:eastAsia="Questrial" w:hAnsi="AvantGarde Bk BT" w:cs="Questrial"/>
          <w:color w:val="000000" w:themeColor="text1"/>
          <w:sz w:val="22"/>
          <w:szCs w:val="22"/>
        </w:rPr>
      </w:pPr>
    </w:p>
    <w:p w14:paraId="3E5C01FD" w14:textId="55232914" w:rsidR="003C77B1" w:rsidRPr="0030721A" w:rsidRDefault="00C3701F"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000000" w:themeColor="text1"/>
          <w:sz w:val="22"/>
          <w:szCs w:val="22"/>
          <w:lang w:val="es-MX"/>
        </w:rPr>
      </w:pPr>
      <w:r w:rsidRPr="0030721A">
        <w:rPr>
          <w:rFonts w:ascii="AvantGarde Bk BT" w:eastAsia="Questrial" w:hAnsi="AvantGarde Bk BT" w:cs="Questrial"/>
          <w:color w:val="000000" w:themeColor="text1"/>
          <w:sz w:val="22"/>
          <w:szCs w:val="22"/>
        </w:rPr>
        <w:t xml:space="preserve">Que </w:t>
      </w:r>
      <w:r w:rsidR="00162D41" w:rsidRPr="0030721A">
        <w:rPr>
          <w:rFonts w:ascii="AvantGarde Bk BT" w:eastAsia="Questrial" w:hAnsi="AvantGarde Bk BT" w:cs="Questrial"/>
          <w:color w:val="000000" w:themeColor="text1"/>
          <w:sz w:val="22"/>
          <w:szCs w:val="22"/>
        </w:rPr>
        <w:t>el programa educativo de</w:t>
      </w:r>
      <w:r w:rsidR="00CC116C"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Ingeniería Bioquímica fue evaluad</w:t>
      </w:r>
      <w:r w:rsidR="00606BB3" w:rsidRPr="0030721A">
        <w:rPr>
          <w:rFonts w:ascii="AvantGarde Bk BT" w:eastAsia="Questrial" w:hAnsi="AvantGarde Bk BT" w:cs="Questrial"/>
          <w:color w:val="000000" w:themeColor="text1"/>
          <w:sz w:val="22"/>
          <w:szCs w:val="22"/>
        </w:rPr>
        <w:t>o</w:t>
      </w:r>
      <w:r w:rsidRPr="0030721A">
        <w:rPr>
          <w:rFonts w:ascii="AvantGarde Bk BT" w:eastAsia="Questrial" w:hAnsi="AvantGarde Bk BT" w:cs="Questrial"/>
          <w:color w:val="000000" w:themeColor="text1"/>
          <w:sz w:val="22"/>
          <w:szCs w:val="22"/>
        </w:rPr>
        <w:t xml:space="preserve"> por </w:t>
      </w:r>
      <w:r w:rsidR="00606BB3" w:rsidRPr="0030721A">
        <w:rPr>
          <w:rFonts w:ascii="AvantGarde Bk BT" w:eastAsia="Questrial" w:hAnsi="AvantGarde Bk BT" w:cs="Questrial"/>
          <w:color w:val="000000" w:themeColor="text1"/>
          <w:sz w:val="22"/>
          <w:szCs w:val="22"/>
        </w:rPr>
        <w:t xml:space="preserve">los Comités Interinstitucionales para la Evaluación de la Educación Superior (CIEES) en </w:t>
      </w:r>
      <w:r w:rsidR="00951E96" w:rsidRPr="0030721A">
        <w:rPr>
          <w:rFonts w:ascii="AvantGarde Bk BT" w:eastAsia="Questrial" w:hAnsi="AvantGarde Bk BT" w:cs="Questrial"/>
          <w:color w:val="000000" w:themeColor="text1"/>
          <w:sz w:val="22"/>
          <w:szCs w:val="22"/>
        </w:rPr>
        <w:t xml:space="preserve">mayo de </w:t>
      </w:r>
      <w:r w:rsidRPr="0030721A">
        <w:rPr>
          <w:rFonts w:ascii="AvantGarde Bk BT" w:eastAsia="Questrial" w:hAnsi="AvantGarde Bk BT" w:cs="Questrial"/>
          <w:color w:val="000000" w:themeColor="text1"/>
          <w:sz w:val="22"/>
          <w:szCs w:val="22"/>
        </w:rPr>
        <w:t>2015</w:t>
      </w:r>
      <w:r w:rsidR="00606BB3"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 xml:space="preserve"> resultando dictaminado en el </w:t>
      </w:r>
      <w:r w:rsidR="007864F6" w:rsidRPr="0030721A">
        <w:rPr>
          <w:rFonts w:ascii="AvantGarde Bk BT" w:eastAsia="Questrial" w:hAnsi="AvantGarde Bk BT" w:cs="Questrial"/>
          <w:color w:val="000000" w:themeColor="text1"/>
          <w:sz w:val="22"/>
          <w:szCs w:val="22"/>
        </w:rPr>
        <w:t>Nivel</w:t>
      </w:r>
      <w:r w:rsidRPr="0030721A">
        <w:rPr>
          <w:rFonts w:ascii="AvantGarde Bk BT" w:eastAsia="Questrial" w:hAnsi="AvantGarde Bk BT" w:cs="Questrial"/>
          <w:color w:val="000000" w:themeColor="text1"/>
          <w:sz w:val="22"/>
          <w:szCs w:val="22"/>
        </w:rPr>
        <w:t xml:space="preserve"> 1</w:t>
      </w:r>
      <w:r w:rsidR="00951E96" w:rsidRPr="0030721A">
        <w:rPr>
          <w:rFonts w:ascii="AvantGarde Bk BT" w:eastAsia="Questrial" w:hAnsi="AvantGarde Bk BT" w:cs="Questrial"/>
          <w:color w:val="000000" w:themeColor="text1"/>
          <w:sz w:val="22"/>
          <w:szCs w:val="22"/>
        </w:rPr>
        <w:t xml:space="preserve">, con vigencia </w:t>
      </w:r>
      <w:r w:rsidR="00CB6E67" w:rsidRPr="0030721A">
        <w:rPr>
          <w:rFonts w:ascii="AvantGarde Bk BT" w:eastAsia="Questrial" w:hAnsi="AvantGarde Bk BT" w:cs="Questrial"/>
          <w:color w:val="000000" w:themeColor="text1"/>
          <w:sz w:val="22"/>
          <w:szCs w:val="22"/>
        </w:rPr>
        <w:t>a</w:t>
      </w:r>
      <w:r w:rsidR="00951E96" w:rsidRPr="0030721A">
        <w:rPr>
          <w:rFonts w:ascii="AvantGarde Bk BT" w:eastAsia="Questrial" w:hAnsi="AvantGarde Bk BT" w:cs="Questrial"/>
          <w:color w:val="000000" w:themeColor="text1"/>
          <w:sz w:val="22"/>
          <w:szCs w:val="22"/>
        </w:rPr>
        <w:t xml:space="preserve"> febrero de 2020</w:t>
      </w:r>
      <w:r w:rsidR="00CB6E67" w:rsidRPr="0030721A">
        <w:rPr>
          <w:rFonts w:ascii="AvantGarde Bk BT" w:eastAsia="Questrial" w:hAnsi="AvantGarde Bk BT" w:cs="Questrial"/>
          <w:color w:val="000000" w:themeColor="text1"/>
          <w:sz w:val="22"/>
          <w:szCs w:val="22"/>
        </w:rPr>
        <w:t>. E</w:t>
      </w:r>
      <w:r w:rsidRPr="0030721A">
        <w:rPr>
          <w:rFonts w:ascii="AvantGarde Bk BT" w:eastAsia="Questrial" w:hAnsi="AvantGarde Bk BT" w:cs="Questrial"/>
          <w:color w:val="000000" w:themeColor="text1"/>
          <w:sz w:val="22"/>
          <w:szCs w:val="22"/>
        </w:rPr>
        <w:t xml:space="preserve">ntre </w:t>
      </w:r>
      <w:r w:rsidR="00606BB3" w:rsidRPr="0030721A">
        <w:rPr>
          <w:rFonts w:ascii="AvantGarde Bk BT" w:eastAsia="Questrial" w:hAnsi="AvantGarde Bk BT" w:cs="Questrial"/>
          <w:color w:val="000000" w:themeColor="text1"/>
          <w:sz w:val="22"/>
          <w:szCs w:val="22"/>
        </w:rPr>
        <w:t>las</w:t>
      </w:r>
      <w:r w:rsidRPr="0030721A">
        <w:rPr>
          <w:rFonts w:ascii="AvantGarde Bk BT" w:eastAsia="Questrial" w:hAnsi="AvantGarde Bk BT" w:cs="Questrial"/>
          <w:color w:val="000000" w:themeColor="text1"/>
          <w:sz w:val="22"/>
          <w:szCs w:val="22"/>
        </w:rPr>
        <w:t xml:space="preserve"> recomendaciones </w:t>
      </w:r>
      <w:r w:rsidR="002A4B6B" w:rsidRPr="0030721A">
        <w:rPr>
          <w:rFonts w:ascii="AvantGarde Bk BT" w:eastAsia="Questrial" w:hAnsi="AvantGarde Bk BT" w:cs="Questrial"/>
          <w:color w:val="000000" w:themeColor="text1"/>
          <w:sz w:val="22"/>
          <w:szCs w:val="22"/>
        </w:rPr>
        <w:t>se encuentran</w:t>
      </w:r>
      <w:r w:rsidR="003C77B1" w:rsidRPr="0030721A">
        <w:rPr>
          <w:rFonts w:ascii="AvantGarde Bk BT" w:eastAsia="Questrial" w:hAnsi="AvantGarde Bk BT" w:cs="Questrial"/>
          <w:color w:val="000000" w:themeColor="text1"/>
          <w:sz w:val="22"/>
          <w:szCs w:val="22"/>
        </w:rPr>
        <w:t>:</w:t>
      </w:r>
    </w:p>
    <w:p w14:paraId="0F0DEB9D" w14:textId="6076F489"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4E90127F" w14:textId="77777777" w:rsidR="003C77B1" w:rsidRPr="0030721A" w:rsidRDefault="003C77B1" w:rsidP="003C77B1">
      <w:pPr>
        <w:rPr>
          <w:rFonts w:ascii="AvantGarde Bk BT" w:eastAsia="Questrial" w:hAnsi="AvantGarde Bk BT" w:cs="Questrial"/>
          <w:color w:val="000000" w:themeColor="text1"/>
          <w:sz w:val="22"/>
          <w:szCs w:val="22"/>
        </w:rPr>
      </w:pPr>
    </w:p>
    <w:p w14:paraId="7D51D8F6" w14:textId="39E56DC3" w:rsidR="003C77B1" w:rsidRPr="007700D3" w:rsidRDefault="003C77B1" w:rsidP="007700D3">
      <w:pPr>
        <w:pStyle w:val="Prrafodelista"/>
        <w:numPr>
          <w:ilvl w:val="0"/>
          <w:numId w:val="35"/>
        </w:numPr>
        <w:jc w:val="both"/>
        <w:rPr>
          <w:rFonts w:ascii="AvantGarde Bk BT" w:eastAsia="Questrial" w:hAnsi="AvantGarde Bk BT" w:cs="Questrial"/>
          <w:color w:val="000000" w:themeColor="text1"/>
          <w:sz w:val="22"/>
          <w:szCs w:val="22"/>
        </w:rPr>
      </w:pPr>
      <w:r w:rsidRPr="007700D3">
        <w:rPr>
          <w:rFonts w:ascii="AvantGarde Bk BT" w:eastAsia="Questrial" w:hAnsi="AvantGarde Bk BT" w:cs="Questrial"/>
          <w:color w:val="000000" w:themeColor="text1"/>
          <w:sz w:val="22"/>
          <w:szCs w:val="22"/>
        </w:rPr>
        <w:t>Consolidar el programa institucional de tutorías</w:t>
      </w:r>
      <w:r w:rsidR="00983953" w:rsidRPr="007700D3">
        <w:rPr>
          <w:rFonts w:ascii="AvantGarde Bk BT" w:eastAsia="Questrial" w:hAnsi="AvantGarde Bk BT" w:cs="Questrial"/>
          <w:color w:val="000000" w:themeColor="text1"/>
          <w:sz w:val="22"/>
          <w:szCs w:val="22"/>
        </w:rPr>
        <w:t>,</w:t>
      </w:r>
      <w:r w:rsidRPr="007700D3">
        <w:rPr>
          <w:rFonts w:ascii="AvantGarde Bk BT" w:eastAsia="Questrial" w:hAnsi="AvantGarde Bk BT" w:cs="Questrial"/>
          <w:color w:val="000000" w:themeColor="text1"/>
          <w:sz w:val="22"/>
          <w:szCs w:val="22"/>
        </w:rPr>
        <w:t xml:space="preserve"> así como el programa de asesorías con el objetivo de evaluar su imp</w:t>
      </w:r>
      <w:r w:rsidR="002A4B6B" w:rsidRPr="007700D3">
        <w:rPr>
          <w:rFonts w:ascii="AvantGarde Bk BT" w:eastAsia="Questrial" w:hAnsi="AvantGarde Bk BT" w:cs="Questrial"/>
          <w:color w:val="000000" w:themeColor="text1"/>
          <w:sz w:val="22"/>
          <w:szCs w:val="22"/>
        </w:rPr>
        <w:t>acto y tomar acciones de mejora;</w:t>
      </w:r>
    </w:p>
    <w:p w14:paraId="41AD7FD9" w14:textId="25CFEFC4" w:rsidR="003C77B1" w:rsidRPr="007700D3" w:rsidRDefault="007864F6" w:rsidP="007700D3">
      <w:pPr>
        <w:pStyle w:val="Prrafodelista"/>
        <w:numPr>
          <w:ilvl w:val="0"/>
          <w:numId w:val="35"/>
        </w:numPr>
        <w:jc w:val="both"/>
        <w:rPr>
          <w:rFonts w:ascii="AvantGarde Bk BT" w:eastAsia="Questrial" w:hAnsi="AvantGarde Bk BT" w:cs="Questrial"/>
          <w:color w:val="000000" w:themeColor="text1"/>
          <w:sz w:val="22"/>
          <w:szCs w:val="22"/>
        </w:rPr>
      </w:pPr>
      <w:r w:rsidRPr="007700D3">
        <w:rPr>
          <w:rFonts w:ascii="AvantGarde Bk BT" w:eastAsia="Questrial" w:hAnsi="AvantGarde Bk BT" w:cs="Questrial"/>
          <w:color w:val="000000" w:themeColor="text1"/>
          <w:sz w:val="22"/>
          <w:szCs w:val="22"/>
        </w:rPr>
        <w:t xml:space="preserve">Conformar </w:t>
      </w:r>
      <w:r w:rsidR="00947F72" w:rsidRPr="007700D3">
        <w:rPr>
          <w:rFonts w:ascii="AvantGarde Bk BT" w:eastAsia="Questrial" w:hAnsi="AvantGarde Bk BT" w:cs="Questrial"/>
          <w:color w:val="000000" w:themeColor="text1"/>
          <w:sz w:val="22"/>
          <w:szCs w:val="22"/>
        </w:rPr>
        <w:t>un comité consultivo</w:t>
      </w:r>
      <w:r w:rsidRPr="007700D3">
        <w:rPr>
          <w:rFonts w:ascii="AvantGarde Bk BT" w:eastAsia="Questrial" w:hAnsi="AvantGarde Bk BT" w:cs="Questrial"/>
          <w:color w:val="000000" w:themeColor="text1"/>
          <w:sz w:val="22"/>
          <w:szCs w:val="22"/>
        </w:rPr>
        <w:t xml:space="preserve"> para evaluar la pertinencia del programa</w:t>
      </w:r>
      <w:r w:rsidR="00947F72" w:rsidRPr="007700D3">
        <w:rPr>
          <w:rFonts w:ascii="AvantGarde Bk BT" w:eastAsia="Questrial" w:hAnsi="AvantGarde Bk BT" w:cs="Questrial"/>
          <w:color w:val="000000" w:themeColor="text1"/>
          <w:sz w:val="22"/>
          <w:szCs w:val="22"/>
        </w:rPr>
        <w:t xml:space="preserve">; </w:t>
      </w:r>
    </w:p>
    <w:p w14:paraId="43938276" w14:textId="3C0D129B" w:rsidR="003C77B1" w:rsidRPr="007700D3" w:rsidRDefault="007864F6" w:rsidP="007700D3">
      <w:pPr>
        <w:pStyle w:val="Prrafodelista"/>
        <w:numPr>
          <w:ilvl w:val="0"/>
          <w:numId w:val="35"/>
        </w:numPr>
        <w:jc w:val="both"/>
        <w:rPr>
          <w:rFonts w:ascii="AvantGarde Bk BT" w:eastAsia="Questrial" w:hAnsi="AvantGarde Bk BT" w:cs="Questrial"/>
          <w:color w:val="000000" w:themeColor="text1"/>
          <w:sz w:val="22"/>
          <w:szCs w:val="22"/>
        </w:rPr>
      </w:pPr>
      <w:r w:rsidRPr="007700D3">
        <w:rPr>
          <w:rFonts w:ascii="AvantGarde Bk BT" w:eastAsia="Questrial" w:hAnsi="AvantGarde Bk BT" w:cs="Questrial"/>
          <w:color w:val="000000" w:themeColor="text1"/>
          <w:sz w:val="22"/>
          <w:szCs w:val="22"/>
        </w:rPr>
        <w:t>Medir</w:t>
      </w:r>
      <w:r w:rsidR="002A4B6B" w:rsidRPr="007700D3">
        <w:rPr>
          <w:rFonts w:ascii="AvantGarde Bk BT" w:eastAsia="Questrial" w:hAnsi="AvantGarde Bk BT" w:cs="Questrial"/>
          <w:color w:val="000000" w:themeColor="text1"/>
          <w:sz w:val="22"/>
          <w:szCs w:val="22"/>
        </w:rPr>
        <w:t xml:space="preserve"> el logro de los </w:t>
      </w:r>
      <w:r w:rsidR="00983953" w:rsidRPr="007700D3">
        <w:rPr>
          <w:rFonts w:ascii="AvantGarde Bk BT" w:eastAsia="Questrial" w:hAnsi="AvantGarde Bk BT" w:cs="Questrial"/>
          <w:color w:val="000000" w:themeColor="text1"/>
          <w:sz w:val="22"/>
          <w:szCs w:val="22"/>
        </w:rPr>
        <w:t>o</w:t>
      </w:r>
      <w:r w:rsidR="002A4B6B" w:rsidRPr="007700D3">
        <w:rPr>
          <w:rFonts w:ascii="AvantGarde Bk BT" w:eastAsia="Questrial" w:hAnsi="AvantGarde Bk BT" w:cs="Questrial"/>
          <w:color w:val="000000" w:themeColor="text1"/>
          <w:sz w:val="22"/>
          <w:szCs w:val="22"/>
        </w:rPr>
        <w:t xml:space="preserve">bjetivos </w:t>
      </w:r>
      <w:r w:rsidR="00983953" w:rsidRPr="007700D3">
        <w:rPr>
          <w:rFonts w:ascii="AvantGarde Bk BT" w:eastAsia="Questrial" w:hAnsi="AvantGarde Bk BT" w:cs="Questrial"/>
          <w:color w:val="000000" w:themeColor="text1"/>
          <w:sz w:val="22"/>
          <w:szCs w:val="22"/>
        </w:rPr>
        <w:t>e</w:t>
      </w:r>
      <w:r w:rsidRPr="007700D3">
        <w:rPr>
          <w:rFonts w:ascii="AvantGarde Bk BT" w:eastAsia="Questrial" w:hAnsi="AvantGarde Bk BT" w:cs="Questrial"/>
          <w:color w:val="000000" w:themeColor="text1"/>
          <w:sz w:val="22"/>
          <w:szCs w:val="22"/>
        </w:rPr>
        <w:t xml:space="preserve">ducacionales para que </w:t>
      </w:r>
      <w:r w:rsidR="002A4B6B" w:rsidRPr="007700D3">
        <w:rPr>
          <w:rFonts w:ascii="AvantGarde Bk BT" w:eastAsia="Questrial" w:hAnsi="AvantGarde Bk BT" w:cs="Questrial"/>
          <w:color w:val="000000" w:themeColor="text1"/>
          <w:sz w:val="22"/>
          <w:szCs w:val="22"/>
        </w:rPr>
        <w:t>implementar acciones de mejora;</w:t>
      </w:r>
      <w:r w:rsidR="0007746E" w:rsidRPr="007700D3">
        <w:rPr>
          <w:rFonts w:ascii="AvantGarde Bk BT" w:eastAsia="Questrial" w:hAnsi="AvantGarde Bk BT" w:cs="Questrial"/>
          <w:color w:val="000000" w:themeColor="text1"/>
          <w:sz w:val="22"/>
          <w:szCs w:val="22"/>
        </w:rPr>
        <w:t xml:space="preserve"> y</w:t>
      </w:r>
    </w:p>
    <w:p w14:paraId="0584965E" w14:textId="59669167" w:rsidR="003C77B1" w:rsidRPr="007700D3" w:rsidRDefault="002A4B6B" w:rsidP="007700D3">
      <w:pPr>
        <w:pStyle w:val="Prrafodelista"/>
        <w:numPr>
          <w:ilvl w:val="0"/>
          <w:numId w:val="35"/>
        </w:numPr>
        <w:jc w:val="both"/>
        <w:rPr>
          <w:rFonts w:ascii="AvantGarde Bk BT" w:eastAsia="Questrial" w:hAnsi="AvantGarde Bk BT" w:cs="Questrial"/>
          <w:color w:val="000000" w:themeColor="text1"/>
          <w:sz w:val="22"/>
          <w:szCs w:val="22"/>
        </w:rPr>
      </w:pPr>
      <w:r w:rsidRPr="007700D3">
        <w:rPr>
          <w:rFonts w:ascii="AvantGarde Bk BT" w:eastAsia="Questrial" w:hAnsi="AvantGarde Bk BT" w:cs="Questrial"/>
          <w:color w:val="000000" w:themeColor="text1"/>
          <w:sz w:val="22"/>
          <w:szCs w:val="22"/>
        </w:rPr>
        <w:t>Mejorar la medición y logro de los atributos de</w:t>
      </w:r>
      <w:r w:rsidR="0007746E" w:rsidRPr="007700D3">
        <w:rPr>
          <w:rFonts w:ascii="AvantGarde Bk BT" w:eastAsia="Questrial" w:hAnsi="AvantGarde Bk BT" w:cs="Questrial"/>
          <w:color w:val="000000" w:themeColor="text1"/>
          <w:sz w:val="22"/>
          <w:szCs w:val="22"/>
        </w:rPr>
        <w:t xml:space="preserve"> egreso del Programa Educativo.</w:t>
      </w:r>
    </w:p>
    <w:p w14:paraId="52DE38C3" w14:textId="77777777" w:rsidR="003C77B1" w:rsidRPr="007700D3" w:rsidRDefault="003C77B1" w:rsidP="007700D3">
      <w:pPr>
        <w:jc w:val="both"/>
        <w:rPr>
          <w:rFonts w:ascii="AvantGarde Bk BT" w:eastAsia="Questrial" w:hAnsi="AvantGarde Bk BT" w:cs="Questrial"/>
          <w:color w:val="000000" w:themeColor="text1"/>
          <w:sz w:val="22"/>
          <w:szCs w:val="22"/>
        </w:rPr>
      </w:pPr>
    </w:p>
    <w:p w14:paraId="088B9616" w14:textId="26D5F37B" w:rsidR="00D92BAB" w:rsidRPr="0030721A" w:rsidRDefault="00EE1DF2" w:rsidP="007700D3">
      <w:pPr>
        <w:pStyle w:val="Prrafodelista"/>
        <w:numPr>
          <w:ilvl w:val="0"/>
          <w:numId w:val="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w:t>
      </w:r>
      <w:r w:rsidR="005D678B" w:rsidRPr="0030721A">
        <w:rPr>
          <w:rFonts w:ascii="AvantGarde Bk BT" w:eastAsia="Questrial" w:hAnsi="AvantGarde Bk BT" w:cs="Questrial"/>
          <w:color w:val="000000" w:themeColor="text1"/>
          <w:sz w:val="22"/>
          <w:szCs w:val="22"/>
        </w:rPr>
        <w:t>ue en el 2016</w:t>
      </w:r>
      <w:r w:rsidR="007700D3">
        <w:rPr>
          <w:rFonts w:ascii="AvantGarde Bk BT" w:eastAsia="Questrial" w:hAnsi="AvantGarde Bk BT" w:cs="Questrial"/>
          <w:color w:val="000000" w:themeColor="text1"/>
          <w:sz w:val="22"/>
          <w:szCs w:val="22"/>
        </w:rPr>
        <w:t>,</w:t>
      </w:r>
      <w:r w:rsidR="005D678B" w:rsidRPr="0030721A">
        <w:rPr>
          <w:rFonts w:ascii="AvantGarde Bk BT" w:eastAsia="Questrial" w:hAnsi="AvantGarde Bk BT" w:cs="Questrial"/>
          <w:color w:val="000000" w:themeColor="text1"/>
          <w:sz w:val="22"/>
          <w:szCs w:val="22"/>
        </w:rPr>
        <w:t xml:space="preserve"> se conformaron</w:t>
      </w:r>
      <w:r w:rsidRPr="0030721A">
        <w:rPr>
          <w:rFonts w:ascii="AvantGarde Bk BT" w:eastAsia="Questrial" w:hAnsi="AvantGarde Bk BT" w:cs="Questrial"/>
          <w:color w:val="000000" w:themeColor="text1"/>
          <w:sz w:val="22"/>
          <w:szCs w:val="22"/>
        </w:rPr>
        <w:t xml:space="preserve"> </w:t>
      </w:r>
      <w:r w:rsidR="005D678B" w:rsidRPr="0030721A">
        <w:rPr>
          <w:rFonts w:ascii="AvantGarde Bk BT" w:eastAsia="Questrial" w:hAnsi="AvantGarde Bk BT" w:cs="Questrial"/>
          <w:color w:val="000000" w:themeColor="text1"/>
          <w:sz w:val="22"/>
          <w:szCs w:val="22"/>
        </w:rPr>
        <w:t xml:space="preserve">diversos grupos de trabajo que tuvieron diferentes tareas y fines: a) </w:t>
      </w:r>
      <w:r w:rsidRPr="0030721A">
        <w:rPr>
          <w:rFonts w:ascii="AvantGarde Bk BT" w:eastAsia="Questrial" w:hAnsi="AvantGarde Bk BT" w:cs="Questrial"/>
          <w:color w:val="000000" w:themeColor="text1"/>
          <w:sz w:val="22"/>
          <w:szCs w:val="22"/>
        </w:rPr>
        <w:t xml:space="preserve">el Comité Curricular para la Actualización del Plan de Estudios de la </w:t>
      </w:r>
      <w:r w:rsidR="00F94CCC" w:rsidRPr="0030721A">
        <w:rPr>
          <w:rFonts w:ascii="AvantGarde Bk BT" w:eastAsia="Questrial" w:hAnsi="AvantGarde Bk BT" w:cs="Questrial"/>
          <w:color w:val="000000" w:themeColor="text1"/>
          <w:sz w:val="22"/>
          <w:szCs w:val="22"/>
        </w:rPr>
        <w:t>carrera de Ingeniería Bioquímica,</w:t>
      </w:r>
      <w:r w:rsidRPr="0030721A">
        <w:rPr>
          <w:rFonts w:ascii="AvantGarde Bk BT" w:eastAsia="Questrial" w:hAnsi="AvantGarde Bk BT" w:cs="Questrial"/>
          <w:color w:val="000000" w:themeColor="text1"/>
          <w:sz w:val="22"/>
          <w:szCs w:val="22"/>
        </w:rPr>
        <w:t xml:space="preserve"> </w:t>
      </w:r>
      <w:r w:rsidR="00F711E9" w:rsidRPr="0030721A">
        <w:rPr>
          <w:rFonts w:ascii="AvantGarde Bk BT" w:eastAsia="Questrial" w:hAnsi="AvantGarde Bk BT" w:cs="Questrial"/>
          <w:color w:val="000000" w:themeColor="text1"/>
          <w:sz w:val="22"/>
          <w:szCs w:val="22"/>
        </w:rPr>
        <w:t xml:space="preserve">compuesto por </w:t>
      </w:r>
      <w:r w:rsidRPr="0030721A">
        <w:rPr>
          <w:rFonts w:ascii="AvantGarde Bk BT" w:eastAsia="Questrial" w:hAnsi="AvantGarde Bk BT" w:cs="Questrial"/>
          <w:color w:val="000000" w:themeColor="text1"/>
          <w:sz w:val="22"/>
          <w:szCs w:val="22"/>
        </w:rPr>
        <w:t>profesores y directivos</w:t>
      </w:r>
      <w:r w:rsidR="0007380B" w:rsidRPr="0030721A">
        <w:rPr>
          <w:rFonts w:ascii="AvantGarde Bk BT" w:eastAsia="Questrial" w:hAnsi="AvantGarde Bk BT" w:cs="Questrial"/>
          <w:color w:val="000000" w:themeColor="text1"/>
          <w:sz w:val="22"/>
          <w:szCs w:val="22"/>
        </w:rPr>
        <w:t xml:space="preserve"> del CULagos</w:t>
      </w:r>
      <w:r w:rsidR="00F711E9" w:rsidRPr="0030721A">
        <w:rPr>
          <w:rFonts w:ascii="AvantGarde Bk BT" w:eastAsia="Questrial" w:hAnsi="AvantGarde Bk BT" w:cs="Questrial"/>
          <w:color w:val="000000" w:themeColor="text1"/>
          <w:sz w:val="22"/>
          <w:szCs w:val="22"/>
        </w:rPr>
        <w:t>; b)</w:t>
      </w:r>
      <w:r w:rsidR="00F94CCC" w:rsidRPr="0030721A">
        <w:rPr>
          <w:rFonts w:ascii="AvantGarde Bk BT" w:eastAsia="Questrial" w:hAnsi="AvantGarde Bk BT" w:cs="Questrial"/>
          <w:color w:val="000000" w:themeColor="text1"/>
          <w:sz w:val="22"/>
          <w:szCs w:val="22"/>
        </w:rPr>
        <w:t xml:space="preserve"> </w:t>
      </w:r>
      <w:r w:rsidR="00F711E9" w:rsidRPr="0030721A">
        <w:rPr>
          <w:rFonts w:ascii="AvantGarde Bk BT" w:eastAsia="Questrial" w:hAnsi="AvantGarde Bk BT" w:cs="Questrial"/>
          <w:color w:val="000000" w:themeColor="text1"/>
          <w:sz w:val="22"/>
          <w:szCs w:val="22"/>
        </w:rPr>
        <w:t>el</w:t>
      </w:r>
      <w:r w:rsidRPr="0030721A">
        <w:rPr>
          <w:rFonts w:ascii="AvantGarde Bk BT" w:eastAsia="Questrial" w:hAnsi="AvantGarde Bk BT" w:cs="Questrial"/>
          <w:color w:val="000000" w:themeColor="text1"/>
          <w:sz w:val="22"/>
          <w:szCs w:val="22"/>
        </w:rPr>
        <w:t xml:space="preserve"> </w:t>
      </w:r>
      <w:r w:rsidR="00D92BAB" w:rsidRPr="0030721A">
        <w:rPr>
          <w:rFonts w:ascii="AvantGarde Bk BT" w:eastAsia="Questrial" w:hAnsi="AvantGarde Bk BT" w:cs="Questrial"/>
          <w:color w:val="000000" w:themeColor="text1"/>
          <w:sz w:val="22"/>
          <w:szCs w:val="22"/>
        </w:rPr>
        <w:t>Comité C</w:t>
      </w:r>
      <w:r w:rsidRPr="0030721A">
        <w:rPr>
          <w:rFonts w:ascii="AvantGarde Bk BT" w:eastAsia="Questrial" w:hAnsi="AvantGarde Bk BT" w:cs="Questrial"/>
          <w:color w:val="000000" w:themeColor="text1"/>
          <w:sz w:val="22"/>
          <w:szCs w:val="22"/>
        </w:rPr>
        <w:t>onsultivo</w:t>
      </w:r>
      <w:r w:rsidR="0007380B" w:rsidRPr="0030721A">
        <w:rPr>
          <w:rFonts w:ascii="AvantGarde Bk BT" w:eastAsia="Questrial" w:hAnsi="AvantGarde Bk BT" w:cs="Questrial"/>
          <w:color w:val="000000" w:themeColor="text1"/>
          <w:sz w:val="22"/>
          <w:szCs w:val="22"/>
        </w:rPr>
        <w:t xml:space="preserve"> </w:t>
      </w:r>
      <w:r w:rsidR="00F94CCC" w:rsidRPr="0030721A">
        <w:rPr>
          <w:rFonts w:ascii="AvantGarde Bk BT" w:eastAsia="Questrial" w:hAnsi="AvantGarde Bk BT" w:cs="Questrial"/>
          <w:color w:val="000000" w:themeColor="text1"/>
          <w:sz w:val="22"/>
          <w:szCs w:val="22"/>
        </w:rPr>
        <w:t>con</w:t>
      </w:r>
      <w:r w:rsidR="00D92BAB" w:rsidRPr="0030721A">
        <w:rPr>
          <w:rFonts w:ascii="AvantGarde Bk BT" w:eastAsia="Questrial" w:hAnsi="AvantGarde Bk BT" w:cs="Questrial"/>
          <w:color w:val="000000" w:themeColor="text1"/>
          <w:sz w:val="22"/>
          <w:szCs w:val="22"/>
        </w:rPr>
        <w:t xml:space="preserve"> </w:t>
      </w:r>
      <w:r w:rsidR="0007380B" w:rsidRPr="0030721A">
        <w:rPr>
          <w:rFonts w:ascii="AvantGarde Bk BT" w:eastAsia="Questrial" w:hAnsi="AvantGarde Bk BT" w:cs="Questrial"/>
          <w:color w:val="000000" w:themeColor="text1"/>
          <w:sz w:val="22"/>
          <w:szCs w:val="22"/>
        </w:rPr>
        <w:t>represent</w:t>
      </w:r>
      <w:r w:rsidR="00D92BAB" w:rsidRPr="0030721A">
        <w:rPr>
          <w:rFonts w:ascii="AvantGarde Bk BT" w:eastAsia="Questrial" w:hAnsi="AvantGarde Bk BT" w:cs="Questrial"/>
          <w:color w:val="000000" w:themeColor="text1"/>
          <w:sz w:val="22"/>
          <w:szCs w:val="22"/>
        </w:rPr>
        <w:t xml:space="preserve">antes </w:t>
      </w:r>
      <w:r w:rsidR="0007380B" w:rsidRPr="0030721A">
        <w:rPr>
          <w:rFonts w:ascii="AvantGarde Bk BT" w:eastAsia="Questrial" w:hAnsi="AvantGarde Bk BT" w:cs="Questrial"/>
          <w:color w:val="000000" w:themeColor="text1"/>
          <w:sz w:val="22"/>
          <w:szCs w:val="22"/>
        </w:rPr>
        <w:t xml:space="preserve">de </w:t>
      </w:r>
      <w:r w:rsidR="00D92BAB" w:rsidRPr="0030721A">
        <w:rPr>
          <w:rFonts w:ascii="AvantGarde Bk BT" w:eastAsia="Questrial" w:hAnsi="AvantGarde Bk BT" w:cs="Questrial"/>
          <w:color w:val="000000" w:themeColor="text1"/>
          <w:sz w:val="22"/>
          <w:szCs w:val="22"/>
        </w:rPr>
        <w:t>los</w:t>
      </w:r>
      <w:r w:rsidR="0007380B" w:rsidRPr="0030721A">
        <w:rPr>
          <w:rFonts w:ascii="AvantGarde Bk BT" w:eastAsia="Questrial" w:hAnsi="AvantGarde Bk BT" w:cs="Questrial"/>
          <w:color w:val="000000" w:themeColor="text1"/>
          <w:sz w:val="22"/>
          <w:szCs w:val="22"/>
        </w:rPr>
        <w:t xml:space="preserve"> empleadores </w:t>
      </w:r>
      <w:r w:rsidR="00F94CCC" w:rsidRPr="0030721A">
        <w:rPr>
          <w:rFonts w:ascii="AvantGarde Bk BT" w:eastAsia="Questrial" w:hAnsi="AvantGarde Bk BT" w:cs="Questrial"/>
          <w:color w:val="000000" w:themeColor="text1"/>
          <w:sz w:val="22"/>
          <w:szCs w:val="22"/>
        </w:rPr>
        <w:t>afines a</w:t>
      </w:r>
      <w:r w:rsidR="0007380B" w:rsidRPr="0030721A">
        <w:rPr>
          <w:rFonts w:ascii="AvantGarde Bk BT" w:eastAsia="Questrial" w:hAnsi="AvantGarde Bk BT" w:cs="Questrial"/>
          <w:color w:val="000000" w:themeColor="text1"/>
          <w:sz w:val="22"/>
          <w:szCs w:val="22"/>
        </w:rPr>
        <w:t xml:space="preserve"> la carrera</w:t>
      </w:r>
      <w:r w:rsidR="00F711E9" w:rsidRPr="0030721A">
        <w:rPr>
          <w:rFonts w:ascii="AvantGarde Bk BT" w:eastAsia="Questrial" w:hAnsi="AvantGarde Bk BT" w:cs="Questrial"/>
          <w:color w:val="000000" w:themeColor="text1"/>
          <w:sz w:val="22"/>
          <w:szCs w:val="22"/>
        </w:rPr>
        <w:t xml:space="preserve">, para saber sobre la pertinencia de la reformulación o actualización del PE; c) el </w:t>
      </w:r>
      <w:r w:rsidR="00F74B16" w:rsidRPr="0030721A">
        <w:rPr>
          <w:rFonts w:ascii="AvantGarde Bk BT" w:eastAsia="Questrial" w:hAnsi="AvantGarde Bk BT" w:cs="Questrial"/>
          <w:color w:val="000000" w:themeColor="text1"/>
          <w:sz w:val="22"/>
          <w:szCs w:val="22"/>
        </w:rPr>
        <w:t xml:space="preserve">grupo de asesores externos que se encargaron de la logística de </w:t>
      </w:r>
      <w:r w:rsidR="00F711E9" w:rsidRPr="0030721A">
        <w:rPr>
          <w:rFonts w:ascii="AvantGarde Bk BT" w:eastAsia="Questrial" w:hAnsi="AvantGarde Bk BT" w:cs="Questrial"/>
          <w:color w:val="000000" w:themeColor="text1"/>
          <w:sz w:val="22"/>
          <w:szCs w:val="22"/>
        </w:rPr>
        <w:t xml:space="preserve">los </w:t>
      </w:r>
      <w:r w:rsidR="00F74B16" w:rsidRPr="0030721A">
        <w:rPr>
          <w:rFonts w:ascii="AvantGarde Bk BT" w:eastAsia="Questrial" w:hAnsi="AvantGarde Bk BT" w:cs="Questrial"/>
          <w:color w:val="000000" w:themeColor="text1"/>
          <w:sz w:val="22"/>
          <w:szCs w:val="22"/>
        </w:rPr>
        <w:t>estudios de al</w:t>
      </w:r>
      <w:r w:rsidR="00F711E9" w:rsidRPr="0030721A">
        <w:rPr>
          <w:rFonts w:ascii="AvantGarde Bk BT" w:eastAsia="Questrial" w:hAnsi="AvantGarde Bk BT" w:cs="Questrial"/>
          <w:color w:val="000000" w:themeColor="text1"/>
          <w:sz w:val="22"/>
          <w:szCs w:val="22"/>
        </w:rPr>
        <w:t xml:space="preserve">umnos, egresados y empleadores; y d) </w:t>
      </w:r>
      <w:r w:rsidR="00F74B16" w:rsidRPr="0030721A">
        <w:rPr>
          <w:rFonts w:ascii="AvantGarde Bk BT" w:eastAsia="Questrial" w:hAnsi="AvantGarde Bk BT" w:cs="Questrial"/>
          <w:color w:val="000000" w:themeColor="text1"/>
          <w:sz w:val="22"/>
          <w:szCs w:val="22"/>
        </w:rPr>
        <w:t>un grupo de expertos externos</w:t>
      </w:r>
      <w:r w:rsidR="00F711E9" w:rsidRPr="0030721A">
        <w:rPr>
          <w:rFonts w:ascii="AvantGarde Bk BT" w:eastAsia="Questrial" w:hAnsi="AvantGarde Bk BT" w:cs="Questrial"/>
          <w:color w:val="000000" w:themeColor="text1"/>
          <w:sz w:val="22"/>
          <w:szCs w:val="22"/>
        </w:rPr>
        <w:t xml:space="preserve"> quienes dieron su opinión sobre la propuesta que aquí se presenta. El resultado de los trabajos de estos grupos fue la integración de un proyecto académico para fundamentar la actualización del PE y presentar a los órganos colegiados.</w:t>
      </w:r>
    </w:p>
    <w:p w14:paraId="2EB8098F" w14:textId="77777777" w:rsidR="00F711E9" w:rsidRPr="007700D3" w:rsidRDefault="00F711E9" w:rsidP="007700D3">
      <w:pPr>
        <w:jc w:val="both"/>
        <w:rPr>
          <w:rFonts w:ascii="AvantGarde Bk BT" w:eastAsia="Questrial" w:hAnsi="AvantGarde Bk BT" w:cs="Questrial"/>
          <w:color w:val="000000" w:themeColor="text1"/>
          <w:sz w:val="22"/>
          <w:szCs w:val="22"/>
        </w:rPr>
      </w:pPr>
    </w:p>
    <w:p w14:paraId="18D3B24F" w14:textId="4BE87674" w:rsidR="00DD2BE4" w:rsidRPr="0030721A" w:rsidRDefault="0077697B"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ind w:left="426" w:hanging="426"/>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11040C" w:rsidRPr="0030721A">
        <w:rPr>
          <w:rFonts w:ascii="AvantGarde Bk BT" w:eastAsia="Questrial" w:hAnsi="AvantGarde Bk BT" w:cs="Questrial"/>
          <w:color w:val="000000" w:themeColor="text1"/>
          <w:sz w:val="22"/>
          <w:szCs w:val="22"/>
        </w:rPr>
        <w:t>en la República Mexicana</w:t>
      </w:r>
      <w:r w:rsidR="007700D3">
        <w:rPr>
          <w:rFonts w:ascii="AvantGarde Bk BT" w:eastAsia="Questrial" w:hAnsi="AvantGarde Bk BT" w:cs="Questrial"/>
          <w:color w:val="000000" w:themeColor="text1"/>
          <w:sz w:val="22"/>
          <w:szCs w:val="22"/>
        </w:rPr>
        <w:t>,</w:t>
      </w:r>
      <w:r w:rsidR="0011040C" w:rsidRPr="0030721A">
        <w:rPr>
          <w:rFonts w:ascii="AvantGarde Bk BT" w:eastAsia="Questrial" w:hAnsi="AvantGarde Bk BT" w:cs="Questrial"/>
          <w:color w:val="000000" w:themeColor="text1"/>
          <w:sz w:val="22"/>
          <w:szCs w:val="22"/>
        </w:rPr>
        <w:t xml:space="preserve"> existen 24 programas que se ofrecen con nombres similares (Bioquímica Diagnóstica, Bioquímica Industrial) o iguales: 19 Institutos Tecnológicos, tres universidades públicas, el Instituto Politécnico Nacional y la Universidad de Guadalajara. Específicamente en</w:t>
      </w:r>
      <w:r w:rsidR="00DD2BE4" w:rsidRPr="0030721A">
        <w:rPr>
          <w:rFonts w:ascii="AvantGarde Bk BT" w:eastAsia="Questrial" w:hAnsi="AvantGarde Bk BT" w:cs="Questrial"/>
          <w:color w:val="000000" w:themeColor="text1"/>
          <w:sz w:val="22"/>
          <w:szCs w:val="22"/>
        </w:rPr>
        <w:t xml:space="preserve"> Jalisco, </w:t>
      </w:r>
      <w:r w:rsidR="0011040C" w:rsidRPr="0030721A">
        <w:rPr>
          <w:rFonts w:ascii="AvantGarde Bk BT" w:eastAsia="Questrial" w:hAnsi="AvantGarde Bk BT" w:cs="Questrial"/>
          <w:color w:val="000000" w:themeColor="text1"/>
          <w:sz w:val="22"/>
          <w:szCs w:val="22"/>
        </w:rPr>
        <w:t>la única opción para estudiar</w:t>
      </w:r>
      <w:r w:rsidR="00DD2BE4" w:rsidRPr="0030721A">
        <w:rPr>
          <w:rFonts w:ascii="AvantGarde Bk BT" w:eastAsia="Questrial" w:hAnsi="AvantGarde Bk BT" w:cs="Questrial"/>
          <w:color w:val="000000" w:themeColor="text1"/>
          <w:sz w:val="22"/>
          <w:szCs w:val="22"/>
        </w:rPr>
        <w:t xml:space="preserve"> Ingeniería Bioquímica es el CULagos, en </w:t>
      </w:r>
      <w:r w:rsidR="0011040C" w:rsidRPr="0030721A">
        <w:rPr>
          <w:rFonts w:ascii="AvantGarde Bk BT" w:eastAsia="Questrial" w:hAnsi="AvantGarde Bk BT" w:cs="Questrial"/>
          <w:color w:val="000000" w:themeColor="text1"/>
          <w:sz w:val="22"/>
          <w:szCs w:val="22"/>
        </w:rPr>
        <w:t xml:space="preserve">la región </w:t>
      </w:r>
      <w:r w:rsidR="00DD2BE4" w:rsidRPr="0030721A">
        <w:rPr>
          <w:rFonts w:ascii="AvantGarde Bk BT" w:eastAsia="Questrial" w:hAnsi="AvantGarde Bk BT" w:cs="Questrial"/>
          <w:color w:val="000000" w:themeColor="text1"/>
          <w:sz w:val="22"/>
          <w:szCs w:val="22"/>
        </w:rPr>
        <w:t xml:space="preserve">occidente también la Universidad Autónoma de Aguascalientes y el Instituto Tecnológico de Celaya. </w:t>
      </w:r>
    </w:p>
    <w:p w14:paraId="5E6D8663" w14:textId="77777777" w:rsidR="00DD2BE4" w:rsidRPr="007700D3" w:rsidRDefault="00DD2BE4" w:rsidP="007700D3">
      <w:pPr>
        <w:rPr>
          <w:rFonts w:ascii="AvantGarde Bk BT" w:eastAsia="Questrial" w:hAnsi="AvantGarde Bk BT" w:cs="Questrial"/>
          <w:color w:val="000000" w:themeColor="text1"/>
          <w:sz w:val="22"/>
          <w:szCs w:val="22"/>
        </w:rPr>
      </w:pPr>
    </w:p>
    <w:p w14:paraId="558D6046" w14:textId="393894CC" w:rsidR="000577D4" w:rsidRPr="0030721A" w:rsidRDefault="00DD2BE4"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ind w:left="426" w:hanging="426"/>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482B03" w:rsidRPr="0030721A">
        <w:rPr>
          <w:rFonts w:ascii="AvantGarde Bk BT" w:eastAsia="Questrial" w:hAnsi="AvantGarde Bk BT" w:cs="Questrial"/>
          <w:color w:val="000000" w:themeColor="text1"/>
          <w:sz w:val="22"/>
          <w:szCs w:val="22"/>
        </w:rPr>
        <w:t xml:space="preserve">se realizó un </w:t>
      </w:r>
      <w:r w:rsidR="0007746E" w:rsidRPr="0030721A">
        <w:rPr>
          <w:rFonts w:ascii="AvantGarde Bk BT" w:eastAsia="Questrial" w:hAnsi="AvantGarde Bk BT" w:cs="Questrial"/>
          <w:color w:val="000000" w:themeColor="text1"/>
          <w:sz w:val="22"/>
          <w:szCs w:val="22"/>
        </w:rPr>
        <w:t>estudio comparativo</w:t>
      </w:r>
      <w:r w:rsidR="0077697B" w:rsidRPr="0030721A">
        <w:rPr>
          <w:rFonts w:ascii="AvantGarde Bk BT" w:eastAsia="Questrial" w:hAnsi="AvantGarde Bk BT" w:cs="Questrial"/>
          <w:color w:val="000000" w:themeColor="text1"/>
          <w:sz w:val="22"/>
          <w:szCs w:val="22"/>
        </w:rPr>
        <w:t xml:space="preserve"> </w:t>
      </w:r>
      <w:r w:rsidR="0007746E" w:rsidRPr="0030721A">
        <w:rPr>
          <w:rFonts w:ascii="AvantGarde Bk BT" w:eastAsia="Questrial" w:hAnsi="AvantGarde Bk BT" w:cs="Questrial"/>
          <w:color w:val="000000" w:themeColor="text1"/>
          <w:sz w:val="22"/>
          <w:szCs w:val="22"/>
        </w:rPr>
        <w:t>entre</w:t>
      </w:r>
      <w:r w:rsidR="0077697B" w:rsidRPr="0030721A">
        <w:rPr>
          <w:rFonts w:ascii="AvantGarde Bk BT" w:eastAsia="Questrial" w:hAnsi="AvantGarde Bk BT" w:cs="Questrial"/>
          <w:color w:val="000000" w:themeColor="text1"/>
          <w:sz w:val="22"/>
          <w:szCs w:val="22"/>
        </w:rPr>
        <w:t xml:space="preserve"> </w:t>
      </w:r>
      <w:r w:rsidR="0007746E" w:rsidRPr="0030721A">
        <w:rPr>
          <w:rFonts w:ascii="AvantGarde Bk BT" w:eastAsia="Questrial" w:hAnsi="AvantGarde Bk BT" w:cs="Questrial"/>
          <w:color w:val="000000" w:themeColor="text1"/>
          <w:sz w:val="22"/>
          <w:szCs w:val="22"/>
        </w:rPr>
        <w:t xml:space="preserve">los </w:t>
      </w:r>
      <w:r w:rsidR="0077697B" w:rsidRPr="0030721A">
        <w:rPr>
          <w:rFonts w:ascii="AvantGarde Bk BT" w:eastAsia="Questrial" w:hAnsi="AvantGarde Bk BT" w:cs="Questrial"/>
          <w:color w:val="000000" w:themeColor="text1"/>
          <w:sz w:val="22"/>
          <w:szCs w:val="22"/>
        </w:rPr>
        <w:t xml:space="preserve">programas </w:t>
      </w:r>
      <w:r w:rsidRPr="0030721A">
        <w:rPr>
          <w:rFonts w:ascii="AvantGarde Bk BT" w:eastAsia="Questrial" w:hAnsi="AvantGarde Bk BT" w:cs="Questrial"/>
          <w:color w:val="000000" w:themeColor="text1"/>
          <w:sz w:val="22"/>
          <w:szCs w:val="22"/>
        </w:rPr>
        <w:t xml:space="preserve">entre los 24 programas y se encontró </w:t>
      </w:r>
      <w:r w:rsidR="004031C0" w:rsidRPr="0030721A">
        <w:rPr>
          <w:rFonts w:ascii="AvantGarde Bk BT" w:eastAsia="Questrial" w:hAnsi="AvantGarde Bk BT" w:cs="Questrial"/>
          <w:color w:val="000000" w:themeColor="text1"/>
          <w:sz w:val="22"/>
          <w:szCs w:val="22"/>
        </w:rPr>
        <w:t xml:space="preserve">que </w:t>
      </w:r>
      <w:r w:rsidR="00FD2B3C" w:rsidRPr="0030721A">
        <w:rPr>
          <w:rFonts w:ascii="AvantGarde Bk BT" w:eastAsia="Questrial" w:hAnsi="AvantGarde Bk BT" w:cs="Questrial"/>
          <w:color w:val="000000" w:themeColor="text1"/>
          <w:sz w:val="22"/>
          <w:szCs w:val="22"/>
        </w:rPr>
        <w:t xml:space="preserve">la duración estimada de la carrera </w:t>
      </w:r>
      <w:r w:rsidR="0007746E" w:rsidRPr="0030721A">
        <w:rPr>
          <w:rFonts w:ascii="AvantGarde Bk BT" w:eastAsia="Questrial" w:hAnsi="AvantGarde Bk BT" w:cs="Questrial"/>
          <w:color w:val="000000" w:themeColor="text1"/>
          <w:sz w:val="22"/>
          <w:szCs w:val="22"/>
        </w:rPr>
        <w:t>es de</w:t>
      </w:r>
      <w:r w:rsidR="00FD2B3C" w:rsidRPr="0030721A">
        <w:rPr>
          <w:rFonts w:ascii="AvantGarde Bk BT" w:eastAsia="Questrial" w:hAnsi="AvantGarde Bk BT" w:cs="Questrial"/>
          <w:color w:val="000000" w:themeColor="text1"/>
          <w:sz w:val="22"/>
          <w:szCs w:val="22"/>
        </w:rPr>
        <w:t xml:space="preserve"> 4 a 4</w:t>
      </w:r>
      <w:r w:rsidR="0007746E" w:rsidRPr="0030721A">
        <w:rPr>
          <w:rFonts w:ascii="AvantGarde Bk BT" w:eastAsia="Questrial" w:hAnsi="AvantGarde Bk BT" w:cs="Questrial"/>
          <w:color w:val="000000" w:themeColor="text1"/>
          <w:sz w:val="22"/>
          <w:szCs w:val="22"/>
        </w:rPr>
        <w:t xml:space="preserve">.5 </w:t>
      </w:r>
      <w:r w:rsidR="00FD2B3C" w:rsidRPr="0030721A">
        <w:rPr>
          <w:rFonts w:ascii="AvantGarde Bk BT" w:eastAsia="Questrial" w:hAnsi="AvantGarde Bk BT" w:cs="Questrial"/>
          <w:color w:val="000000" w:themeColor="text1"/>
          <w:sz w:val="22"/>
          <w:szCs w:val="22"/>
        </w:rPr>
        <w:t>años, la cantidad de crédito</w:t>
      </w:r>
      <w:r w:rsidR="004031C0" w:rsidRPr="0030721A">
        <w:rPr>
          <w:rFonts w:ascii="AvantGarde Bk BT" w:eastAsia="Questrial" w:hAnsi="AvantGarde Bk BT" w:cs="Questrial"/>
          <w:color w:val="000000" w:themeColor="text1"/>
          <w:sz w:val="22"/>
          <w:szCs w:val="22"/>
        </w:rPr>
        <w:t>s</w:t>
      </w:r>
      <w:r w:rsidR="00FD2B3C" w:rsidRPr="0030721A">
        <w:rPr>
          <w:rFonts w:ascii="AvantGarde Bk BT" w:eastAsia="Questrial" w:hAnsi="AvantGarde Bk BT" w:cs="Questrial"/>
          <w:color w:val="000000" w:themeColor="text1"/>
          <w:sz w:val="22"/>
          <w:szCs w:val="22"/>
        </w:rPr>
        <w:t xml:space="preserve"> promedio</w:t>
      </w:r>
      <w:r w:rsidR="0007746E" w:rsidRPr="0030721A">
        <w:rPr>
          <w:rFonts w:ascii="AvantGarde Bk BT" w:eastAsia="Questrial" w:hAnsi="AvantGarde Bk BT" w:cs="Questrial"/>
          <w:color w:val="000000" w:themeColor="text1"/>
          <w:sz w:val="22"/>
          <w:szCs w:val="22"/>
        </w:rPr>
        <w:t xml:space="preserve"> a cursar </w:t>
      </w:r>
      <w:r w:rsidR="00FD2B3C" w:rsidRPr="0030721A">
        <w:rPr>
          <w:rFonts w:ascii="AvantGarde Bk BT" w:eastAsia="Questrial" w:hAnsi="AvantGarde Bk BT" w:cs="Questrial"/>
          <w:color w:val="000000" w:themeColor="text1"/>
          <w:sz w:val="22"/>
          <w:szCs w:val="22"/>
        </w:rPr>
        <w:t>es de 348</w:t>
      </w:r>
      <w:r w:rsidR="004031C0" w:rsidRPr="0030721A">
        <w:rPr>
          <w:rFonts w:ascii="AvantGarde Bk BT" w:eastAsia="Questrial" w:hAnsi="AvantGarde Bk BT" w:cs="Questrial"/>
          <w:color w:val="000000" w:themeColor="text1"/>
          <w:sz w:val="22"/>
          <w:szCs w:val="22"/>
        </w:rPr>
        <w:t>. E</w:t>
      </w:r>
      <w:r w:rsidR="00FD2B3C" w:rsidRPr="0030721A">
        <w:rPr>
          <w:rFonts w:ascii="AvantGarde Bk BT" w:eastAsia="Questrial" w:hAnsi="AvantGarde Bk BT" w:cs="Questrial"/>
          <w:color w:val="000000" w:themeColor="text1"/>
          <w:sz w:val="22"/>
          <w:szCs w:val="22"/>
        </w:rPr>
        <w:t xml:space="preserve">n las áreas especializantes, la tendencia apunta a los estudios </w:t>
      </w:r>
      <w:r w:rsidR="000577D4" w:rsidRPr="0030721A">
        <w:rPr>
          <w:rFonts w:ascii="AvantGarde Bk BT" w:eastAsia="Questrial" w:hAnsi="AvantGarde Bk BT" w:cs="Questrial"/>
          <w:color w:val="000000" w:themeColor="text1"/>
          <w:sz w:val="22"/>
          <w:szCs w:val="22"/>
        </w:rPr>
        <w:t>b</w:t>
      </w:r>
      <w:r w:rsidR="00FD2B3C" w:rsidRPr="0030721A">
        <w:rPr>
          <w:rFonts w:ascii="AvantGarde Bk BT" w:eastAsia="Questrial" w:hAnsi="AvantGarde Bk BT" w:cs="Questrial"/>
          <w:color w:val="000000" w:themeColor="text1"/>
          <w:sz w:val="22"/>
          <w:szCs w:val="22"/>
        </w:rPr>
        <w:t xml:space="preserve">iomédicos, después a la </w:t>
      </w:r>
      <w:r w:rsidR="000577D4" w:rsidRPr="0030721A">
        <w:rPr>
          <w:rFonts w:ascii="AvantGarde Bk BT" w:eastAsia="Questrial" w:hAnsi="AvantGarde Bk BT" w:cs="Questrial"/>
          <w:color w:val="000000" w:themeColor="text1"/>
          <w:sz w:val="22"/>
          <w:szCs w:val="22"/>
        </w:rPr>
        <w:t>b</w:t>
      </w:r>
      <w:r w:rsidR="00FD2B3C" w:rsidRPr="0030721A">
        <w:rPr>
          <w:rFonts w:ascii="AvantGarde Bk BT" w:eastAsia="Questrial" w:hAnsi="AvantGarde Bk BT" w:cs="Questrial"/>
          <w:color w:val="000000" w:themeColor="text1"/>
          <w:sz w:val="22"/>
          <w:szCs w:val="22"/>
        </w:rPr>
        <w:t xml:space="preserve">iotecnología y la </w:t>
      </w:r>
      <w:r w:rsidR="000577D4" w:rsidRPr="0030721A">
        <w:rPr>
          <w:rFonts w:ascii="AvantGarde Bk BT" w:eastAsia="Questrial" w:hAnsi="AvantGarde Bk BT" w:cs="Questrial"/>
          <w:color w:val="000000" w:themeColor="text1"/>
          <w:sz w:val="22"/>
          <w:szCs w:val="22"/>
        </w:rPr>
        <w:t>b</w:t>
      </w:r>
      <w:r w:rsidR="00FD2B3C" w:rsidRPr="0030721A">
        <w:rPr>
          <w:rFonts w:ascii="AvantGarde Bk BT" w:eastAsia="Questrial" w:hAnsi="AvantGarde Bk BT" w:cs="Questrial"/>
          <w:color w:val="000000" w:themeColor="text1"/>
          <w:sz w:val="22"/>
          <w:szCs w:val="22"/>
        </w:rPr>
        <w:t xml:space="preserve">ioquímica </w:t>
      </w:r>
      <w:r w:rsidR="00CF1649" w:rsidRPr="0030721A">
        <w:rPr>
          <w:rFonts w:ascii="AvantGarde Bk BT" w:eastAsia="Questrial" w:hAnsi="AvantGarde Bk BT" w:cs="Questrial"/>
          <w:color w:val="000000" w:themeColor="text1"/>
          <w:sz w:val="22"/>
          <w:szCs w:val="22"/>
        </w:rPr>
        <w:t>a</w:t>
      </w:r>
      <w:r w:rsidR="000577D4" w:rsidRPr="0030721A">
        <w:rPr>
          <w:rFonts w:ascii="AvantGarde Bk BT" w:eastAsia="Questrial" w:hAnsi="AvantGarde Bk BT" w:cs="Questrial"/>
          <w:color w:val="000000" w:themeColor="text1"/>
          <w:sz w:val="22"/>
          <w:szCs w:val="22"/>
        </w:rPr>
        <w:t>m</w:t>
      </w:r>
      <w:r w:rsidR="00FD2B3C" w:rsidRPr="0030721A">
        <w:rPr>
          <w:rFonts w:ascii="AvantGarde Bk BT" w:eastAsia="Questrial" w:hAnsi="AvantGarde Bk BT" w:cs="Questrial"/>
          <w:color w:val="000000" w:themeColor="text1"/>
          <w:sz w:val="22"/>
          <w:szCs w:val="22"/>
        </w:rPr>
        <w:t xml:space="preserve">biental. Las Universidades internacionales son pocas las que </w:t>
      </w:r>
      <w:r w:rsidR="0011040C" w:rsidRPr="0030721A">
        <w:rPr>
          <w:rFonts w:ascii="AvantGarde Bk BT" w:eastAsia="Questrial" w:hAnsi="AvantGarde Bk BT" w:cs="Questrial"/>
          <w:color w:val="000000" w:themeColor="text1"/>
          <w:sz w:val="22"/>
          <w:szCs w:val="22"/>
        </w:rPr>
        <w:t xml:space="preserve">cuentan con </w:t>
      </w:r>
      <w:r w:rsidR="00FD2B3C" w:rsidRPr="0030721A">
        <w:rPr>
          <w:rFonts w:ascii="AvantGarde Bk BT" w:eastAsia="Questrial" w:hAnsi="AvantGarde Bk BT" w:cs="Questrial"/>
          <w:color w:val="000000" w:themeColor="text1"/>
          <w:sz w:val="22"/>
          <w:szCs w:val="22"/>
        </w:rPr>
        <w:t xml:space="preserve">alguna especialidad como parte del </w:t>
      </w:r>
      <w:r w:rsidR="008A4565" w:rsidRPr="0030721A">
        <w:rPr>
          <w:rFonts w:ascii="AvantGarde Bk BT" w:eastAsia="Questrial" w:hAnsi="AvantGarde Bk BT" w:cs="Questrial"/>
          <w:color w:val="000000" w:themeColor="text1"/>
          <w:sz w:val="22"/>
          <w:szCs w:val="22"/>
        </w:rPr>
        <w:t>programa de estudios</w:t>
      </w:r>
      <w:r w:rsidR="000577D4" w:rsidRPr="0030721A">
        <w:rPr>
          <w:rFonts w:ascii="AvantGarde Bk BT" w:eastAsia="Questrial" w:hAnsi="AvantGarde Bk BT" w:cs="Questrial"/>
          <w:color w:val="000000" w:themeColor="text1"/>
          <w:sz w:val="22"/>
          <w:szCs w:val="22"/>
        </w:rPr>
        <w:t>.</w:t>
      </w:r>
    </w:p>
    <w:p w14:paraId="66995547" w14:textId="77777777" w:rsidR="000577D4" w:rsidRPr="0030721A" w:rsidRDefault="000577D4" w:rsidP="00CF1649">
      <w:pPr>
        <w:rPr>
          <w:rFonts w:ascii="AvantGarde Bk BT" w:eastAsia="Questrial" w:hAnsi="AvantGarde Bk BT" w:cs="Questrial"/>
          <w:color w:val="000000" w:themeColor="text1"/>
          <w:sz w:val="22"/>
          <w:szCs w:val="22"/>
        </w:rPr>
      </w:pPr>
    </w:p>
    <w:p w14:paraId="34028DB7" w14:textId="7FBDC498" w:rsidR="0077697B" w:rsidRPr="0030721A" w:rsidRDefault="000577D4"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del estudio comparativo referido con anterioridad se </w:t>
      </w:r>
      <w:r w:rsidR="008A4565" w:rsidRPr="0030721A">
        <w:rPr>
          <w:rFonts w:ascii="AvantGarde Bk BT" w:eastAsia="Questrial" w:hAnsi="AvantGarde Bk BT" w:cs="Questrial"/>
          <w:color w:val="000000" w:themeColor="text1"/>
          <w:sz w:val="22"/>
          <w:szCs w:val="22"/>
        </w:rPr>
        <w:t>concluye</w:t>
      </w:r>
      <w:r w:rsidRPr="0030721A">
        <w:rPr>
          <w:rFonts w:ascii="AvantGarde Bk BT" w:eastAsia="Questrial" w:hAnsi="AvantGarde Bk BT" w:cs="Questrial"/>
          <w:color w:val="000000" w:themeColor="text1"/>
          <w:sz w:val="22"/>
          <w:szCs w:val="22"/>
        </w:rPr>
        <w:t xml:space="preserve"> </w:t>
      </w:r>
      <w:r w:rsidR="00DD2BE4" w:rsidRPr="0030721A">
        <w:rPr>
          <w:rFonts w:ascii="AvantGarde Bk BT" w:eastAsia="Questrial" w:hAnsi="AvantGarde Bk BT" w:cs="Questrial"/>
          <w:color w:val="000000" w:themeColor="text1"/>
          <w:sz w:val="22"/>
          <w:szCs w:val="22"/>
        </w:rPr>
        <w:t xml:space="preserve">que es importante para esta propuesta </w:t>
      </w:r>
      <w:r w:rsidR="008A4565" w:rsidRPr="0030721A">
        <w:rPr>
          <w:rFonts w:ascii="AvantGarde Bk BT" w:eastAsia="Questrial" w:hAnsi="AvantGarde Bk BT" w:cs="Questrial"/>
          <w:color w:val="000000" w:themeColor="text1"/>
          <w:sz w:val="22"/>
          <w:szCs w:val="22"/>
        </w:rPr>
        <w:t xml:space="preserve">lo siguiente: </w:t>
      </w:r>
    </w:p>
    <w:p w14:paraId="2B04EA0B" w14:textId="75FC417D" w:rsidR="008A4565" w:rsidRPr="0030721A" w:rsidRDefault="008A4565" w:rsidP="008A4565">
      <w:pPr>
        <w:rPr>
          <w:rFonts w:ascii="AvantGarde Bk BT" w:eastAsia="Questrial" w:hAnsi="AvantGarde Bk BT" w:cs="Questrial"/>
          <w:color w:val="000000" w:themeColor="text1"/>
          <w:sz w:val="22"/>
          <w:szCs w:val="22"/>
        </w:rPr>
      </w:pPr>
    </w:p>
    <w:p w14:paraId="1F0DB24D" w14:textId="6B16A14E" w:rsidR="008A4565" w:rsidRPr="0030721A" w:rsidRDefault="008A4565" w:rsidP="008A4565">
      <w:pPr>
        <w:pStyle w:val="Prrafodelista"/>
        <w:pBdr>
          <w:top w:val="none" w:sz="0" w:space="0" w:color="auto"/>
          <w:left w:val="none" w:sz="0" w:space="0" w:color="auto"/>
          <w:bottom w:val="none" w:sz="0" w:space="0" w:color="auto"/>
          <w:right w:val="none" w:sz="0" w:space="0" w:color="auto"/>
          <w:between w:val="none" w:sz="0" w:space="0" w:color="auto"/>
        </w:pBdr>
        <w:ind w:left="567" w:hanging="207"/>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ab/>
      </w:r>
      <w:r w:rsidR="0035375E" w:rsidRPr="0030721A">
        <w:rPr>
          <w:rFonts w:ascii="AvantGarde Bk BT" w:eastAsia="Questrial" w:hAnsi="AvantGarde Bk BT" w:cs="Questrial"/>
          <w:color w:val="000000" w:themeColor="text1"/>
          <w:sz w:val="22"/>
          <w:szCs w:val="22"/>
        </w:rPr>
        <w:t>Conservar l</w:t>
      </w:r>
      <w:r w:rsidRPr="0030721A">
        <w:rPr>
          <w:rFonts w:ascii="AvantGarde Bk BT" w:eastAsia="Questrial" w:hAnsi="AvantGarde Bk BT" w:cs="Questrial"/>
          <w:color w:val="000000" w:themeColor="text1"/>
          <w:sz w:val="22"/>
          <w:szCs w:val="22"/>
        </w:rPr>
        <w:t>as áreas especializantes del plan de estudios actual, actualizando sus contenidos y renovando sus materias;</w:t>
      </w:r>
    </w:p>
    <w:p w14:paraId="12F8924E" w14:textId="7E7AA97A" w:rsidR="008A4565" w:rsidRPr="0030721A" w:rsidRDefault="008A4565" w:rsidP="00DD2BE4">
      <w:pPr>
        <w:pStyle w:val="Prrafodelista"/>
        <w:pBdr>
          <w:top w:val="none" w:sz="0" w:space="0" w:color="auto"/>
          <w:left w:val="none" w:sz="0" w:space="0" w:color="auto"/>
          <w:bottom w:val="none" w:sz="0" w:space="0" w:color="auto"/>
          <w:right w:val="none" w:sz="0" w:space="0" w:color="auto"/>
          <w:between w:val="none" w:sz="0" w:space="0" w:color="auto"/>
        </w:pBdr>
        <w:ind w:left="567" w:hanging="207"/>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ab/>
        <w:t xml:space="preserve">El total de créditos </w:t>
      </w:r>
      <w:r w:rsidR="00DD2BE4" w:rsidRPr="0030721A">
        <w:rPr>
          <w:rFonts w:ascii="AvantGarde Bk BT" w:eastAsia="Questrial" w:hAnsi="AvantGarde Bk BT" w:cs="Questrial"/>
          <w:color w:val="000000" w:themeColor="text1"/>
          <w:sz w:val="22"/>
          <w:szCs w:val="22"/>
        </w:rPr>
        <w:t>ubicarlos</w:t>
      </w:r>
      <w:r w:rsidRPr="0030721A">
        <w:rPr>
          <w:rFonts w:ascii="AvantGarde Bk BT" w:eastAsia="Questrial" w:hAnsi="AvantGarde Bk BT" w:cs="Questrial"/>
          <w:color w:val="000000" w:themeColor="text1"/>
          <w:sz w:val="22"/>
          <w:szCs w:val="22"/>
        </w:rPr>
        <w:t xml:space="preserve"> entre 3</w:t>
      </w:r>
      <w:r w:rsidR="0035375E" w:rsidRPr="0030721A">
        <w:rPr>
          <w:rFonts w:ascii="AvantGarde Bk BT" w:eastAsia="Questrial" w:hAnsi="AvantGarde Bk BT" w:cs="Questrial"/>
          <w:color w:val="000000" w:themeColor="text1"/>
          <w:sz w:val="22"/>
          <w:szCs w:val="22"/>
        </w:rPr>
        <w:t>0</w:t>
      </w:r>
      <w:r w:rsidRPr="0030721A">
        <w:rPr>
          <w:rFonts w:ascii="AvantGarde Bk BT" w:eastAsia="Questrial" w:hAnsi="AvantGarde Bk BT" w:cs="Questrial"/>
          <w:color w:val="000000" w:themeColor="text1"/>
          <w:sz w:val="22"/>
          <w:szCs w:val="22"/>
        </w:rPr>
        <w:t>0 y 400 créditos;</w:t>
      </w:r>
    </w:p>
    <w:p w14:paraId="31A3F254" w14:textId="32173475" w:rsidR="008A4565" w:rsidRPr="0030721A" w:rsidRDefault="008A4565" w:rsidP="008A4565">
      <w:pPr>
        <w:pStyle w:val="Prrafodelista"/>
        <w:pBdr>
          <w:top w:val="none" w:sz="0" w:space="0" w:color="auto"/>
          <w:left w:val="none" w:sz="0" w:space="0" w:color="auto"/>
          <w:bottom w:val="none" w:sz="0" w:space="0" w:color="auto"/>
          <w:right w:val="none" w:sz="0" w:space="0" w:color="auto"/>
          <w:between w:val="none" w:sz="0" w:space="0" w:color="auto"/>
        </w:pBdr>
        <w:ind w:left="567" w:hanging="207"/>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ab/>
        <w:t xml:space="preserve">Que la duración máxima sea de 9 </w:t>
      </w:r>
      <w:r w:rsidR="00DD2BE4" w:rsidRPr="0030721A">
        <w:rPr>
          <w:rFonts w:ascii="AvantGarde Bk BT" w:eastAsia="Questrial" w:hAnsi="AvantGarde Bk BT" w:cs="Questrial"/>
          <w:color w:val="000000" w:themeColor="text1"/>
          <w:sz w:val="22"/>
          <w:szCs w:val="22"/>
        </w:rPr>
        <w:t>ciclos escolares</w:t>
      </w:r>
      <w:r w:rsidRPr="0030721A">
        <w:rPr>
          <w:rFonts w:ascii="AvantGarde Bk BT" w:eastAsia="Questrial" w:hAnsi="AvantGarde Bk BT" w:cs="Questrial"/>
          <w:color w:val="000000" w:themeColor="text1"/>
          <w:sz w:val="22"/>
          <w:szCs w:val="22"/>
        </w:rPr>
        <w:t>;</w:t>
      </w:r>
      <w:r w:rsidR="00DD2BE4" w:rsidRPr="0030721A">
        <w:rPr>
          <w:rFonts w:ascii="AvantGarde Bk BT" w:eastAsia="Questrial" w:hAnsi="AvantGarde Bk BT" w:cs="Questrial"/>
          <w:color w:val="000000" w:themeColor="text1"/>
          <w:sz w:val="22"/>
          <w:szCs w:val="22"/>
        </w:rPr>
        <w:t xml:space="preserve"> y</w:t>
      </w:r>
    </w:p>
    <w:p w14:paraId="12C63AEE" w14:textId="79DC2704" w:rsidR="009E3BFB" w:rsidRPr="0030721A" w:rsidRDefault="008A4565" w:rsidP="00DD2BE4">
      <w:pPr>
        <w:pStyle w:val="Prrafodelista"/>
        <w:pBdr>
          <w:top w:val="none" w:sz="0" w:space="0" w:color="auto"/>
          <w:left w:val="none" w:sz="0" w:space="0" w:color="auto"/>
          <w:bottom w:val="none" w:sz="0" w:space="0" w:color="auto"/>
          <w:right w:val="none" w:sz="0" w:space="0" w:color="auto"/>
          <w:between w:val="none" w:sz="0" w:space="0" w:color="auto"/>
        </w:pBdr>
        <w:ind w:left="567" w:hanging="207"/>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ab/>
        <w:t>Se identificaron las palabras clave obtenidas para incorporarlas en el objetivo general, objetivos específi</w:t>
      </w:r>
      <w:r w:rsidR="00DD2BE4" w:rsidRPr="0030721A">
        <w:rPr>
          <w:rFonts w:ascii="AvantGarde Bk BT" w:eastAsia="Questrial" w:hAnsi="AvantGarde Bk BT" w:cs="Questrial"/>
          <w:color w:val="000000" w:themeColor="text1"/>
          <w:sz w:val="22"/>
          <w:szCs w:val="22"/>
        </w:rPr>
        <w:t>cos y habilidades profesionales.</w:t>
      </w:r>
    </w:p>
    <w:p w14:paraId="1D9791E6" w14:textId="5D5D6668" w:rsidR="0077697B" w:rsidRPr="0030721A" w:rsidRDefault="0077697B" w:rsidP="00A453E7">
      <w:pPr>
        <w:rPr>
          <w:rFonts w:ascii="AvantGarde Bk BT" w:eastAsia="Questrial" w:hAnsi="AvantGarde Bk BT" w:cs="Questrial"/>
          <w:color w:val="000000" w:themeColor="text1"/>
          <w:sz w:val="22"/>
          <w:szCs w:val="22"/>
        </w:rPr>
      </w:pPr>
    </w:p>
    <w:p w14:paraId="2F0479B9" w14:textId="6A231D2E" w:rsidR="00402D6C" w:rsidRPr="0030721A" w:rsidRDefault="00340D53"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A8240A" w:rsidRPr="0030721A">
        <w:rPr>
          <w:rFonts w:ascii="AvantGarde Bk BT" w:eastAsia="Questrial" w:hAnsi="AvantGarde Bk BT" w:cs="Questrial"/>
          <w:color w:val="000000" w:themeColor="text1"/>
          <w:sz w:val="22"/>
          <w:szCs w:val="22"/>
        </w:rPr>
        <w:t>en un estudio realizado</w:t>
      </w:r>
      <w:r w:rsidR="0011040C" w:rsidRPr="0030721A">
        <w:rPr>
          <w:rFonts w:ascii="AvantGarde Bk BT" w:eastAsia="Questrial" w:hAnsi="AvantGarde Bk BT" w:cs="Questrial"/>
          <w:color w:val="000000" w:themeColor="text1"/>
          <w:sz w:val="22"/>
          <w:szCs w:val="22"/>
        </w:rPr>
        <w:t>,</w:t>
      </w:r>
      <w:r w:rsidR="00A8240A" w:rsidRPr="0030721A">
        <w:rPr>
          <w:rFonts w:ascii="AvantGarde Bk BT" w:eastAsia="Questrial" w:hAnsi="AvantGarde Bk BT" w:cs="Questrial"/>
          <w:color w:val="000000" w:themeColor="text1"/>
          <w:sz w:val="22"/>
          <w:szCs w:val="22"/>
        </w:rPr>
        <w:t xml:space="preserve"> </w:t>
      </w:r>
      <w:r w:rsidR="0011040C" w:rsidRPr="0030721A">
        <w:rPr>
          <w:rFonts w:ascii="AvantGarde Bk BT" w:eastAsia="Questrial" w:hAnsi="AvantGarde Bk BT" w:cs="Questrial"/>
          <w:color w:val="000000" w:themeColor="text1"/>
          <w:sz w:val="22"/>
          <w:szCs w:val="22"/>
        </w:rPr>
        <w:t xml:space="preserve">en enero de 2017, por académicos del CULagos, </w:t>
      </w:r>
      <w:r w:rsidR="00A8240A" w:rsidRPr="0030721A">
        <w:rPr>
          <w:rFonts w:ascii="AvantGarde Bk BT" w:eastAsia="Questrial" w:hAnsi="AvantGarde Bk BT" w:cs="Questrial"/>
          <w:color w:val="000000" w:themeColor="text1"/>
          <w:sz w:val="22"/>
          <w:szCs w:val="22"/>
        </w:rPr>
        <w:t>a</w:t>
      </w:r>
      <w:r w:rsidRPr="0030721A">
        <w:rPr>
          <w:rFonts w:ascii="AvantGarde Bk BT" w:eastAsia="Questrial" w:hAnsi="AvantGarde Bk BT" w:cs="Questrial"/>
          <w:color w:val="000000" w:themeColor="text1"/>
          <w:sz w:val="22"/>
          <w:szCs w:val="22"/>
        </w:rPr>
        <w:t xml:space="preserve"> </w:t>
      </w:r>
      <w:r w:rsidR="001B23DF" w:rsidRPr="0030721A">
        <w:rPr>
          <w:rFonts w:ascii="AvantGarde Bk BT" w:eastAsia="Questrial" w:hAnsi="AvantGarde Bk BT" w:cs="Questrial"/>
          <w:color w:val="000000" w:themeColor="text1"/>
          <w:sz w:val="22"/>
          <w:szCs w:val="22"/>
        </w:rPr>
        <w:t xml:space="preserve">46 </w:t>
      </w:r>
      <w:r w:rsidR="00A25E78" w:rsidRPr="0030721A">
        <w:rPr>
          <w:rFonts w:ascii="AvantGarde Bk BT" w:eastAsia="Questrial" w:hAnsi="AvantGarde Bk BT" w:cs="Questrial"/>
          <w:color w:val="000000" w:themeColor="text1"/>
          <w:sz w:val="22"/>
          <w:szCs w:val="22"/>
        </w:rPr>
        <w:t>e</w:t>
      </w:r>
      <w:r w:rsidR="0007380B" w:rsidRPr="0030721A">
        <w:rPr>
          <w:rFonts w:ascii="AvantGarde Bk BT" w:eastAsia="Questrial" w:hAnsi="AvantGarde Bk BT" w:cs="Questrial"/>
          <w:color w:val="000000" w:themeColor="text1"/>
          <w:sz w:val="22"/>
          <w:szCs w:val="22"/>
        </w:rPr>
        <w:t>studiante</w:t>
      </w:r>
      <w:r w:rsidR="00B51725" w:rsidRPr="0030721A">
        <w:rPr>
          <w:rFonts w:ascii="AvantGarde Bk BT" w:eastAsia="Questrial" w:hAnsi="AvantGarde Bk BT" w:cs="Questrial"/>
          <w:color w:val="000000" w:themeColor="text1"/>
          <w:sz w:val="22"/>
          <w:szCs w:val="22"/>
        </w:rPr>
        <w:t>s</w:t>
      </w:r>
      <w:r w:rsidR="00A8240A" w:rsidRPr="0030721A">
        <w:rPr>
          <w:rFonts w:ascii="AvantGarde Bk BT" w:eastAsia="Questrial" w:hAnsi="AvantGarde Bk BT" w:cs="Questrial"/>
          <w:color w:val="000000" w:themeColor="text1"/>
          <w:sz w:val="22"/>
          <w:szCs w:val="22"/>
        </w:rPr>
        <w:t xml:space="preserve"> próximos a egresar </w:t>
      </w:r>
      <w:r w:rsidR="009B688A" w:rsidRPr="0030721A">
        <w:rPr>
          <w:rFonts w:ascii="AvantGarde Bk BT" w:eastAsia="Questrial" w:hAnsi="AvantGarde Bk BT" w:cs="Questrial"/>
          <w:color w:val="000000" w:themeColor="text1"/>
          <w:sz w:val="22"/>
          <w:szCs w:val="22"/>
        </w:rPr>
        <w:t xml:space="preserve">y </w:t>
      </w:r>
      <w:r w:rsidR="001B23DF" w:rsidRPr="0030721A">
        <w:rPr>
          <w:rFonts w:ascii="AvantGarde Bk BT" w:eastAsia="Questrial" w:hAnsi="AvantGarde Bk BT" w:cs="Questrial"/>
          <w:color w:val="000000" w:themeColor="text1"/>
          <w:sz w:val="22"/>
          <w:szCs w:val="22"/>
        </w:rPr>
        <w:t xml:space="preserve">19 </w:t>
      </w:r>
      <w:r w:rsidR="009B688A" w:rsidRPr="0030721A">
        <w:rPr>
          <w:rFonts w:ascii="AvantGarde Bk BT" w:eastAsia="Questrial" w:hAnsi="AvantGarde Bk BT" w:cs="Questrial"/>
          <w:color w:val="000000" w:themeColor="text1"/>
          <w:sz w:val="22"/>
          <w:szCs w:val="22"/>
        </w:rPr>
        <w:t>egresados</w:t>
      </w:r>
      <w:r w:rsidR="00F74B16" w:rsidRPr="0030721A">
        <w:rPr>
          <w:rFonts w:ascii="AvantGarde Bk BT" w:eastAsia="Questrial" w:hAnsi="AvantGarde Bk BT" w:cs="Questrial"/>
          <w:color w:val="000000" w:themeColor="text1"/>
          <w:sz w:val="22"/>
          <w:szCs w:val="22"/>
        </w:rPr>
        <w:t xml:space="preserve"> de </w:t>
      </w:r>
      <w:r w:rsidR="00922B6B" w:rsidRPr="0030721A">
        <w:rPr>
          <w:rFonts w:ascii="AvantGarde Bk BT" w:eastAsia="Questrial" w:hAnsi="AvantGarde Bk BT" w:cs="Questrial"/>
          <w:color w:val="000000" w:themeColor="text1"/>
          <w:sz w:val="22"/>
          <w:szCs w:val="22"/>
        </w:rPr>
        <w:t xml:space="preserve">Ingeniería </w:t>
      </w:r>
      <w:r w:rsidR="007651CD" w:rsidRPr="0030721A">
        <w:rPr>
          <w:rFonts w:ascii="AvantGarde Bk BT" w:eastAsia="Questrial" w:hAnsi="AvantGarde Bk BT" w:cs="Questrial"/>
          <w:color w:val="000000" w:themeColor="text1"/>
          <w:sz w:val="22"/>
          <w:szCs w:val="22"/>
        </w:rPr>
        <w:t>Bioquímica de CULagos</w:t>
      </w:r>
      <w:r w:rsidR="004031C0" w:rsidRPr="0030721A">
        <w:rPr>
          <w:rFonts w:ascii="AvantGarde Bk BT" w:eastAsia="Questrial" w:hAnsi="AvantGarde Bk BT" w:cs="Questrial"/>
          <w:color w:val="000000" w:themeColor="text1"/>
          <w:sz w:val="22"/>
          <w:szCs w:val="22"/>
        </w:rPr>
        <w:t xml:space="preserve">, </w:t>
      </w:r>
      <w:r w:rsidR="00CA2C21" w:rsidRPr="0030721A">
        <w:rPr>
          <w:rFonts w:ascii="AvantGarde Bk BT" w:eastAsia="Questrial" w:hAnsi="AvantGarde Bk BT" w:cs="Questrial"/>
          <w:color w:val="000000" w:themeColor="text1"/>
          <w:sz w:val="22"/>
          <w:szCs w:val="22"/>
        </w:rPr>
        <w:t>se encontró que en general</w:t>
      </w:r>
      <w:r w:rsidR="00ED4185" w:rsidRPr="0030721A">
        <w:rPr>
          <w:rFonts w:ascii="AvantGarde Bk BT" w:eastAsia="Questrial" w:hAnsi="AvantGarde Bk BT" w:cs="Questrial"/>
          <w:color w:val="000000" w:themeColor="text1"/>
          <w:sz w:val="22"/>
          <w:szCs w:val="22"/>
        </w:rPr>
        <w:t xml:space="preserve"> </w:t>
      </w:r>
      <w:r w:rsidR="00B51725" w:rsidRPr="0030721A">
        <w:rPr>
          <w:rFonts w:ascii="AvantGarde Bk BT" w:eastAsia="Questrial" w:hAnsi="AvantGarde Bk BT" w:cs="Questrial"/>
          <w:color w:val="000000" w:themeColor="text1"/>
          <w:sz w:val="22"/>
          <w:szCs w:val="22"/>
        </w:rPr>
        <w:t>están</w:t>
      </w:r>
      <w:r w:rsidR="00F74B16" w:rsidRPr="0030721A">
        <w:rPr>
          <w:rFonts w:ascii="AvantGarde Bk BT" w:eastAsia="Questrial" w:hAnsi="AvantGarde Bk BT" w:cs="Questrial"/>
          <w:color w:val="000000" w:themeColor="text1"/>
          <w:sz w:val="22"/>
          <w:szCs w:val="22"/>
        </w:rPr>
        <w:t xml:space="preserve"> satisfechos por la formación que</w:t>
      </w:r>
      <w:r w:rsidR="00B51725" w:rsidRPr="0030721A">
        <w:rPr>
          <w:rFonts w:ascii="AvantGarde Bk BT" w:eastAsia="Questrial" w:hAnsi="AvantGarde Bk BT" w:cs="Questrial"/>
          <w:color w:val="000000" w:themeColor="text1"/>
          <w:sz w:val="22"/>
          <w:szCs w:val="22"/>
        </w:rPr>
        <w:t xml:space="preserve"> recibieron</w:t>
      </w:r>
      <w:r w:rsidR="007651CD" w:rsidRPr="0030721A">
        <w:rPr>
          <w:rFonts w:ascii="AvantGarde Bk BT" w:eastAsia="Questrial" w:hAnsi="AvantGarde Bk BT" w:cs="Questrial"/>
          <w:color w:val="000000" w:themeColor="text1"/>
          <w:sz w:val="22"/>
          <w:szCs w:val="22"/>
        </w:rPr>
        <w:t xml:space="preserve">. </w:t>
      </w:r>
      <w:r w:rsidR="00F74B16" w:rsidRPr="0030721A">
        <w:rPr>
          <w:rFonts w:ascii="AvantGarde Bk BT" w:eastAsia="Questrial" w:hAnsi="AvantGarde Bk BT" w:cs="Questrial"/>
          <w:color w:val="000000" w:themeColor="text1"/>
          <w:sz w:val="22"/>
          <w:szCs w:val="22"/>
        </w:rPr>
        <w:t>E</w:t>
      </w:r>
      <w:r w:rsidR="00503E9E" w:rsidRPr="0030721A">
        <w:rPr>
          <w:rFonts w:ascii="AvantGarde Bk BT" w:eastAsia="Questrial" w:hAnsi="AvantGarde Bk BT" w:cs="Questrial"/>
          <w:color w:val="000000" w:themeColor="text1"/>
          <w:sz w:val="22"/>
          <w:szCs w:val="22"/>
        </w:rPr>
        <w:t>n una escala de 1 a 10</w:t>
      </w:r>
      <w:r w:rsidR="00ED4185" w:rsidRPr="0030721A">
        <w:rPr>
          <w:rFonts w:ascii="AvantGarde Bk BT" w:eastAsia="Questrial" w:hAnsi="AvantGarde Bk BT" w:cs="Questrial"/>
          <w:color w:val="000000" w:themeColor="text1"/>
          <w:sz w:val="22"/>
          <w:szCs w:val="22"/>
        </w:rPr>
        <w:t xml:space="preserve">, </w:t>
      </w:r>
      <w:r w:rsidR="00503E9E" w:rsidRPr="0030721A">
        <w:rPr>
          <w:rFonts w:ascii="AvantGarde Bk BT" w:eastAsia="Questrial" w:hAnsi="AvantGarde Bk BT" w:cs="Questrial"/>
          <w:color w:val="000000" w:themeColor="text1"/>
          <w:sz w:val="22"/>
          <w:szCs w:val="22"/>
        </w:rPr>
        <w:t>siendo esta última la más alta, las princ</w:t>
      </w:r>
      <w:r w:rsidR="00F74B16" w:rsidRPr="0030721A">
        <w:rPr>
          <w:rFonts w:ascii="AvantGarde Bk BT" w:eastAsia="Questrial" w:hAnsi="AvantGarde Bk BT" w:cs="Questrial"/>
          <w:color w:val="000000" w:themeColor="text1"/>
          <w:sz w:val="22"/>
          <w:szCs w:val="22"/>
        </w:rPr>
        <w:t>ipales áreas a fortalecer son: uso de software especializado</w:t>
      </w:r>
      <w:r w:rsidR="00503E9E" w:rsidRPr="0030721A">
        <w:rPr>
          <w:rFonts w:ascii="AvantGarde Bk BT" w:eastAsia="Questrial" w:hAnsi="AvantGarde Bk BT" w:cs="Questrial"/>
          <w:color w:val="000000" w:themeColor="text1"/>
          <w:sz w:val="22"/>
          <w:szCs w:val="22"/>
        </w:rPr>
        <w:t xml:space="preserve"> (5.1</w:t>
      </w:r>
      <w:r w:rsidR="00F74B16" w:rsidRPr="0030721A">
        <w:rPr>
          <w:rFonts w:ascii="AvantGarde Bk BT" w:eastAsia="Questrial" w:hAnsi="AvantGarde Bk BT" w:cs="Questrial"/>
          <w:color w:val="000000" w:themeColor="text1"/>
          <w:sz w:val="22"/>
          <w:szCs w:val="22"/>
        </w:rPr>
        <w:t xml:space="preserve"> estudiantes y 4.3 egresados), oferta de materias</w:t>
      </w:r>
      <w:r w:rsidR="00503E9E" w:rsidRPr="0030721A">
        <w:rPr>
          <w:rFonts w:ascii="AvantGarde Bk BT" w:eastAsia="Questrial" w:hAnsi="AvantGarde Bk BT" w:cs="Questrial"/>
          <w:color w:val="000000" w:themeColor="text1"/>
          <w:sz w:val="22"/>
          <w:szCs w:val="22"/>
        </w:rPr>
        <w:t xml:space="preserve"> (6.8 estudiantes</w:t>
      </w:r>
      <w:r w:rsidR="00F74B16" w:rsidRPr="0030721A">
        <w:rPr>
          <w:rFonts w:ascii="AvantGarde Bk BT" w:eastAsia="Questrial" w:hAnsi="AvantGarde Bk BT" w:cs="Questrial"/>
          <w:color w:val="000000" w:themeColor="text1"/>
          <w:sz w:val="22"/>
          <w:szCs w:val="22"/>
        </w:rPr>
        <w:t xml:space="preserve"> y 6.6 egresados) y, </w:t>
      </w:r>
      <w:r w:rsidR="00503E9E" w:rsidRPr="0030721A">
        <w:rPr>
          <w:rFonts w:ascii="AvantGarde Bk BT" w:eastAsia="Questrial" w:hAnsi="AvantGarde Bk BT" w:cs="Questrial"/>
          <w:color w:val="000000" w:themeColor="text1"/>
          <w:sz w:val="22"/>
          <w:szCs w:val="22"/>
        </w:rPr>
        <w:t xml:space="preserve">actualización </w:t>
      </w:r>
      <w:r w:rsidR="00F74B16" w:rsidRPr="0030721A">
        <w:rPr>
          <w:rFonts w:ascii="AvantGarde Bk BT" w:eastAsia="Questrial" w:hAnsi="AvantGarde Bk BT" w:cs="Questrial"/>
          <w:color w:val="000000" w:themeColor="text1"/>
          <w:sz w:val="22"/>
          <w:szCs w:val="22"/>
        </w:rPr>
        <w:t xml:space="preserve">de las materias </w:t>
      </w:r>
      <w:r w:rsidR="00503E9E" w:rsidRPr="0030721A">
        <w:rPr>
          <w:rFonts w:ascii="AvantGarde Bk BT" w:eastAsia="Questrial" w:hAnsi="AvantGarde Bk BT" w:cs="Questrial"/>
          <w:color w:val="000000" w:themeColor="text1"/>
          <w:sz w:val="22"/>
          <w:szCs w:val="22"/>
        </w:rPr>
        <w:t>(6.6 estudiantes y 7.4 egresados).</w:t>
      </w:r>
      <w:r w:rsidR="00DF1C80" w:rsidRPr="0030721A">
        <w:rPr>
          <w:rFonts w:ascii="AvantGarde Bk BT" w:eastAsia="Questrial" w:hAnsi="AvantGarde Bk BT" w:cs="Questrial"/>
          <w:color w:val="000000" w:themeColor="text1"/>
          <w:sz w:val="22"/>
          <w:szCs w:val="22"/>
        </w:rPr>
        <w:t xml:space="preserve"> </w:t>
      </w:r>
      <w:r w:rsidR="00105A2E" w:rsidRPr="0030721A">
        <w:rPr>
          <w:rFonts w:ascii="AvantGarde Bk BT" w:eastAsia="Questrial" w:hAnsi="AvantGarde Bk BT" w:cs="Questrial"/>
          <w:color w:val="000000" w:themeColor="text1"/>
          <w:sz w:val="22"/>
          <w:szCs w:val="22"/>
        </w:rPr>
        <w:t xml:space="preserve">En el caso los estudiantes, el motivo por el que el 80% decidió cursar la carrera en Ingeniería Bioquímica fue por el interés en la </w:t>
      </w:r>
      <w:r w:rsidR="00D34FBE" w:rsidRPr="0030721A">
        <w:rPr>
          <w:rFonts w:ascii="AvantGarde Bk BT" w:eastAsia="Questrial" w:hAnsi="AvantGarde Bk BT" w:cs="Questrial"/>
          <w:color w:val="000000" w:themeColor="text1"/>
          <w:sz w:val="22"/>
          <w:szCs w:val="22"/>
        </w:rPr>
        <w:t>misma</w:t>
      </w:r>
      <w:r w:rsidR="00105A2E" w:rsidRPr="0030721A">
        <w:rPr>
          <w:rFonts w:ascii="AvantGarde Bk BT" w:eastAsia="Questrial" w:hAnsi="AvantGarde Bk BT" w:cs="Questrial"/>
          <w:color w:val="000000" w:themeColor="text1"/>
          <w:sz w:val="22"/>
          <w:szCs w:val="22"/>
        </w:rPr>
        <w:t>, el 4.4% por recomendación</w:t>
      </w:r>
      <w:r w:rsidR="00D34FBE" w:rsidRPr="0030721A">
        <w:rPr>
          <w:rFonts w:ascii="AvantGarde Bk BT" w:eastAsia="Questrial" w:hAnsi="AvantGarde Bk BT" w:cs="Questrial"/>
          <w:color w:val="000000" w:themeColor="text1"/>
          <w:sz w:val="22"/>
          <w:szCs w:val="22"/>
        </w:rPr>
        <w:t>,</w:t>
      </w:r>
      <w:r w:rsidR="00105A2E" w:rsidRPr="0030721A">
        <w:rPr>
          <w:rFonts w:ascii="AvantGarde Bk BT" w:eastAsia="Questrial" w:hAnsi="AvantGarde Bk BT" w:cs="Questrial"/>
          <w:color w:val="000000" w:themeColor="text1"/>
          <w:sz w:val="22"/>
          <w:szCs w:val="22"/>
        </w:rPr>
        <w:t xml:space="preserve"> el 8.9% por la cercanía </w:t>
      </w:r>
      <w:r w:rsidR="00D34FBE" w:rsidRPr="0030721A">
        <w:rPr>
          <w:rFonts w:ascii="AvantGarde Bk BT" w:eastAsia="Questrial" w:hAnsi="AvantGarde Bk BT" w:cs="Questrial"/>
          <w:color w:val="000000" w:themeColor="text1"/>
          <w:sz w:val="22"/>
          <w:szCs w:val="22"/>
        </w:rPr>
        <w:t>a</w:t>
      </w:r>
      <w:r w:rsidR="00105A2E" w:rsidRPr="0030721A">
        <w:rPr>
          <w:rFonts w:ascii="AvantGarde Bk BT" w:eastAsia="Questrial" w:hAnsi="AvantGarde Bk BT" w:cs="Questrial"/>
          <w:color w:val="000000" w:themeColor="text1"/>
          <w:sz w:val="22"/>
          <w:szCs w:val="22"/>
        </w:rPr>
        <w:t xml:space="preserve"> su domicilio, y el 6.7 por ser su segunda opción.</w:t>
      </w:r>
      <w:r w:rsidR="00F74B16" w:rsidRPr="0030721A">
        <w:rPr>
          <w:rFonts w:ascii="AvantGarde Bk BT" w:eastAsia="Questrial" w:hAnsi="AvantGarde Bk BT" w:cs="Questrial"/>
          <w:color w:val="000000" w:themeColor="text1"/>
          <w:sz w:val="22"/>
          <w:szCs w:val="22"/>
        </w:rPr>
        <w:t xml:space="preserve"> De lo que se desprende que la mayoría de los alumnos escogieron el programa educativo porque les gusta.</w:t>
      </w:r>
    </w:p>
    <w:p w14:paraId="701EFAC9" w14:textId="77777777" w:rsidR="00A25E78" w:rsidRPr="0030721A" w:rsidRDefault="00A25E78" w:rsidP="00A25E78">
      <w:pPr>
        <w:jc w:val="both"/>
        <w:rPr>
          <w:rFonts w:ascii="AvantGarde Bk BT" w:eastAsia="Questrial" w:hAnsi="AvantGarde Bk BT" w:cs="Questrial"/>
          <w:color w:val="000000" w:themeColor="text1"/>
          <w:sz w:val="22"/>
          <w:szCs w:val="22"/>
        </w:rPr>
      </w:pPr>
    </w:p>
    <w:p w14:paraId="6F87D9D7" w14:textId="77777777" w:rsidR="00A25E78" w:rsidRPr="0030721A" w:rsidRDefault="00A25E78" w:rsidP="00A25E7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las unidades de aprendizaje que los estudiantes proponen que se incluyan son: farmacología; biomoléculas; biotecnología; farmacéutica clínica; genética; industria; matemática analítica; microbiología; y química enfocada. Los egresados proponen contenidos enfocados al área administrativa; el dominio de otro idioma; el manejo de equipo de cómputo y software, así como equipo técnico; además de fomentar la capacidad analítica; el alto sentido de organización; matemáticas, biología, física, investigación científica; la solución de problemas en las áreas de salud, alimentación y medio ambiente; desarrollar, adaptar, controlar y optimizar procesos industriales; así como diseño de normas y programa de calidad. Los egresados calificaron al programa con 7.4 y la práctica del plan de estudios 6.7, conforme la escala de calificación referida en el resultando anterior.</w:t>
      </w:r>
    </w:p>
    <w:p w14:paraId="67F461C9" w14:textId="77777777" w:rsidR="004779DE" w:rsidRPr="0030721A" w:rsidRDefault="004779DE" w:rsidP="004779DE">
      <w:pPr>
        <w:jc w:val="both"/>
        <w:rPr>
          <w:rFonts w:ascii="AvantGarde Bk BT" w:eastAsia="Questrial" w:hAnsi="AvantGarde Bk BT" w:cs="Questrial"/>
          <w:color w:val="000000" w:themeColor="text1"/>
          <w:sz w:val="22"/>
          <w:szCs w:val="22"/>
        </w:rPr>
      </w:pPr>
    </w:p>
    <w:p w14:paraId="2703460E" w14:textId="3F76EF4B" w:rsidR="007651CD" w:rsidRPr="0030721A" w:rsidRDefault="00402D6C"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BB00B9" w:rsidRPr="0030721A">
        <w:rPr>
          <w:rFonts w:ascii="AvantGarde Bk BT" w:eastAsia="Questrial" w:hAnsi="AvantGarde Bk BT" w:cs="Questrial"/>
          <w:color w:val="000000" w:themeColor="text1"/>
          <w:sz w:val="22"/>
          <w:szCs w:val="22"/>
        </w:rPr>
        <w:t>del</w:t>
      </w:r>
      <w:r w:rsidR="009B688A" w:rsidRPr="0030721A">
        <w:rPr>
          <w:rFonts w:ascii="AvantGarde Bk BT" w:eastAsia="Questrial" w:hAnsi="AvantGarde Bk BT" w:cs="Questrial"/>
          <w:color w:val="000000" w:themeColor="text1"/>
          <w:sz w:val="22"/>
          <w:szCs w:val="22"/>
        </w:rPr>
        <w:t xml:space="preserve"> estudio a 19 </w:t>
      </w:r>
      <w:r w:rsidR="00BB00B9" w:rsidRPr="0030721A">
        <w:rPr>
          <w:rFonts w:ascii="AvantGarde Bk BT" w:eastAsia="Questrial" w:hAnsi="AvantGarde Bk BT" w:cs="Questrial"/>
          <w:color w:val="000000" w:themeColor="text1"/>
          <w:sz w:val="22"/>
          <w:szCs w:val="22"/>
        </w:rPr>
        <w:t xml:space="preserve">egresados </w:t>
      </w:r>
      <w:r w:rsidR="009B688A" w:rsidRPr="0030721A">
        <w:rPr>
          <w:rFonts w:ascii="AvantGarde Bk BT" w:eastAsia="Questrial" w:hAnsi="AvantGarde Bk BT" w:cs="Questrial"/>
          <w:color w:val="000000" w:themeColor="text1"/>
          <w:sz w:val="22"/>
          <w:szCs w:val="22"/>
        </w:rPr>
        <w:t>d</w:t>
      </w:r>
      <w:r w:rsidR="007E4B64" w:rsidRPr="0030721A">
        <w:rPr>
          <w:rFonts w:ascii="AvantGarde Bk BT" w:eastAsia="Questrial" w:hAnsi="AvantGarde Bk BT" w:cs="Questrial"/>
          <w:color w:val="000000" w:themeColor="text1"/>
          <w:sz w:val="22"/>
          <w:szCs w:val="22"/>
        </w:rPr>
        <w:t>e</w:t>
      </w:r>
      <w:r w:rsidR="009B688A" w:rsidRPr="0030721A">
        <w:rPr>
          <w:rFonts w:ascii="AvantGarde Bk BT" w:eastAsia="Questrial" w:hAnsi="AvantGarde Bk BT" w:cs="Questrial"/>
          <w:color w:val="000000" w:themeColor="text1"/>
          <w:sz w:val="22"/>
          <w:szCs w:val="22"/>
        </w:rPr>
        <w:t xml:space="preserve"> Ingeniería</w:t>
      </w:r>
      <w:r w:rsidR="00FE2972" w:rsidRPr="0030721A">
        <w:rPr>
          <w:rFonts w:ascii="AvantGarde Bk BT" w:eastAsia="Questrial" w:hAnsi="AvantGarde Bk BT" w:cs="Questrial"/>
          <w:color w:val="000000" w:themeColor="text1"/>
          <w:sz w:val="22"/>
          <w:szCs w:val="22"/>
        </w:rPr>
        <w:t xml:space="preserve"> Bioquímica de CULa</w:t>
      </w:r>
      <w:r w:rsidR="009B688A" w:rsidRPr="0030721A">
        <w:rPr>
          <w:rFonts w:ascii="AvantGarde Bk BT" w:eastAsia="Questrial" w:hAnsi="AvantGarde Bk BT" w:cs="Questrial"/>
          <w:color w:val="000000" w:themeColor="text1"/>
          <w:sz w:val="22"/>
          <w:szCs w:val="22"/>
        </w:rPr>
        <w:t>gos, 68% están titulados, 50% viven en la región</w:t>
      </w:r>
      <w:r w:rsidR="00D63EA4" w:rsidRPr="0030721A">
        <w:rPr>
          <w:rFonts w:ascii="AvantGarde Bk BT" w:eastAsia="Questrial" w:hAnsi="AvantGarde Bk BT" w:cs="Questrial"/>
          <w:color w:val="000000" w:themeColor="text1"/>
          <w:sz w:val="22"/>
          <w:szCs w:val="22"/>
        </w:rPr>
        <w:t>, el 76% consiguió trabajo al egresar</w:t>
      </w:r>
      <w:r w:rsidR="009B688A" w:rsidRPr="0030721A">
        <w:rPr>
          <w:rFonts w:ascii="AvantGarde Bk BT" w:eastAsia="Questrial" w:hAnsi="AvantGarde Bk BT" w:cs="Questrial"/>
          <w:color w:val="000000" w:themeColor="text1"/>
          <w:sz w:val="22"/>
          <w:szCs w:val="22"/>
        </w:rPr>
        <w:t xml:space="preserve">, </w:t>
      </w:r>
      <w:r w:rsidR="00BB00B9" w:rsidRPr="0030721A">
        <w:rPr>
          <w:rFonts w:ascii="AvantGarde Bk BT" w:eastAsia="Questrial" w:hAnsi="AvantGarde Bk BT" w:cs="Questrial"/>
          <w:color w:val="000000" w:themeColor="text1"/>
          <w:sz w:val="22"/>
          <w:szCs w:val="22"/>
        </w:rPr>
        <w:t xml:space="preserve">el 84% </w:t>
      </w:r>
      <w:r w:rsidR="00D63EA4" w:rsidRPr="0030721A">
        <w:rPr>
          <w:rFonts w:ascii="AvantGarde Bk BT" w:eastAsia="Questrial" w:hAnsi="AvantGarde Bk BT" w:cs="Questrial"/>
          <w:color w:val="000000" w:themeColor="text1"/>
          <w:sz w:val="22"/>
          <w:szCs w:val="22"/>
        </w:rPr>
        <w:t xml:space="preserve">actualmente </w:t>
      </w:r>
      <w:r w:rsidR="00BB00B9" w:rsidRPr="0030721A">
        <w:rPr>
          <w:rFonts w:ascii="AvantGarde Bk BT" w:eastAsia="Questrial" w:hAnsi="AvantGarde Bk BT" w:cs="Questrial"/>
          <w:color w:val="000000" w:themeColor="text1"/>
          <w:sz w:val="22"/>
          <w:szCs w:val="22"/>
        </w:rPr>
        <w:t>tiene trabajo</w:t>
      </w:r>
      <w:r w:rsidR="00E1509E" w:rsidRPr="0030721A">
        <w:rPr>
          <w:rFonts w:ascii="AvantGarde Bk BT" w:eastAsia="Questrial" w:hAnsi="AvantGarde Bk BT" w:cs="Questrial"/>
          <w:color w:val="000000" w:themeColor="text1"/>
          <w:sz w:val="22"/>
          <w:szCs w:val="22"/>
        </w:rPr>
        <w:t>,</w:t>
      </w:r>
      <w:r w:rsidR="00BB00B9" w:rsidRPr="0030721A">
        <w:rPr>
          <w:rFonts w:ascii="AvantGarde Bk BT" w:eastAsia="Questrial" w:hAnsi="AvantGarde Bk BT" w:cs="Questrial"/>
          <w:color w:val="000000" w:themeColor="text1"/>
          <w:sz w:val="22"/>
          <w:szCs w:val="22"/>
        </w:rPr>
        <w:t xml:space="preserve"> de los cuales el </w:t>
      </w:r>
      <w:r w:rsidR="00E1509E" w:rsidRPr="0030721A">
        <w:rPr>
          <w:rFonts w:ascii="AvantGarde Bk BT" w:eastAsia="Questrial" w:hAnsi="AvantGarde Bk BT" w:cs="Questrial"/>
          <w:color w:val="000000" w:themeColor="text1"/>
          <w:sz w:val="22"/>
          <w:szCs w:val="22"/>
        </w:rPr>
        <w:t>68</w:t>
      </w:r>
      <w:r w:rsidR="00BB00B9" w:rsidRPr="0030721A">
        <w:rPr>
          <w:rFonts w:ascii="AvantGarde Bk BT" w:eastAsia="Questrial" w:hAnsi="AvantGarde Bk BT" w:cs="Questrial"/>
          <w:color w:val="000000" w:themeColor="text1"/>
          <w:sz w:val="22"/>
          <w:szCs w:val="22"/>
        </w:rPr>
        <w:t xml:space="preserve">% </w:t>
      </w:r>
      <w:r w:rsidR="00CE064C" w:rsidRPr="0030721A">
        <w:rPr>
          <w:rFonts w:ascii="AvantGarde Bk BT" w:eastAsia="Questrial" w:hAnsi="AvantGarde Bk BT" w:cs="Questrial"/>
          <w:color w:val="000000" w:themeColor="text1"/>
          <w:sz w:val="22"/>
          <w:szCs w:val="22"/>
        </w:rPr>
        <w:t xml:space="preserve">tiene </w:t>
      </w:r>
      <w:r w:rsidR="00E1509E" w:rsidRPr="0030721A">
        <w:rPr>
          <w:rFonts w:ascii="AvantGarde Bk BT" w:eastAsia="Questrial" w:hAnsi="AvantGarde Bk BT" w:cs="Questrial"/>
          <w:color w:val="000000" w:themeColor="text1"/>
          <w:sz w:val="22"/>
          <w:szCs w:val="22"/>
        </w:rPr>
        <w:t>relación a su carrera</w:t>
      </w:r>
      <w:r w:rsidR="007E4B64" w:rsidRPr="0030721A">
        <w:rPr>
          <w:rFonts w:ascii="AvantGarde Bk BT" w:eastAsia="Questrial" w:hAnsi="AvantGarde Bk BT" w:cs="Questrial"/>
          <w:color w:val="000000" w:themeColor="text1"/>
          <w:sz w:val="22"/>
          <w:szCs w:val="22"/>
        </w:rPr>
        <w:t>, 6</w:t>
      </w:r>
      <w:r w:rsidR="00D63EA4" w:rsidRPr="0030721A">
        <w:rPr>
          <w:rFonts w:ascii="AvantGarde Bk BT" w:eastAsia="Questrial" w:hAnsi="AvantGarde Bk BT" w:cs="Questrial"/>
          <w:color w:val="000000" w:themeColor="text1"/>
          <w:sz w:val="22"/>
          <w:szCs w:val="22"/>
        </w:rPr>
        <w:t>2</w:t>
      </w:r>
      <w:r w:rsidR="007E4B64" w:rsidRPr="0030721A">
        <w:rPr>
          <w:rFonts w:ascii="AvantGarde Bk BT" w:eastAsia="Questrial" w:hAnsi="AvantGarde Bk BT" w:cs="Questrial"/>
          <w:color w:val="000000" w:themeColor="text1"/>
          <w:sz w:val="22"/>
          <w:szCs w:val="22"/>
        </w:rPr>
        <w:t>% en</w:t>
      </w:r>
      <w:r w:rsidR="009B688A" w:rsidRPr="0030721A">
        <w:rPr>
          <w:rFonts w:ascii="AvantGarde Bk BT" w:eastAsia="Questrial" w:hAnsi="AvantGarde Bk BT" w:cs="Questrial"/>
          <w:color w:val="000000" w:themeColor="text1"/>
          <w:sz w:val="22"/>
          <w:szCs w:val="22"/>
        </w:rPr>
        <w:t xml:space="preserve"> el sector privado y 35</w:t>
      </w:r>
      <w:r w:rsidR="00C6246A" w:rsidRPr="0030721A">
        <w:rPr>
          <w:rFonts w:ascii="AvantGarde Bk BT" w:eastAsia="Questrial" w:hAnsi="AvantGarde Bk BT" w:cs="Questrial"/>
          <w:color w:val="000000" w:themeColor="text1"/>
          <w:sz w:val="22"/>
          <w:szCs w:val="22"/>
        </w:rPr>
        <w:t>%</w:t>
      </w:r>
      <w:r w:rsidR="009B688A" w:rsidRPr="0030721A">
        <w:rPr>
          <w:rFonts w:ascii="AvantGarde Bk BT" w:eastAsia="Questrial" w:hAnsi="AvantGarde Bk BT" w:cs="Questrial"/>
          <w:color w:val="000000" w:themeColor="text1"/>
          <w:sz w:val="22"/>
          <w:szCs w:val="22"/>
        </w:rPr>
        <w:t xml:space="preserve"> </w:t>
      </w:r>
      <w:r w:rsidR="007E4B64" w:rsidRPr="0030721A">
        <w:rPr>
          <w:rFonts w:ascii="AvantGarde Bk BT" w:eastAsia="Questrial" w:hAnsi="AvantGarde Bk BT" w:cs="Questrial"/>
          <w:color w:val="000000" w:themeColor="text1"/>
          <w:sz w:val="22"/>
          <w:szCs w:val="22"/>
        </w:rPr>
        <w:t>en</w:t>
      </w:r>
      <w:r w:rsidR="009B688A" w:rsidRPr="0030721A">
        <w:rPr>
          <w:rFonts w:ascii="AvantGarde Bk BT" w:eastAsia="Questrial" w:hAnsi="AvantGarde Bk BT" w:cs="Questrial"/>
          <w:color w:val="000000" w:themeColor="text1"/>
          <w:sz w:val="22"/>
          <w:szCs w:val="22"/>
        </w:rPr>
        <w:t xml:space="preserve"> el público. E</w:t>
      </w:r>
      <w:r w:rsidR="00E1509E" w:rsidRPr="0030721A">
        <w:rPr>
          <w:rFonts w:ascii="AvantGarde Bk BT" w:eastAsia="Questrial" w:hAnsi="AvantGarde Bk BT" w:cs="Questrial"/>
          <w:color w:val="000000" w:themeColor="text1"/>
          <w:sz w:val="22"/>
          <w:szCs w:val="22"/>
        </w:rPr>
        <w:t>l 65% dijo que es posible ascender con su perfil, el 62% tiene su sede de trabajo en la región Altos Norte.</w:t>
      </w:r>
      <w:r w:rsidR="009B688A" w:rsidRPr="0030721A">
        <w:rPr>
          <w:rFonts w:ascii="AvantGarde Bk BT" w:eastAsia="Questrial" w:hAnsi="AvantGarde Bk BT" w:cs="Questrial"/>
          <w:color w:val="000000" w:themeColor="text1"/>
          <w:sz w:val="22"/>
          <w:szCs w:val="22"/>
        </w:rPr>
        <w:t xml:space="preserve"> Los </w:t>
      </w:r>
      <w:r w:rsidR="007E4B64" w:rsidRPr="0030721A">
        <w:rPr>
          <w:rFonts w:ascii="AvantGarde Bk BT" w:eastAsia="Questrial" w:hAnsi="AvantGarde Bk BT" w:cs="Questrial"/>
          <w:color w:val="000000" w:themeColor="text1"/>
          <w:sz w:val="22"/>
          <w:szCs w:val="22"/>
        </w:rPr>
        <w:t>puestos</w:t>
      </w:r>
      <w:r w:rsidR="009B688A" w:rsidRPr="0030721A">
        <w:rPr>
          <w:rFonts w:ascii="AvantGarde Bk BT" w:eastAsia="Questrial" w:hAnsi="AvantGarde Bk BT" w:cs="Questrial"/>
          <w:color w:val="000000" w:themeColor="text1"/>
          <w:sz w:val="22"/>
          <w:szCs w:val="22"/>
        </w:rPr>
        <w:t xml:space="preserve"> laborales a los que se incorpora</w:t>
      </w:r>
      <w:r w:rsidR="00CE064C" w:rsidRPr="0030721A">
        <w:rPr>
          <w:rFonts w:ascii="AvantGarde Bk BT" w:eastAsia="Questrial" w:hAnsi="AvantGarde Bk BT" w:cs="Questrial"/>
          <w:color w:val="000000" w:themeColor="text1"/>
          <w:sz w:val="22"/>
          <w:szCs w:val="22"/>
        </w:rPr>
        <w:t>n</w:t>
      </w:r>
      <w:r w:rsidR="009B688A" w:rsidRPr="0030721A">
        <w:rPr>
          <w:rFonts w:ascii="AvantGarde Bk BT" w:eastAsia="Questrial" w:hAnsi="AvantGarde Bk BT" w:cs="Questrial"/>
          <w:color w:val="000000" w:themeColor="text1"/>
          <w:sz w:val="22"/>
          <w:szCs w:val="22"/>
        </w:rPr>
        <w:t xml:space="preserve"> son</w:t>
      </w:r>
      <w:r w:rsidR="007651CD" w:rsidRPr="0030721A">
        <w:rPr>
          <w:rFonts w:ascii="AvantGarde Bk BT" w:eastAsia="Questrial" w:hAnsi="AvantGarde Bk BT" w:cs="Questrial"/>
          <w:color w:val="000000" w:themeColor="text1"/>
          <w:sz w:val="22"/>
          <w:szCs w:val="22"/>
        </w:rPr>
        <w:t>:</w:t>
      </w:r>
      <w:r w:rsidR="009B688A" w:rsidRPr="0030721A">
        <w:rPr>
          <w:rFonts w:ascii="AvantGarde Bk BT" w:eastAsia="Questrial" w:hAnsi="AvantGarde Bk BT" w:cs="Questrial"/>
          <w:color w:val="000000" w:themeColor="text1"/>
          <w:sz w:val="22"/>
          <w:szCs w:val="22"/>
        </w:rPr>
        <w:t xml:space="preserve"> como </w:t>
      </w:r>
      <w:r w:rsidR="00C6246A" w:rsidRPr="0030721A">
        <w:rPr>
          <w:rFonts w:ascii="AvantGarde Bk BT" w:eastAsia="Questrial" w:hAnsi="AvantGarde Bk BT" w:cs="Questrial"/>
          <w:color w:val="000000" w:themeColor="text1"/>
          <w:sz w:val="22"/>
          <w:szCs w:val="22"/>
        </w:rPr>
        <w:t>e</w:t>
      </w:r>
      <w:r w:rsidR="009B688A" w:rsidRPr="0030721A">
        <w:rPr>
          <w:rFonts w:ascii="AvantGarde Bk BT" w:eastAsia="Questrial" w:hAnsi="AvantGarde Bk BT" w:cs="Questrial"/>
          <w:color w:val="000000" w:themeColor="text1"/>
          <w:sz w:val="22"/>
          <w:szCs w:val="22"/>
        </w:rPr>
        <w:t>ncargado, auxiliar, técnico, profesor, analista, coordinador</w:t>
      </w:r>
      <w:r w:rsidR="00C6246A" w:rsidRPr="0030721A">
        <w:rPr>
          <w:rFonts w:ascii="AvantGarde Bk BT" w:eastAsia="Questrial" w:hAnsi="AvantGarde Bk BT" w:cs="Questrial"/>
          <w:color w:val="000000" w:themeColor="text1"/>
          <w:sz w:val="22"/>
          <w:szCs w:val="22"/>
        </w:rPr>
        <w:t>, g</w:t>
      </w:r>
      <w:r w:rsidR="009B688A" w:rsidRPr="0030721A">
        <w:rPr>
          <w:rFonts w:ascii="AvantGarde Bk BT" w:eastAsia="Questrial" w:hAnsi="AvantGarde Bk BT" w:cs="Questrial"/>
          <w:color w:val="000000" w:themeColor="text1"/>
          <w:sz w:val="22"/>
          <w:szCs w:val="22"/>
        </w:rPr>
        <w:t>erente, ve</w:t>
      </w:r>
      <w:r w:rsidR="00CE064C" w:rsidRPr="0030721A">
        <w:rPr>
          <w:rFonts w:ascii="AvantGarde Bk BT" w:eastAsia="Questrial" w:hAnsi="AvantGarde Bk BT" w:cs="Questrial"/>
          <w:color w:val="000000" w:themeColor="text1"/>
          <w:sz w:val="22"/>
          <w:szCs w:val="22"/>
        </w:rPr>
        <w:t>rificador</w:t>
      </w:r>
      <w:r w:rsidR="00C6246A" w:rsidRPr="0030721A">
        <w:rPr>
          <w:rFonts w:ascii="AvantGarde Bk BT" w:eastAsia="Questrial" w:hAnsi="AvantGarde Bk BT" w:cs="Questrial"/>
          <w:color w:val="000000" w:themeColor="text1"/>
          <w:sz w:val="22"/>
          <w:szCs w:val="22"/>
        </w:rPr>
        <w:t>, entre otros</w:t>
      </w:r>
      <w:r w:rsidR="00CE064C" w:rsidRPr="0030721A">
        <w:rPr>
          <w:rFonts w:ascii="AvantGarde Bk BT" w:eastAsia="Questrial" w:hAnsi="AvantGarde Bk BT" w:cs="Questrial"/>
          <w:color w:val="000000" w:themeColor="text1"/>
          <w:sz w:val="22"/>
          <w:szCs w:val="22"/>
        </w:rPr>
        <w:t>.</w:t>
      </w:r>
    </w:p>
    <w:p w14:paraId="22478384" w14:textId="6DC9575F" w:rsidR="009B688A" w:rsidRPr="0030721A" w:rsidRDefault="009B688A" w:rsidP="00CE064C">
      <w:pPr>
        <w:jc w:val="both"/>
        <w:rPr>
          <w:rFonts w:ascii="AvantGarde Bk BT" w:eastAsia="Questrial" w:hAnsi="AvantGarde Bk BT" w:cs="Questrial"/>
          <w:color w:val="000000" w:themeColor="text1"/>
          <w:sz w:val="22"/>
          <w:szCs w:val="22"/>
        </w:rPr>
      </w:pPr>
    </w:p>
    <w:p w14:paraId="2AB632F1" w14:textId="00F6C941" w:rsidR="009B688A" w:rsidRPr="0030721A" w:rsidRDefault="00666D48"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E1509E" w:rsidRPr="0030721A">
        <w:rPr>
          <w:rFonts w:ascii="AvantGarde Bk BT" w:eastAsia="Questrial" w:hAnsi="AvantGarde Bk BT" w:cs="Questrial"/>
          <w:color w:val="000000" w:themeColor="text1"/>
          <w:sz w:val="22"/>
          <w:szCs w:val="22"/>
        </w:rPr>
        <w:t xml:space="preserve">los problemas que identifican </w:t>
      </w:r>
      <w:r w:rsidR="007651CD" w:rsidRPr="0030721A">
        <w:rPr>
          <w:rFonts w:ascii="AvantGarde Bk BT" w:eastAsia="Questrial" w:hAnsi="AvantGarde Bk BT" w:cs="Questrial"/>
          <w:color w:val="000000" w:themeColor="text1"/>
          <w:sz w:val="22"/>
          <w:szCs w:val="22"/>
        </w:rPr>
        <w:t>los egresados</w:t>
      </w:r>
      <w:r w:rsidR="007E4B64" w:rsidRPr="0030721A">
        <w:rPr>
          <w:rFonts w:ascii="AvantGarde Bk BT" w:eastAsia="Questrial" w:hAnsi="AvantGarde Bk BT" w:cs="Questrial"/>
          <w:color w:val="000000" w:themeColor="text1"/>
          <w:sz w:val="22"/>
          <w:szCs w:val="22"/>
        </w:rPr>
        <w:t xml:space="preserve"> </w:t>
      </w:r>
      <w:r w:rsidR="001B23DF" w:rsidRPr="0030721A">
        <w:rPr>
          <w:rFonts w:ascii="AvantGarde Bk BT" w:eastAsia="Questrial" w:hAnsi="AvantGarde Bk BT" w:cs="Questrial"/>
          <w:color w:val="000000" w:themeColor="text1"/>
          <w:sz w:val="22"/>
          <w:szCs w:val="22"/>
        </w:rPr>
        <w:t xml:space="preserve">que consiguieron trabajo </w:t>
      </w:r>
      <w:r w:rsidR="007E4B64" w:rsidRPr="0030721A">
        <w:rPr>
          <w:rFonts w:ascii="AvantGarde Bk BT" w:eastAsia="Questrial" w:hAnsi="AvantGarde Bk BT" w:cs="Questrial"/>
          <w:color w:val="000000" w:themeColor="text1"/>
          <w:sz w:val="22"/>
          <w:szCs w:val="22"/>
        </w:rPr>
        <w:t xml:space="preserve">son: </w:t>
      </w:r>
      <w:r w:rsidR="00E1509E" w:rsidRPr="0030721A">
        <w:rPr>
          <w:rFonts w:ascii="AvantGarde Bk BT" w:eastAsia="Questrial" w:hAnsi="AvantGarde Bk BT" w:cs="Questrial"/>
          <w:color w:val="000000" w:themeColor="text1"/>
          <w:sz w:val="22"/>
          <w:szCs w:val="22"/>
        </w:rPr>
        <w:t xml:space="preserve">64% </w:t>
      </w:r>
      <w:r w:rsidR="00043CE1" w:rsidRPr="0030721A">
        <w:rPr>
          <w:rFonts w:ascii="AvantGarde Bk BT" w:eastAsia="Questrial" w:hAnsi="AvantGarde Bk BT" w:cs="Questrial"/>
          <w:color w:val="000000" w:themeColor="text1"/>
          <w:sz w:val="22"/>
          <w:szCs w:val="22"/>
        </w:rPr>
        <w:t xml:space="preserve">opina que </w:t>
      </w:r>
      <w:r w:rsidR="00E1509E" w:rsidRPr="0030721A">
        <w:rPr>
          <w:rFonts w:ascii="AvantGarde Bk BT" w:eastAsia="Questrial" w:hAnsi="AvantGarde Bk BT" w:cs="Questrial"/>
          <w:color w:val="000000" w:themeColor="text1"/>
          <w:sz w:val="22"/>
          <w:szCs w:val="22"/>
        </w:rPr>
        <w:t>la falta de experiencia profesional</w:t>
      </w:r>
      <w:r w:rsidR="00043CE1" w:rsidRPr="0030721A">
        <w:rPr>
          <w:rFonts w:ascii="AvantGarde Bk BT" w:eastAsia="Questrial" w:hAnsi="AvantGarde Bk BT" w:cs="Questrial"/>
          <w:color w:val="000000" w:themeColor="text1"/>
          <w:sz w:val="22"/>
          <w:szCs w:val="22"/>
        </w:rPr>
        <w:t>,</w:t>
      </w:r>
      <w:r w:rsidR="007E4B64" w:rsidRPr="0030721A">
        <w:rPr>
          <w:rFonts w:ascii="AvantGarde Bk BT" w:eastAsia="Questrial" w:hAnsi="AvantGarde Bk BT" w:cs="Questrial"/>
          <w:color w:val="000000" w:themeColor="text1"/>
          <w:sz w:val="22"/>
          <w:szCs w:val="22"/>
        </w:rPr>
        <w:t xml:space="preserve"> </w:t>
      </w:r>
      <w:r w:rsidR="009B688A" w:rsidRPr="0030721A">
        <w:rPr>
          <w:rFonts w:ascii="AvantGarde Bk BT" w:eastAsia="Questrial" w:hAnsi="AvantGarde Bk BT" w:cs="Questrial"/>
          <w:color w:val="000000" w:themeColor="text1"/>
          <w:sz w:val="22"/>
          <w:szCs w:val="22"/>
        </w:rPr>
        <w:t xml:space="preserve">32% </w:t>
      </w:r>
      <w:r w:rsidR="00043CE1" w:rsidRPr="0030721A">
        <w:rPr>
          <w:rFonts w:ascii="AvantGarde Bk BT" w:eastAsia="Questrial" w:hAnsi="AvantGarde Bk BT" w:cs="Questrial"/>
          <w:color w:val="000000" w:themeColor="text1"/>
          <w:sz w:val="22"/>
          <w:szCs w:val="22"/>
        </w:rPr>
        <w:t xml:space="preserve">la </w:t>
      </w:r>
      <w:r w:rsidR="009B688A" w:rsidRPr="0030721A">
        <w:rPr>
          <w:rFonts w:ascii="AvantGarde Bk BT" w:eastAsia="Questrial" w:hAnsi="AvantGarde Bk BT" w:cs="Questrial"/>
          <w:color w:val="000000" w:themeColor="text1"/>
          <w:sz w:val="22"/>
          <w:szCs w:val="22"/>
        </w:rPr>
        <w:t xml:space="preserve">falta de conocimientos y habilidades específicos. </w:t>
      </w:r>
      <w:r w:rsidR="00A80B83" w:rsidRPr="0030721A">
        <w:rPr>
          <w:rFonts w:ascii="AvantGarde Bk BT" w:eastAsia="Questrial" w:hAnsi="AvantGarde Bk BT" w:cs="Questrial"/>
          <w:color w:val="000000" w:themeColor="text1"/>
          <w:sz w:val="22"/>
          <w:szCs w:val="22"/>
        </w:rPr>
        <w:t xml:space="preserve">En la ponderación del 1 al 10, </w:t>
      </w:r>
      <w:r w:rsidRPr="0030721A">
        <w:rPr>
          <w:rFonts w:ascii="AvantGarde Bk BT" w:eastAsia="Questrial" w:hAnsi="AvantGarde Bk BT" w:cs="Questrial"/>
          <w:color w:val="000000" w:themeColor="text1"/>
          <w:sz w:val="22"/>
          <w:szCs w:val="22"/>
        </w:rPr>
        <w:t>siendo</w:t>
      </w:r>
      <w:r w:rsidR="00A80B83" w:rsidRPr="0030721A">
        <w:rPr>
          <w:rFonts w:ascii="AvantGarde Bk BT" w:eastAsia="Questrial" w:hAnsi="AvantGarde Bk BT" w:cs="Questrial"/>
          <w:color w:val="000000" w:themeColor="text1"/>
          <w:sz w:val="22"/>
          <w:szCs w:val="22"/>
        </w:rPr>
        <w:t xml:space="preserve"> este últim</w:t>
      </w:r>
      <w:r w:rsidRPr="0030721A">
        <w:rPr>
          <w:rFonts w:ascii="AvantGarde Bk BT" w:eastAsia="Questrial" w:hAnsi="AvantGarde Bk BT" w:cs="Questrial"/>
          <w:color w:val="000000" w:themeColor="text1"/>
          <w:sz w:val="22"/>
          <w:szCs w:val="22"/>
        </w:rPr>
        <w:t>a</w:t>
      </w:r>
      <w:r w:rsidR="00A80B83" w:rsidRPr="0030721A">
        <w:rPr>
          <w:rFonts w:ascii="AvantGarde Bk BT" w:eastAsia="Questrial" w:hAnsi="AvantGarde Bk BT" w:cs="Questrial"/>
          <w:color w:val="000000" w:themeColor="text1"/>
          <w:sz w:val="22"/>
          <w:szCs w:val="22"/>
        </w:rPr>
        <w:t xml:space="preserve"> la </w:t>
      </w:r>
      <w:r w:rsidRPr="0030721A">
        <w:rPr>
          <w:rFonts w:ascii="AvantGarde Bk BT" w:eastAsia="Questrial" w:hAnsi="AvantGarde Bk BT" w:cs="Questrial"/>
          <w:color w:val="000000" w:themeColor="text1"/>
          <w:sz w:val="22"/>
          <w:szCs w:val="22"/>
        </w:rPr>
        <w:t xml:space="preserve">calificación </w:t>
      </w:r>
      <w:r w:rsidR="00A80B83" w:rsidRPr="0030721A">
        <w:rPr>
          <w:rFonts w:ascii="AvantGarde Bk BT" w:eastAsia="Questrial" w:hAnsi="AvantGarde Bk BT" w:cs="Questrial"/>
          <w:color w:val="000000" w:themeColor="text1"/>
          <w:sz w:val="22"/>
          <w:szCs w:val="22"/>
        </w:rPr>
        <w:t>más alta, l</w:t>
      </w:r>
      <w:r w:rsidR="009B688A" w:rsidRPr="0030721A">
        <w:rPr>
          <w:rFonts w:ascii="AvantGarde Bk BT" w:eastAsia="Questrial" w:hAnsi="AvantGarde Bk BT" w:cs="Questrial"/>
          <w:color w:val="000000" w:themeColor="text1"/>
          <w:sz w:val="22"/>
          <w:szCs w:val="22"/>
        </w:rPr>
        <w:t xml:space="preserve">os egresados de </w:t>
      </w:r>
      <w:r w:rsidR="006E3DF3" w:rsidRPr="0030721A">
        <w:rPr>
          <w:rFonts w:ascii="AvantGarde Bk BT" w:eastAsia="Questrial" w:hAnsi="AvantGarde Bk BT" w:cs="Questrial"/>
          <w:color w:val="000000" w:themeColor="text1"/>
          <w:sz w:val="22"/>
          <w:szCs w:val="22"/>
        </w:rPr>
        <w:t xml:space="preserve">ingeniería </w:t>
      </w:r>
      <w:r w:rsidR="00043CE1" w:rsidRPr="0030721A">
        <w:rPr>
          <w:rFonts w:ascii="AvantGarde Bk BT" w:eastAsia="Questrial" w:hAnsi="AvantGarde Bk BT" w:cs="Questrial"/>
          <w:color w:val="000000" w:themeColor="text1"/>
          <w:sz w:val="22"/>
          <w:szCs w:val="22"/>
        </w:rPr>
        <w:t>b</w:t>
      </w:r>
      <w:r w:rsidR="009B688A" w:rsidRPr="0030721A">
        <w:rPr>
          <w:rFonts w:ascii="AvantGarde Bk BT" w:eastAsia="Questrial" w:hAnsi="AvantGarde Bk BT" w:cs="Questrial"/>
          <w:color w:val="000000" w:themeColor="text1"/>
          <w:sz w:val="22"/>
          <w:szCs w:val="22"/>
        </w:rPr>
        <w:t>ioquímica c</w:t>
      </w:r>
      <w:r w:rsidR="00A80B83" w:rsidRPr="0030721A">
        <w:rPr>
          <w:rFonts w:ascii="AvantGarde Bk BT" w:eastAsia="Questrial" w:hAnsi="AvantGarde Bk BT" w:cs="Questrial"/>
          <w:color w:val="000000" w:themeColor="text1"/>
          <w:sz w:val="22"/>
          <w:szCs w:val="22"/>
        </w:rPr>
        <w:t xml:space="preserve">alificaron como 7.6 </w:t>
      </w:r>
      <w:r w:rsidR="001B23DF" w:rsidRPr="0030721A">
        <w:rPr>
          <w:rFonts w:ascii="AvantGarde Bk BT" w:eastAsia="Questrial" w:hAnsi="AvantGarde Bk BT" w:cs="Questrial"/>
          <w:color w:val="000000" w:themeColor="text1"/>
          <w:sz w:val="22"/>
          <w:szCs w:val="22"/>
        </w:rPr>
        <w:t xml:space="preserve">la posibilidad de </w:t>
      </w:r>
      <w:r w:rsidR="009B688A" w:rsidRPr="0030721A">
        <w:rPr>
          <w:rFonts w:ascii="AvantGarde Bk BT" w:eastAsia="Questrial" w:hAnsi="AvantGarde Bk BT" w:cs="Questrial"/>
          <w:color w:val="000000" w:themeColor="text1"/>
          <w:sz w:val="22"/>
          <w:szCs w:val="22"/>
        </w:rPr>
        <w:t xml:space="preserve">llegar a ser dueño de una empresa </w:t>
      </w:r>
      <w:r w:rsidRPr="0030721A">
        <w:rPr>
          <w:rFonts w:ascii="AvantGarde Bk BT" w:eastAsia="Questrial" w:hAnsi="AvantGarde Bk BT" w:cs="Questrial"/>
          <w:color w:val="000000" w:themeColor="text1"/>
          <w:sz w:val="22"/>
          <w:szCs w:val="22"/>
        </w:rPr>
        <w:t xml:space="preserve">y </w:t>
      </w:r>
      <w:r w:rsidR="009B688A" w:rsidRPr="0030721A">
        <w:rPr>
          <w:rFonts w:ascii="AvantGarde Bk BT" w:eastAsia="Questrial" w:hAnsi="AvantGarde Bk BT" w:cs="Questrial"/>
          <w:color w:val="000000" w:themeColor="text1"/>
          <w:sz w:val="22"/>
          <w:szCs w:val="22"/>
        </w:rPr>
        <w:t>llegar a tener un buen ingreso económico</w:t>
      </w:r>
      <w:r w:rsidR="00A80B83" w:rsidRPr="0030721A">
        <w:rPr>
          <w:rFonts w:ascii="AvantGarde Bk BT" w:eastAsia="Questrial" w:hAnsi="AvantGarde Bk BT" w:cs="Questrial"/>
          <w:color w:val="000000" w:themeColor="text1"/>
          <w:sz w:val="22"/>
          <w:szCs w:val="22"/>
        </w:rPr>
        <w:t>, por lo que se</w:t>
      </w:r>
      <w:r w:rsidR="009B688A" w:rsidRPr="0030721A">
        <w:rPr>
          <w:rFonts w:ascii="AvantGarde Bk BT" w:eastAsia="Questrial" w:hAnsi="AvantGarde Bk BT" w:cs="Questrial"/>
          <w:color w:val="000000" w:themeColor="text1"/>
          <w:sz w:val="22"/>
          <w:szCs w:val="22"/>
        </w:rPr>
        <w:t xml:space="preserve"> </w:t>
      </w:r>
      <w:r w:rsidR="00A80B83" w:rsidRPr="0030721A">
        <w:rPr>
          <w:rFonts w:ascii="AvantGarde Bk BT" w:eastAsia="Questrial" w:hAnsi="AvantGarde Bk BT" w:cs="Questrial"/>
          <w:color w:val="000000" w:themeColor="text1"/>
          <w:sz w:val="22"/>
          <w:szCs w:val="22"/>
        </w:rPr>
        <w:t>d</w:t>
      </w:r>
      <w:r w:rsidR="009B688A" w:rsidRPr="0030721A">
        <w:rPr>
          <w:rFonts w:ascii="AvantGarde Bk BT" w:eastAsia="Questrial" w:hAnsi="AvantGarde Bk BT" w:cs="Questrial"/>
          <w:color w:val="000000" w:themeColor="text1"/>
          <w:sz w:val="22"/>
          <w:szCs w:val="22"/>
        </w:rPr>
        <w:t>estaca aquí la importancia de implementar contenidos que fortalezcan el emprendimiento y la innovación, o el desarrollo de proyectos, en los programas educativos.</w:t>
      </w:r>
    </w:p>
    <w:p w14:paraId="0C213747" w14:textId="77777777" w:rsidR="00C6246A" w:rsidRPr="0030721A" w:rsidRDefault="00C6246A" w:rsidP="00C6246A">
      <w:pPr>
        <w:jc w:val="both"/>
        <w:rPr>
          <w:rFonts w:ascii="AvantGarde Bk BT" w:eastAsia="Questrial" w:hAnsi="AvantGarde Bk BT" w:cs="Questrial"/>
          <w:color w:val="000000" w:themeColor="text1"/>
          <w:sz w:val="22"/>
          <w:szCs w:val="22"/>
        </w:rPr>
      </w:pPr>
    </w:p>
    <w:p w14:paraId="396A9217" w14:textId="186F1419" w:rsidR="002A37E0" w:rsidRPr="0030721A" w:rsidRDefault="00E1509E" w:rsidP="00162D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lastRenderedPageBreak/>
        <w:t xml:space="preserve">Que en las </w:t>
      </w:r>
      <w:r w:rsidR="009E728E" w:rsidRPr="0030721A">
        <w:rPr>
          <w:rFonts w:ascii="AvantGarde Bk BT" w:eastAsia="Questrial" w:hAnsi="AvantGarde Bk BT" w:cs="Questrial"/>
          <w:color w:val="000000" w:themeColor="text1"/>
          <w:sz w:val="22"/>
          <w:szCs w:val="22"/>
        </w:rPr>
        <w:t xml:space="preserve">13 </w:t>
      </w:r>
      <w:r w:rsidRPr="0030721A">
        <w:rPr>
          <w:rFonts w:ascii="AvantGarde Bk BT" w:eastAsia="Questrial" w:hAnsi="AvantGarde Bk BT" w:cs="Questrial"/>
          <w:color w:val="000000" w:themeColor="text1"/>
          <w:sz w:val="22"/>
          <w:szCs w:val="22"/>
        </w:rPr>
        <w:t>empresas</w:t>
      </w:r>
      <w:r w:rsidR="009E728E" w:rsidRPr="0030721A">
        <w:rPr>
          <w:rFonts w:ascii="AvantGarde Bk BT" w:eastAsia="Questrial" w:hAnsi="AvantGarde Bk BT" w:cs="Questrial"/>
          <w:color w:val="000000" w:themeColor="text1"/>
          <w:sz w:val="22"/>
          <w:szCs w:val="22"/>
        </w:rPr>
        <w:t xml:space="preserve"> (40% públicas y 60% del sector privado),</w:t>
      </w:r>
      <w:r w:rsidRPr="0030721A">
        <w:rPr>
          <w:rFonts w:ascii="AvantGarde Bk BT" w:eastAsia="Questrial" w:hAnsi="AvantGarde Bk BT" w:cs="Questrial"/>
          <w:color w:val="000000" w:themeColor="text1"/>
          <w:sz w:val="22"/>
          <w:szCs w:val="22"/>
        </w:rPr>
        <w:t xml:space="preserve"> </w:t>
      </w:r>
      <w:r w:rsidR="00162D41" w:rsidRPr="0030721A">
        <w:rPr>
          <w:rFonts w:ascii="AvantGarde Bk BT" w:eastAsia="Questrial" w:hAnsi="AvantGarde Bk BT" w:cs="Questrial"/>
          <w:color w:val="000000" w:themeColor="text1"/>
          <w:sz w:val="22"/>
          <w:szCs w:val="22"/>
        </w:rPr>
        <w:t>que formaron</w:t>
      </w:r>
      <w:r w:rsidR="009E728E" w:rsidRPr="0030721A">
        <w:rPr>
          <w:rFonts w:ascii="AvantGarde Bk BT" w:eastAsia="Questrial" w:hAnsi="AvantGarde Bk BT" w:cs="Questrial"/>
          <w:color w:val="000000" w:themeColor="text1"/>
          <w:sz w:val="22"/>
          <w:szCs w:val="22"/>
        </w:rPr>
        <w:t xml:space="preserve"> parte del estudio</w:t>
      </w:r>
      <w:r w:rsidR="007E4B64" w:rsidRPr="0030721A">
        <w:rPr>
          <w:rFonts w:ascii="AvantGarde Bk BT" w:eastAsia="Questrial" w:hAnsi="AvantGarde Bk BT" w:cs="Questrial"/>
          <w:color w:val="000000" w:themeColor="text1"/>
          <w:sz w:val="22"/>
          <w:szCs w:val="22"/>
        </w:rPr>
        <w:t xml:space="preserve"> de empleadores</w:t>
      </w:r>
      <w:r w:rsidR="00162D41" w:rsidRPr="0030721A">
        <w:rPr>
          <w:rFonts w:ascii="AvantGarde Bk BT" w:eastAsia="Questrial" w:hAnsi="AvantGarde Bk BT" w:cs="Questrial"/>
          <w:color w:val="000000" w:themeColor="text1"/>
          <w:sz w:val="22"/>
          <w:szCs w:val="22"/>
        </w:rPr>
        <w:t>,</w:t>
      </w:r>
      <w:r w:rsidR="007E4B64" w:rsidRPr="0030721A">
        <w:rPr>
          <w:rFonts w:ascii="AvantGarde Bk BT" w:eastAsia="Questrial" w:hAnsi="AvantGarde Bk BT" w:cs="Questrial"/>
          <w:color w:val="000000" w:themeColor="text1"/>
          <w:sz w:val="22"/>
          <w:szCs w:val="22"/>
        </w:rPr>
        <w:t xml:space="preserve"> realizado en </w:t>
      </w:r>
      <w:r w:rsidR="009E728E" w:rsidRPr="0030721A">
        <w:rPr>
          <w:rFonts w:ascii="AvantGarde Bk BT" w:eastAsia="Questrial" w:hAnsi="AvantGarde Bk BT" w:cs="Questrial"/>
          <w:color w:val="000000" w:themeColor="text1"/>
          <w:sz w:val="22"/>
          <w:szCs w:val="22"/>
        </w:rPr>
        <w:t xml:space="preserve">2017 de la región Altos Norte, </w:t>
      </w:r>
      <w:r w:rsidR="007E4B64" w:rsidRPr="0030721A">
        <w:rPr>
          <w:rFonts w:ascii="AvantGarde Bk BT" w:eastAsia="Questrial" w:hAnsi="AvantGarde Bk BT" w:cs="Questrial"/>
          <w:color w:val="000000" w:themeColor="text1"/>
          <w:sz w:val="22"/>
          <w:szCs w:val="22"/>
        </w:rPr>
        <w:t>y en</w:t>
      </w:r>
      <w:r w:rsidR="009E728E" w:rsidRPr="0030721A">
        <w:rPr>
          <w:rFonts w:ascii="AvantGarde Bk BT" w:eastAsia="Questrial" w:hAnsi="AvantGarde Bk BT" w:cs="Questrial"/>
          <w:color w:val="000000" w:themeColor="text1"/>
          <w:sz w:val="22"/>
          <w:szCs w:val="22"/>
        </w:rPr>
        <w:t xml:space="preserve"> las ciudades</w:t>
      </w:r>
      <w:r w:rsidR="007E4B64" w:rsidRPr="0030721A">
        <w:rPr>
          <w:rFonts w:ascii="AvantGarde Bk BT" w:eastAsia="Questrial" w:hAnsi="AvantGarde Bk BT" w:cs="Questrial"/>
          <w:color w:val="000000" w:themeColor="text1"/>
          <w:sz w:val="22"/>
          <w:szCs w:val="22"/>
        </w:rPr>
        <w:t xml:space="preserve"> de León y Aguascalientes</w:t>
      </w:r>
      <w:r w:rsidR="00162D41" w:rsidRPr="0030721A">
        <w:rPr>
          <w:rFonts w:ascii="AvantGarde Bk BT" w:eastAsia="Questrial" w:hAnsi="AvantGarde Bk BT" w:cs="Questrial"/>
          <w:color w:val="000000" w:themeColor="text1"/>
          <w:sz w:val="22"/>
          <w:szCs w:val="22"/>
        </w:rPr>
        <w:t xml:space="preserve">, se </w:t>
      </w:r>
      <w:r w:rsidR="009E728E" w:rsidRPr="0030721A">
        <w:rPr>
          <w:rFonts w:ascii="AvantGarde Bk BT" w:eastAsia="Questrial" w:hAnsi="AvantGarde Bk BT" w:cs="Questrial"/>
          <w:color w:val="000000" w:themeColor="text1"/>
          <w:sz w:val="22"/>
          <w:szCs w:val="22"/>
        </w:rPr>
        <w:t xml:space="preserve">tuvieron los siguientes </w:t>
      </w:r>
      <w:r w:rsidR="00162D41" w:rsidRPr="0030721A">
        <w:rPr>
          <w:rFonts w:ascii="AvantGarde Bk BT" w:eastAsia="Questrial" w:hAnsi="AvantGarde Bk BT" w:cs="Questrial"/>
          <w:color w:val="000000" w:themeColor="text1"/>
          <w:sz w:val="22"/>
          <w:szCs w:val="22"/>
        </w:rPr>
        <w:t>hallazgos: l</w:t>
      </w:r>
      <w:r w:rsidR="00503E9E" w:rsidRPr="0030721A">
        <w:rPr>
          <w:rFonts w:ascii="AvantGarde Bk BT" w:eastAsia="Questrial" w:hAnsi="AvantGarde Bk BT" w:cs="Questrial"/>
          <w:color w:val="000000" w:themeColor="text1"/>
          <w:sz w:val="22"/>
          <w:szCs w:val="22"/>
        </w:rPr>
        <w:t>a percepción que tienen de conocimientos de los egresados es alta, ya que</w:t>
      </w:r>
      <w:r w:rsidR="00A80B83" w:rsidRPr="0030721A">
        <w:rPr>
          <w:rFonts w:ascii="AvantGarde Bk BT" w:eastAsia="Questrial" w:hAnsi="AvantGarde Bk BT" w:cs="Questrial"/>
          <w:color w:val="000000" w:themeColor="text1"/>
          <w:sz w:val="22"/>
          <w:szCs w:val="22"/>
        </w:rPr>
        <w:t xml:space="preserve"> en la ponderación del 1 al 10, </w:t>
      </w:r>
      <w:r w:rsidR="00666D48" w:rsidRPr="0030721A">
        <w:rPr>
          <w:rFonts w:ascii="AvantGarde Bk BT" w:eastAsia="Questrial" w:hAnsi="AvantGarde Bk BT" w:cs="Questrial"/>
          <w:color w:val="000000" w:themeColor="text1"/>
          <w:sz w:val="22"/>
          <w:szCs w:val="22"/>
        </w:rPr>
        <w:t xml:space="preserve">siendo esta última </w:t>
      </w:r>
      <w:r w:rsidR="00A80B83" w:rsidRPr="0030721A">
        <w:rPr>
          <w:rFonts w:ascii="AvantGarde Bk BT" w:eastAsia="Questrial" w:hAnsi="AvantGarde Bk BT" w:cs="Questrial"/>
          <w:color w:val="000000" w:themeColor="text1"/>
          <w:sz w:val="22"/>
          <w:szCs w:val="22"/>
        </w:rPr>
        <w:t>la calificación más alta,</w:t>
      </w:r>
      <w:r w:rsidR="00503E9E" w:rsidRPr="0030721A">
        <w:rPr>
          <w:rFonts w:ascii="AvantGarde Bk BT" w:eastAsia="Questrial" w:hAnsi="AvantGarde Bk BT" w:cs="Questrial"/>
          <w:color w:val="000000" w:themeColor="text1"/>
          <w:sz w:val="22"/>
          <w:szCs w:val="22"/>
        </w:rPr>
        <w:t xml:space="preserve"> en biología es 8.45, matemáticas 8.63, química 8.85, física 9.16, </w:t>
      </w:r>
      <w:r w:rsidR="00852E03" w:rsidRPr="0030721A">
        <w:rPr>
          <w:rFonts w:ascii="AvantGarde Bk BT" w:eastAsia="Questrial" w:hAnsi="AvantGarde Bk BT" w:cs="Questrial"/>
          <w:color w:val="000000" w:themeColor="text1"/>
          <w:sz w:val="22"/>
          <w:szCs w:val="22"/>
        </w:rPr>
        <w:t xml:space="preserve">capacidad </w:t>
      </w:r>
      <w:r w:rsidR="00A80B83" w:rsidRPr="0030721A">
        <w:rPr>
          <w:rFonts w:ascii="AvantGarde Bk BT" w:eastAsia="Questrial" w:hAnsi="AvantGarde Bk BT" w:cs="Questrial"/>
          <w:color w:val="000000" w:themeColor="text1"/>
          <w:sz w:val="22"/>
          <w:szCs w:val="22"/>
        </w:rPr>
        <w:t>analítica</w:t>
      </w:r>
      <w:r w:rsidR="00852E03" w:rsidRPr="0030721A">
        <w:rPr>
          <w:rFonts w:ascii="AvantGarde Bk BT" w:eastAsia="Questrial" w:hAnsi="AvantGarde Bk BT" w:cs="Questrial"/>
          <w:color w:val="000000" w:themeColor="text1"/>
          <w:sz w:val="22"/>
          <w:szCs w:val="22"/>
        </w:rPr>
        <w:t xml:space="preserve"> 8.76, al</w:t>
      </w:r>
      <w:r w:rsidR="00DF311B" w:rsidRPr="0030721A">
        <w:rPr>
          <w:rFonts w:ascii="AvantGarde Bk BT" w:eastAsia="Questrial" w:hAnsi="AvantGarde Bk BT" w:cs="Questrial"/>
          <w:color w:val="000000" w:themeColor="text1"/>
          <w:sz w:val="22"/>
          <w:szCs w:val="22"/>
        </w:rPr>
        <w:t>to sentido de organización 8.38. Es notoria l</w:t>
      </w:r>
      <w:r w:rsidR="00852E03" w:rsidRPr="0030721A">
        <w:rPr>
          <w:rFonts w:ascii="AvantGarde Bk BT" w:eastAsia="Questrial" w:hAnsi="AvantGarde Bk BT" w:cs="Questrial"/>
          <w:color w:val="000000" w:themeColor="text1"/>
          <w:sz w:val="22"/>
          <w:szCs w:val="22"/>
        </w:rPr>
        <w:t xml:space="preserve">a diferencia de lo que los propios alumnos y egresados </w:t>
      </w:r>
      <w:r w:rsidR="00DF311B" w:rsidRPr="0030721A">
        <w:rPr>
          <w:rFonts w:ascii="AvantGarde Bk BT" w:eastAsia="Questrial" w:hAnsi="AvantGarde Bk BT" w:cs="Questrial"/>
          <w:color w:val="000000" w:themeColor="text1"/>
          <w:sz w:val="22"/>
          <w:szCs w:val="22"/>
        </w:rPr>
        <w:t>dijeron saber</w:t>
      </w:r>
      <w:r w:rsidR="00852E03" w:rsidRPr="0030721A">
        <w:rPr>
          <w:rFonts w:ascii="AvantGarde Bk BT" w:eastAsia="Questrial" w:hAnsi="AvantGarde Bk BT" w:cs="Questrial"/>
          <w:color w:val="000000" w:themeColor="text1"/>
          <w:sz w:val="22"/>
          <w:szCs w:val="22"/>
        </w:rPr>
        <w:t>, al autocalificarse de manera inferio</w:t>
      </w:r>
      <w:r w:rsidR="00DF1C80" w:rsidRPr="0030721A">
        <w:rPr>
          <w:rFonts w:ascii="AvantGarde Bk BT" w:eastAsia="Questrial" w:hAnsi="AvantGarde Bk BT" w:cs="Questrial"/>
          <w:color w:val="000000" w:themeColor="text1"/>
          <w:sz w:val="22"/>
          <w:szCs w:val="22"/>
        </w:rPr>
        <w:t>r</w:t>
      </w:r>
      <w:r w:rsidR="00DA4D7D" w:rsidRPr="0030721A">
        <w:rPr>
          <w:rFonts w:ascii="AvantGarde Bk BT" w:eastAsia="Questrial" w:hAnsi="AvantGarde Bk BT" w:cs="Questrial"/>
          <w:color w:val="000000" w:themeColor="text1"/>
          <w:sz w:val="22"/>
          <w:szCs w:val="22"/>
        </w:rPr>
        <w:t xml:space="preserve">. </w:t>
      </w:r>
      <w:r w:rsidR="002A37E0" w:rsidRPr="0030721A">
        <w:rPr>
          <w:rFonts w:ascii="AvantGarde Bk BT" w:eastAsia="Questrial" w:hAnsi="AvantGarde Bk BT" w:cs="Questrial"/>
          <w:color w:val="000000" w:themeColor="text1"/>
          <w:sz w:val="22"/>
          <w:szCs w:val="22"/>
        </w:rPr>
        <w:t xml:space="preserve">Las actividades que desarrollan los egresados </w:t>
      </w:r>
      <w:r w:rsidR="00043CE1" w:rsidRPr="0030721A">
        <w:rPr>
          <w:rFonts w:ascii="AvantGarde Bk BT" w:eastAsia="Questrial" w:hAnsi="AvantGarde Bk BT" w:cs="Questrial"/>
          <w:color w:val="000000" w:themeColor="text1"/>
          <w:sz w:val="22"/>
          <w:szCs w:val="22"/>
        </w:rPr>
        <w:t xml:space="preserve">en las empresas entrevistadas </w:t>
      </w:r>
      <w:r w:rsidR="002A37E0" w:rsidRPr="0030721A">
        <w:rPr>
          <w:rFonts w:ascii="AvantGarde Bk BT" w:eastAsia="Questrial" w:hAnsi="AvantGarde Bk BT" w:cs="Questrial"/>
          <w:color w:val="000000" w:themeColor="text1"/>
          <w:sz w:val="22"/>
          <w:szCs w:val="22"/>
        </w:rPr>
        <w:t xml:space="preserve">son: </w:t>
      </w:r>
      <w:r w:rsidR="00043CE1" w:rsidRPr="0030721A">
        <w:rPr>
          <w:rFonts w:ascii="AvantGarde Bk BT" w:eastAsia="Questrial" w:hAnsi="AvantGarde Bk BT" w:cs="Questrial"/>
          <w:color w:val="000000" w:themeColor="text1"/>
          <w:sz w:val="22"/>
          <w:szCs w:val="22"/>
        </w:rPr>
        <w:t>p</w:t>
      </w:r>
      <w:r w:rsidR="002A37E0" w:rsidRPr="0030721A">
        <w:rPr>
          <w:rFonts w:ascii="AvantGarde Bk BT" w:eastAsia="Questrial" w:hAnsi="AvantGarde Bk BT" w:cs="Questrial"/>
          <w:color w:val="000000" w:themeColor="text1"/>
          <w:sz w:val="22"/>
          <w:szCs w:val="22"/>
        </w:rPr>
        <w:t>rocesos de calidad, biología, química, investigación, supervisión, análisis y docencia.</w:t>
      </w:r>
    </w:p>
    <w:p w14:paraId="5BB13B69" w14:textId="77777777" w:rsidR="00D57CBD" w:rsidRPr="0030721A" w:rsidRDefault="00D57CBD" w:rsidP="00D57CBD">
      <w:pPr>
        <w:jc w:val="both"/>
        <w:rPr>
          <w:rFonts w:ascii="AvantGarde Bk BT" w:eastAsia="Questrial" w:hAnsi="AvantGarde Bk BT" w:cs="Questrial"/>
          <w:color w:val="000000" w:themeColor="text1"/>
          <w:sz w:val="22"/>
          <w:szCs w:val="22"/>
        </w:rPr>
      </w:pPr>
    </w:p>
    <w:p w14:paraId="3D4F93D6" w14:textId="1F8B24C1" w:rsidR="00B51725" w:rsidRPr="0030721A" w:rsidRDefault="00B51725" w:rsidP="00E404A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en cuanto a los expertos consultados</w:t>
      </w:r>
      <w:r w:rsidR="00DF311B" w:rsidRPr="0030721A">
        <w:rPr>
          <w:rFonts w:ascii="AvantGarde Bk BT" w:eastAsia="Questrial" w:hAnsi="AvantGarde Bk BT" w:cs="Questrial"/>
          <w:color w:val="000000" w:themeColor="text1"/>
          <w:sz w:val="22"/>
          <w:szCs w:val="22"/>
        </w:rPr>
        <w:t xml:space="preserve"> de u</w:t>
      </w:r>
      <w:r w:rsidR="00856955" w:rsidRPr="0030721A">
        <w:rPr>
          <w:rFonts w:ascii="AvantGarde Bk BT" w:eastAsia="Questrial" w:hAnsi="AvantGarde Bk BT" w:cs="Questrial"/>
          <w:color w:val="000000" w:themeColor="text1"/>
          <w:sz w:val="22"/>
          <w:szCs w:val="22"/>
        </w:rPr>
        <w:t>niversidades públicas</w:t>
      </w:r>
      <w:r w:rsidR="00D57CBD" w:rsidRPr="0030721A">
        <w:rPr>
          <w:rFonts w:ascii="AvantGarde Bk BT" w:eastAsia="Questrial" w:hAnsi="AvantGarde Bk BT" w:cs="Questrial"/>
          <w:color w:val="000000" w:themeColor="text1"/>
          <w:sz w:val="22"/>
          <w:szCs w:val="22"/>
        </w:rPr>
        <w:t xml:space="preserve">, </w:t>
      </w:r>
      <w:r w:rsidR="00A80B83" w:rsidRPr="0030721A">
        <w:rPr>
          <w:rFonts w:ascii="AvantGarde Bk BT" w:eastAsia="Questrial" w:hAnsi="AvantGarde Bk BT" w:cs="Questrial"/>
          <w:color w:val="000000" w:themeColor="text1"/>
          <w:sz w:val="22"/>
          <w:szCs w:val="22"/>
        </w:rPr>
        <w:t>h</w:t>
      </w:r>
      <w:r w:rsidRPr="0030721A">
        <w:rPr>
          <w:rFonts w:ascii="AvantGarde Bk BT" w:eastAsia="Questrial" w:hAnsi="AvantGarde Bk BT" w:cs="Questrial"/>
          <w:color w:val="000000" w:themeColor="text1"/>
          <w:sz w:val="22"/>
          <w:szCs w:val="22"/>
        </w:rPr>
        <w:t>ubo una aprobación general del plan de estudios, de su organización curricular acorde a los objetivo</w:t>
      </w:r>
      <w:r w:rsidR="00666D48" w:rsidRPr="0030721A">
        <w:rPr>
          <w:rFonts w:ascii="AvantGarde Bk BT" w:eastAsia="Questrial" w:hAnsi="AvantGarde Bk BT" w:cs="Questrial"/>
          <w:color w:val="000000" w:themeColor="text1"/>
          <w:sz w:val="22"/>
          <w:szCs w:val="22"/>
        </w:rPr>
        <w:t xml:space="preserve">s y perfil de egreso, sin soslayar que sugirieron </w:t>
      </w:r>
      <w:r w:rsidRPr="0030721A">
        <w:rPr>
          <w:rFonts w:ascii="AvantGarde Bk BT" w:eastAsia="Questrial" w:hAnsi="AvantGarde Bk BT" w:cs="Questrial"/>
          <w:color w:val="000000" w:themeColor="text1"/>
          <w:sz w:val="22"/>
          <w:szCs w:val="22"/>
        </w:rPr>
        <w:t>la revisión de los requisitos de ingreso y egreso</w:t>
      </w:r>
      <w:r w:rsidR="00666D48" w:rsidRPr="0030721A">
        <w:rPr>
          <w:rFonts w:ascii="AvantGarde Bk BT" w:eastAsia="Questrial" w:hAnsi="AvantGarde Bk BT" w:cs="Questrial"/>
          <w:color w:val="000000" w:themeColor="text1"/>
          <w:sz w:val="22"/>
          <w:szCs w:val="22"/>
        </w:rPr>
        <w:t>,</w:t>
      </w:r>
      <w:r w:rsidR="00A76791" w:rsidRPr="0030721A">
        <w:rPr>
          <w:rFonts w:ascii="AvantGarde Bk BT" w:eastAsia="Questrial" w:hAnsi="AvantGarde Bk BT" w:cs="Questrial"/>
          <w:color w:val="000000" w:themeColor="text1"/>
          <w:sz w:val="22"/>
          <w:szCs w:val="22"/>
        </w:rPr>
        <w:t xml:space="preserve"> y su congruencia con los objetivos</w:t>
      </w:r>
      <w:r w:rsidR="00666D48" w:rsidRPr="0030721A">
        <w:rPr>
          <w:rFonts w:ascii="AvantGarde Bk BT" w:eastAsia="Questrial" w:hAnsi="AvantGarde Bk BT" w:cs="Questrial"/>
          <w:color w:val="000000" w:themeColor="text1"/>
          <w:sz w:val="22"/>
          <w:szCs w:val="22"/>
        </w:rPr>
        <w:t>. O</w:t>
      </w:r>
      <w:r w:rsidRPr="0030721A">
        <w:rPr>
          <w:rFonts w:ascii="AvantGarde Bk BT" w:eastAsia="Questrial" w:hAnsi="AvantGarde Bk BT" w:cs="Questrial"/>
          <w:color w:val="000000" w:themeColor="text1"/>
          <w:sz w:val="22"/>
          <w:szCs w:val="22"/>
        </w:rPr>
        <w:t>bservaciones que fueron tomadas en cuenta pa</w:t>
      </w:r>
      <w:r w:rsidR="00DF311B" w:rsidRPr="0030721A">
        <w:rPr>
          <w:rFonts w:ascii="AvantGarde Bk BT" w:eastAsia="Questrial" w:hAnsi="AvantGarde Bk BT" w:cs="Questrial"/>
          <w:color w:val="000000" w:themeColor="text1"/>
          <w:sz w:val="22"/>
          <w:szCs w:val="22"/>
        </w:rPr>
        <w:t>ra la elaboración del plan final.</w:t>
      </w:r>
    </w:p>
    <w:p w14:paraId="380DB04B" w14:textId="77777777" w:rsidR="00DF311B" w:rsidRPr="007700D3" w:rsidRDefault="00DF311B" w:rsidP="007700D3">
      <w:pPr>
        <w:jc w:val="both"/>
        <w:rPr>
          <w:rFonts w:ascii="AvantGarde Bk BT" w:eastAsia="Questrial" w:hAnsi="AvantGarde Bk BT" w:cs="Questrial"/>
          <w:color w:val="000000" w:themeColor="text1"/>
          <w:sz w:val="22"/>
          <w:szCs w:val="22"/>
        </w:rPr>
      </w:pPr>
    </w:p>
    <w:p w14:paraId="78561DC9" w14:textId="6EF852A6" w:rsidR="0089748B" w:rsidRPr="0030721A" w:rsidRDefault="0089748B"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con base en los elementos anteriores, se realizó un análisis del plan de estudios actual, identificando lo siguiente:</w:t>
      </w:r>
    </w:p>
    <w:p w14:paraId="4F2CD077" w14:textId="77777777" w:rsidR="0089748B" w:rsidRPr="0030721A" w:rsidRDefault="0089748B" w:rsidP="00471333">
      <w:pPr>
        <w:rPr>
          <w:rFonts w:ascii="AvantGarde Bk BT" w:eastAsia="Questrial" w:hAnsi="AvantGarde Bk BT" w:cs="Questrial"/>
          <w:color w:val="000000" w:themeColor="text1"/>
          <w:sz w:val="22"/>
          <w:szCs w:val="22"/>
        </w:rPr>
      </w:pPr>
    </w:p>
    <w:p w14:paraId="47878D96" w14:textId="6D61176D" w:rsidR="0089748B" w:rsidRPr="0030721A" w:rsidRDefault="00DF311B" w:rsidP="0089748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Eliminar</w:t>
      </w:r>
      <w:r w:rsidR="0089748B" w:rsidRPr="0030721A">
        <w:rPr>
          <w:rFonts w:ascii="AvantGarde Bk BT" w:eastAsia="Questrial" w:hAnsi="AvantGarde Bk BT" w:cs="Questrial"/>
          <w:color w:val="000000" w:themeColor="text1"/>
          <w:sz w:val="22"/>
          <w:szCs w:val="22"/>
        </w:rPr>
        <w:t xml:space="preserve"> materias con conteni</w:t>
      </w:r>
      <w:r w:rsidRPr="0030721A">
        <w:rPr>
          <w:rFonts w:ascii="AvantGarde Bk BT" w:eastAsia="Questrial" w:hAnsi="AvantGarde Bk BT" w:cs="Questrial"/>
          <w:color w:val="000000" w:themeColor="text1"/>
          <w:sz w:val="22"/>
          <w:szCs w:val="22"/>
        </w:rPr>
        <w:t>dos desactualizados y</w:t>
      </w:r>
      <w:r w:rsidR="0089748B" w:rsidRPr="0030721A">
        <w:rPr>
          <w:rFonts w:ascii="AvantGarde Bk BT" w:eastAsia="Questrial" w:hAnsi="AvantGarde Bk BT" w:cs="Questrial"/>
          <w:color w:val="000000" w:themeColor="text1"/>
          <w:sz w:val="22"/>
          <w:szCs w:val="22"/>
        </w:rPr>
        <w:t xml:space="preserve"> reemplazarlas con materias cuyos contenidos representen los avances</w:t>
      </w:r>
      <w:r w:rsidR="00471333" w:rsidRPr="0030721A">
        <w:rPr>
          <w:rFonts w:ascii="AvantGarde Bk BT" w:eastAsia="Questrial" w:hAnsi="AvantGarde Bk BT" w:cs="Questrial"/>
          <w:color w:val="000000" w:themeColor="text1"/>
          <w:sz w:val="22"/>
          <w:szCs w:val="22"/>
        </w:rPr>
        <w:t xml:space="preserve"> más recientes de la disciplina;</w:t>
      </w:r>
    </w:p>
    <w:p w14:paraId="78FFED64" w14:textId="46E6BC12" w:rsidR="0089748B" w:rsidRPr="0030721A" w:rsidRDefault="00F16830" w:rsidP="0089748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A</w:t>
      </w:r>
      <w:r w:rsidR="0089748B" w:rsidRPr="0030721A">
        <w:rPr>
          <w:rFonts w:ascii="AvantGarde Bk BT" w:eastAsia="Questrial" w:hAnsi="AvantGarde Bk BT" w:cs="Questrial"/>
          <w:color w:val="000000" w:themeColor="text1"/>
          <w:sz w:val="22"/>
          <w:szCs w:val="22"/>
        </w:rPr>
        <w:t>gregar materias que den las bases de las ingenierí</w:t>
      </w:r>
      <w:r w:rsidR="00DF311B" w:rsidRPr="0030721A">
        <w:rPr>
          <w:rFonts w:ascii="AvantGarde Bk BT" w:eastAsia="Questrial" w:hAnsi="AvantGarde Bk BT" w:cs="Questrial"/>
          <w:color w:val="000000" w:themeColor="text1"/>
          <w:sz w:val="22"/>
          <w:szCs w:val="22"/>
        </w:rPr>
        <w:t xml:space="preserve">as al inicio de la carrera y </w:t>
      </w:r>
      <w:r w:rsidR="0089748B" w:rsidRPr="0030721A">
        <w:rPr>
          <w:rFonts w:ascii="AvantGarde Bk BT" w:eastAsia="Questrial" w:hAnsi="AvantGarde Bk BT" w:cs="Questrial"/>
          <w:color w:val="000000" w:themeColor="text1"/>
          <w:sz w:val="22"/>
          <w:szCs w:val="22"/>
        </w:rPr>
        <w:t xml:space="preserve">materias que funjan como introducción a las especialidades en las áreas básicas </w:t>
      </w:r>
      <w:r w:rsidR="00DF311B" w:rsidRPr="0030721A">
        <w:rPr>
          <w:rFonts w:ascii="AvantGarde Bk BT" w:eastAsia="Questrial" w:hAnsi="AvantGarde Bk BT" w:cs="Questrial"/>
          <w:color w:val="000000" w:themeColor="text1"/>
          <w:sz w:val="22"/>
          <w:szCs w:val="22"/>
        </w:rPr>
        <w:t>y</w:t>
      </w:r>
      <w:r w:rsidR="0089748B" w:rsidRPr="0030721A">
        <w:rPr>
          <w:rFonts w:ascii="AvantGarde Bk BT" w:eastAsia="Questrial" w:hAnsi="AvantGarde Bk BT" w:cs="Questrial"/>
          <w:color w:val="000000" w:themeColor="text1"/>
          <w:sz w:val="22"/>
          <w:szCs w:val="22"/>
        </w:rPr>
        <w:t xml:space="preserve"> puedan ser de provecho para todos los alumnos independiente</w:t>
      </w:r>
      <w:r w:rsidR="00471333" w:rsidRPr="0030721A">
        <w:rPr>
          <w:rFonts w:ascii="AvantGarde Bk BT" w:eastAsia="Questrial" w:hAnsi="AvantGarde Bk BT" w:cs="Questrial"/>
          <w:color w:val="000000" w:themeColor="text1"/>
          <w:sz w:val="22"/>
          <w:szCs w:val="22"/>
        </w:rPr>
        <w:t>mente de sus áreas termina</w:t>
      </w:r>
      <w:r w:rsidR="00043CE1" w:rsidRPr="0030721A">
        <w:rPr>
          <w:rFonts w:ascii="AvantGarde Bk BT" w:eastAsia="Questrial" w:hAnsi="AvantGarde Bk BT" w:cs="Questrial"/>
          <w:color w:val="000000" w:themeColor="text1"/>
          <w:sz w:val="22"/>
          <w:szCs w:val="22"/>
        </w:rPr>
        <w:t>l</w:t>
      </w:r>
      <w:r w:rsidR="00471333" w:rsidRPr="0030721A">
        <w:rPr>
          <w:rFonts w:ascii="AvantGarde Bk BT" w:eastAsia="Questrial" w:hAnsi="AvantGarde Bk BT" w:cs="Questrial"/>
          <w:color w:val="000000" w:themeColor="text1"/>
          <w:sz w:val="22"/>
          <w:szCs w:val="22"/>
        </w:rPr>
        <w:t>es;</w:t>
      </w:r>
    </w:p>
    <w:p w14:paraId="4AE7D6E1" w14:textId="05F3CC4F" w:rsidR="0089748B" w:rsidRPr="0030721A" w:rsidRDefault="00F16830" w:rsidP="0089748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R</w:t>
      </w:r>
      <w:r w:rsidR="0089748B" w:rsidRPr="0030721A">
        <w:rPr>
          <w:rFonts w:ascii="AvantGarde Bk BT" w:eastAsia="Questrial" w:hAnsi="AvantGarde Bk BT" w:cs="Questrial"/>
          <w:color w:val="000000" w:themeColor="text1"/>
          <w:sz w:val="22"/>
          <w:szCs w:val="22"/>
        </w:rPr>
        <w:t>educir el número de asignaturas; dar</w:t>
      </w:r>
      <w:r w:rsidR="00DF311B" w:rsidRPr="0030721A">
        <w:rPr>
          <w:rFonts w:ascii="AvantGarde Bk BT" w:eastAsia="Questrial" w:hAnsi="AvantGarde Bk BT" w:cs="Questrial"/>
          <w:color w:val="000000" w:themeColor="text1"/>
          <w:sz w:val="22"/>
          <w:szCs w:val="22"/>
        </w:rPr>
        <w:t xml:space="preserve"> más peso a la formación básica, </w:t>
      </w:r>
      <w:r w:rsidR="0089748B" w:rsidRPr="0030721A">
        <w:rPr>
          <w:rFonts w:ascii="AvantGarde Bk BT" w:eastAsia="Questrial" w:hAnsi="AvantGarde Bk BT" w:cs="Questrial"/>
          <w:color w:val="000000" w:themeColor="text1"/>
          <w:sz w:val="22"/>
          <w:szCs w:val="22"/>
        </w:rPr>
        <w:t>reducir el número de</w:t>
      </w:r>
      <w:r w:rsidR="00471333" w:rsidRPr="0030721A">
        <w:rPr>
          <w:rFonts w:ascii="AvantGarde Bk BT" w:eastAsia="Questrial" w:hAnsi="AvantGarde Bk BT" w:cs="Questrial"/>
          <w:color w:val="000000" w:themeColor="text1"/>
          <w:sz w:val="22"/>
          <w:szCs w:val="22"/>
        </w:rPr>
        <w:t xml:space="preserve"> créditos en las orientaciones; y,</w:t>
      </w:r>
    </w:p>
    <w:p w14:paraId="5E76E853" w14:textId="6E79685D" w:rsidR="0089748B" w:rsidRPr="0030721A" w:rsidRDefault="00DF311B" w:rsidP="0089748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Conservar</w:t>
      </w:r>
      <w:r w:rsidR="00F16830" w:rsidRPr="0030721A">
        <w:rPr>
          <w:rFonts w:ascii="AvantGarde Bk BT" w:eastAsia="Questrial" w:hAnsi="AvantGarde Bk BT" w:cs="Questrial"/>
          <w:color w:val="000000" w:themeColor="text1"/>
          <w:sz w:val="22"/>
          <w:szCs w:val="22"/>
        </w:rPr>
        <w:t xml:space="preserve"> l</w:t>
      </w:r>
      <w:r w:rsidR="0089748B" w:rsidRPr="0030721A">
        <w:rPr>
          <w:rFonts w:ascii="AvantGarde Bk BT" w:eastAsia="Questrial" w:hAnsi="AvantGarde Bk BT" w:cs="Questrial"/>
          <w:color w:val="000000" w:themeColor="text1"/>
          <w:sz w:val="22"/>
          <w:szCs w:val="22"/>
        </w:rPr>
        <w:t>a lengua extranjera, las actividades artísticas y los seminarios de tesis que se piden formalmente a los alumnos con valor en créditos</w:t>
      </w:r>
      <w:r w:rsidR="00F16830" w:rsidRPr="0030721A">
        <w:rPr>
          <w:rFonts w:ascii="AvantGarde Bk BT" w:eastAsia="Questrial" w:hAnsi="AvantGarde Bk BT" w:cs="Questrial"/>
          <w:color w:val="000000" w:themeColor="text1"/>
          <w:sz w:val="22"/>
          <w:szCs w:val="22"/>
        </w:rPr>
        <w:t xml:space="preserve">, como </w:t>
      </w:r>
      <w:r w:rsidR="0089748B" w:rsidRPr="0030721A">
        <w:rPr>
          <w:rFonts w:ascii="AvantGarde Bk BT" w:eastAsia="Questrial" w:hAnsi="AvantGarde Bk BT" w:cs="Questrial"/>
          <w:color w:val="000000" w:themeColor="text1"/>
          <w:sz w:val="22"/>
          <w:szCs w:val="22"/>
        </w:rPr>
        <w:t>elementos valiosos en el plan de estudios vigente, después de una revisión acerca de la ponderación en créditos que cada una de estas actividades tiene.</w:t>
      </w:r>
    </w:p>
    <w:p w14:paraId="76D77730" w14:textId="5AC9F861" w:rsidR="0089748B" w:rsidRPr="0030721A" w:rsidRDefault="0089748B" w:rsidP="00471333">
      <w:pPr>
        <w:rPr>
          <w:rFonts w:ascii="AvantGarde Bk BT" w:eastAsia="Questrial" w:hAnsi="AvantGarde Bk BT" w:cs="Questrial"/>
          <w:color w:val="000000" w:themeColor="text1"/>
          <w:sz w:val="22"/>
          <w:szCs w:val="22"/>
        </w:rPr>
      </w:pPr>
    </w:p>
    <w:p w14:paraId="487A940B" w14:textId="5D2B8518" w:rsidR="00B56782" w:rsidRPr="0030721A" w:rsidRDefault="009C2218"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0721A">
        <w:rPr>
          <w:rFonts w:ascii="AvantGarde Bk BT" w:eastAsia="Questrial" w:hAnsi="AvantGarde Bk BT" w:cs="Questrial"/>
          <w:color w:val="000000" w:themeColor="text1"/>
          <w:sz w:val="22"/>
          <w:szCs w:val="22"/>
        </w:rPr>
        <w:t xml:space="preserve">Que el Colegio Departamental de Ciencias de la Tierra y de la Vida </w:t>
      </w:r>
      <w:r w:rsidR="000C1D15" w:rsidRPr="0030721A">
        <w:rPr>
          <w:rFonts w:ascii="AvantGarde Bk BT" w:eastAsia="Questrial" w:hAnsi="AvantGarde Bk BT" w:cs="Questrial"/>
          <w:color w:val="000000" w:themeColor="text1"/>
          <w:sz w:val="22"/>
          <w:szCs w:val="22"/>
        </w:rPr>
        <w:t xml:space="preserve">del CULagos </w:t>
      </w:r>
      <w:r w:rsidRPr="0030721A">
        <w:rPr>
          <w:rFonts w:ascii="AvantGarde Bk BT" w:eastAsia="Questrial" w:hAnsi="AvantGarde Bk BT" w:cs="Questrial"/>
          <w:color w:val="000000" w:themeColor="text1"/>
          <w:sz w:val="22"/>
          <w:szCs w:val="22"/>
        </w:rPr>
        <w:t>revis</w:t>
      </w:r>
      <w:r w:rsidR="000C1D15" w:rsidRPr="0030721A">
        <w:rPr>
          <w:rFonts w:ascii="AvantGarde Bk BT" w:eastAsia="Questrial" w:hAnsi="AvantGarde Bk BT" w:cs="Questrial"/>
          <w:color w:val="000000" w:themeColor="text1"/>
          <w:sz w:val="22"/>
          <w:szCs w:val="22"/>
        </w:rPr>
        <w:t xml:space="preserve">ó y </w:t>
      </w:r>
      <w:r w:rsidRPr="0030721A">
        <w:rPr>
          <w:rFonts w:ascii="AvantGarde Bk BT" w:eastAsia="Questrial" w:hAnsi="AvantGarde Bk BT" w:cs="Questrial"/>
          <w:color w:val="000000" w:themeColor="text1"/>
          <w:sz w:val="22"/>
          <w:szCs w:val="22"/>
        </w:rPr>
        <w:t>apr</w:t>
      </w:r>
      <w:r w:rsidR="000C1D15" w:rsidRPr="0030721A">
        <w:rPr>
          <w:rFonts w:ascii="AvantGarde Bk BT" w:eastAsia="Questrial" w:hAnsi="AvantGarde Bk BT" w:cs="Questrial"/>
          <w:color w:val="000000" w:themeColor="text1"/>
          <w:sz w:val="22"/>
          <w:szCs w:val="22"/>
        </w:rPr>
        <w:t>o</w:t>
      </w:r>
      <w:r w:rsidRPr="0030721A">
        <w:rPr>
          <w:rFonts w:ascii="AvantGarde Bk BT" w:eastAsia="Questrial" w:hAnsi="AvantGarde Bk BT" w:cs="Questrial"/>
          <w:color w:val="000000" w:themeColor="text1"/>
          <w:sz w:val="22"/>
          <w:szCs w:val="22"/>
        </w:rPr>
        <w:t>b</w:t>
      </w:r>
      <w:r w:rsidR="000C1D15" w:rsidRPr="0030721A">
        <w:rPr>
          <w:rFonts w:ascii="AvantGarde Bk BT" w:eastAsia="Questrial" w:hAnsi="AvantGarde Bk BT" w:cs="Questrial"/>
          <w:color w:val="000000" w:themeColor="text1"/>
          <w:sz w:val="22"/>
          <w:szCs w:val="22"/>
        </w:rPr>
        <w:t>ó</w:t>
      </w:r>
      <w:r w:rsidRPr="0030721A">
        <w:rPr>
          <w:rFonts w:ascii="AvantGarde Bk BT" w:eastAsia="Questrial" w:hAnsi="AvantGarde Bk BT" w:cs="Questrial"/>
          <w:color w:val="000000" w:themeColor="text1"/>
          <w:sz w:val="22"/>
          <w:szCs w:val="22"/>
        </w:rPr>
        <w:t xml:space="preserve"> </w:t>
      </w:r>
      <w:r w:rsidR="000773EA" w:rsidRPr="0030721A">
        <w:rPr>
          <w:rFonts w:ascii="AvantGarde Bk BT" w:eastAsia="Questrial" w:hAnsi="AvantGarde Bk BT" w:cs="Questrial"/>
          <w:color w:val="000000" w:themeColor="text1"/>
          <w:sz w:val="22"/>
          <w:szCs w:val="22"/>
        </w:rPr>
        <w:t xml:space="preserve">el 5 de marzo de 2018 </w:t>
      </w:r>
      <w:r w:rsidRPr="0030721A">
        <w:rPr>
          <w:rFonts w:ascii="AvantGarde Bk BT" w:eastAsia="Questrial" w:hAnsi="AvantGarde Bk BT" w:cs="Questrial"/>
          <w:color w:val="000000" w:themeColor="text1"/>
          <w:sz w:val="22"/>
          <w:szCs w:val="22"/>
        </w:rPr>
        <w:t>la propuesta para re</w:t>
      </w:r>
      <w:r w:rsidR="00A419B5" w:rsidRPr="0030721A">
        <w:rPr>
          <w:rFonts w:ascii="AvantGarde Bk BT" w:eastAsia="Questrial" w:hAnsi="AvantGarde Bk BT" w:cs="Questrial"/>
          <w:color w:val="000000" w:themeColor="text1"/>
          <w:sz w:val="22"/>
          <w:szCs w:val="22"/>
        </w:rPr>
        <w:t>estructurar</w:t>
      </w:r>
      <w:r w:rsidRPr="0030721A">
        <w:rPr>
          <w:rFonts w:ascii="AvantGarde Bk BT" w:eastAsia="Questrial" w:hAnsi="AvantGarde Bk BT" w:cs="Questrial"/>
          <w:color w:val="000000" w:themeColor="text1"/>
          <w:sz w:val="22"/>
          <w:szCs w:val="22"/>
        </w:rPr>
        <w:t xml:space="preserve"> el Programa Educativo de Ingeniería Bioquímica.</w:t>
      </w:r>
      <w:r w:rsidR="00471333" w:rsidRPr="0030721A">
        <w:rPr>
          <w:rFonts w:ascii="AvantGarde Bk BT" w:eastAsia="Questrial" w:hAnsi="AvantGarde Bk BT" w:cs="Questrial"/>
          <w:color w:val="000000" w:themeColor="text1"/>
          <w:sz w:val="22"/>
          <w:szCs w:val="22"/>
        </w:rPr>
        <w:t xml:space="preserve"> E</w:t>
      </w:r>
      <w:r w:rsidRPr="0030721A">
        <w:rPr>
          <w:rFonts w:ascii="AvantGarde Bk BT" w:eastAsia="Questrial" w:hAnsi="AvantGarde Bk BT" w:cs="Questrial"/>
          <w:color w:val="000000" w:themeColor="text1"/>
          <w:sz w:val="22"/>
          <w:szCs w:val="22"/>
        </w:rPr>
        <w:t xml:space="preserve">l Consejo de la División de Estudios de la Biodiversidad y la Innovación Tecnológica, en la sesión </w:t>
      </w:r>
      <w:r w:rsidR="000773EA" w:rsidRPr="0030721A">
        <w:rPr>
          <w:rFonts w:ascii="AvantGarde Bk BT" w:eastAsia="Questrial" w:hAnsi="AvantGarde Bk BT" w:cs="Questrial"/>
          <w:color w:val="000000" w:themeColor="text1"/>
          <w:sz w:val="22"/>
          <w:szCs w:val="22"/>
        </w:rPr>
        <w:t xml:space="preserve">no. </w:t>
      </w:r>
      <w:r w:rsidRPr="0030721A">
        <w:rPr>
          <w:rFonts w:ascii="AvantGarde Bk BT" w:eastAsia="Questrial" w:hAnsi="AvantGarde Bk BT" w:cs="Questrial"/>
          <w:color w:val="000000" w:themeColor="text1"/>
          <w:sz w:val="22"/>
          <w:szCs w:val="22"/>
        </w:rPr>
        <w:t>75 del día 8 de marzo de 2018, revis</w:t>
      </w:r>
      <w:r w:rsidR="000C1D15" w:rsidRPr="0030721A">
        <w:rPr>
          <w:rFonts w:ascii="AvantGarde Bk BT" w:eastAsia="Questrial" w:hAnsi="AvantGarde Bk BT" w:cs="Questrial"/>
          <w:color w:val="000000" w:themeColor="text1"/>
          <w:sz w:val="22"/>
          <w:szCs w:val="22"/>
        </w:rPr>
        <w:t>ó</w:t>
      </w:r>
      <w:r w:rsidRPr="0030721A">
        <w:rPr>
          <w:rFonts w:ascii="AvantGarde Bk BT" w:eastAsia="Questrial" w:hAnsi="AvantGarde Bk BT" w:cs="Questrial"/>
          <w:color w:val="000000" w:themeColor="text1"/>
          <w:sz w:val="22"/>
          <w:szCs w:val="22"/>
        </w:rPr>
        <w:t xml:space="preserve"> y apr</w:t>
      </w:r>
      <w:r w:rsidR="000C1D15" w:rsidRPr="0030721A">
        <w:rPr>
          <w:rFonts w:ascii="AvantGarde Bk BT" w:eastAsia="Questrial" w:hAnsi="AvantGarde Bk BT" w:cs="Questrial"/>
          <w:color w:val="000000" w:themeColor="text1"/>
          <w:sz w:val="22"/>
          <w:szCs w:val="22"/>
        </w:rPr>
        <w:t>o</w:t>
      </w:r>
      <w:r w:rsidRPr="0030721A">
        <w:rPr>
          <w:rFonts w:ascii="AvantGarde Bk BT" w:eastAsia="Questrial" w:hAnsi="AvantGarde Bk BT" w:cs="Questrial"/>
          <w:color w:val="000000" w:themeColor="text1"/>
          <w:sz w:val="22"/>
          <w:szCs w:val="22"/>
        </w:rPr>
        <w:t>b</w:t>
      </w:r>
      <w:r w:rsidR="000C1D15" w:rsidRPr="0030721A">
        <w:rPr>
          <w:rFonts w:ascii="AvantGarde Bk BT" w:eastAsia="Questrial" w:hAnsi="AvantGarde Bk BT" w:cs="Questrial"/>
          <w:color w:val="000000" w:themeColor="text1"/>
          <w:sz w:val="22"/>
          <w:szCs w:val="22"/>
        </w:rPr>
        <w:t>ó</w:t>
      </w:r>
      <w:r w:rsidRPr="0030721A">
        <w:rPr>
          <w:rFonts w:ascii="AvantGarde Bk BT" w:eastAsia="Questrial" w:hAnsi="AvantGarde Bk BT" w:cs="Questrial"/>
          <w:color w:val="000000" w:themeColor="text1"/>
          <w:sz w:val="22"/>
          <w:szCs w:val="22"/>
        </w:rPr>
        <w:t xml:space="preserve"> la propuesta</w:t>
      </w:r>
      <w:r w:rsidR="00471333" w:rsidRPr="0030721A">
        <w:rPr>
          <w:rFonts w:ascii="AvantGarde Bk BT" w:eastAsia="Questrial" w:hAnsi="AvantGarde Bk BT" w:cs="Questrial"/>
          <w:color w:val="000000" w:themeColor="text1"/>
          <w:sz w:val="22"/>
          <w:szCs w:val="22"/>
        </w:rPr>
        <w:t xml:space="preserve">, la cual fue presentada al </w:t>
      </w:r>
      <w:r w:rsidR="00B56782" w:rsidRPr="0030721A">
        <w:rPr>
          <w:rFonts w:ascii="AvantGarde Bk BT" w:hAnsi="AvantGarde Bk BT" w:cs="Calibri"/>
          <w:color w:val="000000" w:themeColor="text1"/>
          <w:sz w:val="22"/>
          <w:szCs w:val="22"/>
        </w:rPr>
        <w:t>Consejo del CULagos</w:t>
      </w:r>
      <w:r w:rsidR="00471333" w:rsidRPr="0030721A">
        <w:rPr>
          <w:rFonts w:ascii="AvantGarde Bk BT" w:hAnsi="AvantGarde Bk BT" w:cs="Calibri"/>
          <w:color w:val="000000" w:themeColor="text1"/>
          <w:sz w:val="22"/>
          <w:szCs w:val="22"/>
        </w:rPr>
        <w:t xml:space="preserve">, el cual en sesión ordinaria del 12 de julio del 2018 </w:t>
      </w:r>
      <w:r w:rsidR="00B56782" w:rsidRPr="0030721A">
        <w:rPr>
          <w:rFonts w:ascii="AvantGarde Bk BT" w:hAnsi="AvantGarde Bk BT" w:cs="Calibri"/>
          <w:color w:val="000000" w:themeColor="text1"/>
          <w:sz w:val="22"/>
          <w:szCs w:val="22"/>
        </w:rPr>
        <w:t>aprobó</w:t>
      </w:r>
      <w:r w:rsidR="00471333" w:rsidRPr="0030721A">
        <w:rPr>
          <w:rFonts w:ascii="AvantGarde Bk BT" w:hAnsi="AvantGarde Bk BT" w:cs="Calibri"/>
          <w:color w:val="000000" w:themeColor="text1"/>
          <w:sz w:val="22"/>
          <w:szCs w:val="22"/>
        </w:rPr>
        <w:t xml:space="preserve"> </w:t>
      </w:r>
      <w:r w:rsidR="00043CE1" w:rsidRPr="0030721A">
        <w:rPr>
          <w:rFonts w:ascii="AvantGarde Bk BT" w:hAnsi="AvantGarde Bk BT" w:cs="Calibri"/>
          <w:color w:val="000000" w:themeColor="text1"/>
          <w:sz w:val="22"/>
          <w:szCs w:val="22"/>
        </w:rPr>
        <w:t xml:space="preserve">la </w:t>
      </w:r>
      <w:r w:rsidR="00471333" w:rsidRPr="0030721A">
        <w:rPr>
          <w:rFonts w:ascii="AvantGarde Bk BT" w:hAnsi="AvantGarde Bk BT" w:cs="Calibri"/>
          <w:color w:val="000000" w:themeColor="text1"/>
          <w:sz w:val="22"/>
          <w:szCs w:val="22"/>
        </w:rPr>
        <w:t>propuesta para la reestructura</w:t>
      </w:r>
      <w:r w:rsidR="00162D41" w:rsidRPr="0030721A">
        <w:rPr>
          <w:rFonts w:ascii="AvantGarde Bk BT" w:hAnsi="AvantGarde Bk BT" w:cs="Calibri"/>
          <w:color w:val="000000" w:themeColor="text1"/>
          <w:sz w:val="22"/>
          <w:szCs w:val="22"/>
        </w:rPr>
        <w:t xml:space="preserve">ción del plan de estudios de </w:t>
      </w:r>
      <w:r w:rsidR="00471333" w:rsidRPr="0030721A">
        <w:rPr>
          <w:rFonts w:ascii="AvantGarde Bk BT" w:hAnsi="AvantGarde Bk BT" w:cs="Calibri"/>
          <w:color w:val="000000" w:themeColor="text1"/>
          <w:sz w:val="22"/>
          <w:szCs w:val="22"/>
        </w:rPr>
        <w:t>Ingeniería Bioquímica</w:t>
      </w:r>
      <w:r w:rsidR="00B56782" w:rsidRPr="0030721A">
        <w:rPr>
          <w:rFonts w:ascii="AvantGarde Bk BT" w:hAnsi="AvantGarde Bk BT" w:cs="Calibri"/>
          <w:color w:val="000000" w:themeColor="text1"/>
          <w:sz w:val="22"/>
          <w:szCs w:val="22"/>
        </w:rPr>
        <w:t xml:space="preserve">, </w:t>
      </w:r>
      <w:r w:rsidR="00471333" w:rsidRPr="0030721A">
        <w:rPr>
          <w:rFonts w:ascii="AvantGarde Bk BT" w:hAnsi="AvantGarde Bk BT" w:cs="Calibri"/>
          <w:color w:val="000000" w:themeColor="text1"/>
          <w:sz w:val="22"/>
          <w:szCs w:val="22"/>
        </w:rPr>
        <w:t xml:space="preserve">como consta en </w:t>
      </w:r>
      <w:r w:rsidR="00B56782" w:rsidRPr="0030721A">
        <w:rPr>
          <w:rFonts w:ascii="AvantGarde Bk BT" w:hAnsi="AvantGarde Bk BT" w:cs="Calibri"/>
          <w:color w:val="000000" w:themeColor="text1"/>
          <w:sz w:val="22"/>
          <w:szCs w:val="22"/>
        </w:rPr>
        <w:t>el acta HCC/004/2017-2018.</w:t>
      </w:r>
    </w:p>
    <w:p w14:paraId="2EEA4A29" w14:textId="7D74C914"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0452F0D7" w14:textId="77777777" w:rsidR="00B56782" w:rsidRPr="0030721A" w:rsidRDefault="00B56782" w:rsidP="00471333">
      <w:pPr>
        <w:rPr>
          <w:rFonts w:ascii="AvantGarde Bk BT" w:eastAsia="Questrial" w:hAnsi="AvantGarde Bk BT" w:cs="Questrial"/>
          <w:color w:val="000000" w:themeColor="text1"/>
          <w:sz w:val="22"/>
          <w:szCs w:val="22"/>
        </w:rPr>
      </w:pPr>
    </w:p>
    <w:p w14:paraId="64B2AF61" w14:textId="0AF4CB10" w:rsidR="00F763DE" w:rsidRPr="0030721A" w:rsidRDefault="00A51FA7" w:rsidP="00BD4E6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000000" w:themeColor="text1"/>
          <w:sz w:val="22"/>
          <w:szCs w:val="22"/>
        </w:rPr>
      </w:pPr>
      <w:r w:rsidRPr="0030721A">
        <w:rPr>
          <w:rFonts w:ascii="AvantGarde Bk BT" w:hAnsi="AvantGarde Bk BT" w:cs="Calibri"/>
          <w:color w:val="000000" w:themeColor="text1"/>
          <w:sz w:val="22"/>
          <w:szCs w:val="22"/>
        </w:rPr>
        <w:t xml:space="preserve">Que para el CUAltos la inactivación del programa educativo </w:t>
      </w:r>
      <w:r w:rsidR="00162D41" w:rsidRPr="0030721A">
        <w:rPr>
          <w:rFonts w:ascii="AvantGarde Bk BT" w:hAnsi="AvantGarde Bk BT" w:cs="Calibri"/>
          <w:color w:val="000000" w:themeColor="text1"/>
          <w:sz w:val="22"/>
          <w:szCs w:val="22"/>
        </w:rPr>
        <w:t xml:space="preserve">de </w:t>
      </w:r>
      <w:r w:rsidR="00F763DE" w:rsidRPr="0030721A">
        <w:rPr>
          <w:rFonts w:ascii="AvantGarde Bk BT" w:hAnsi="AvantGarde Bk BT" w:cs="Calibri"/>
          <w:color w:val="000000" w:themeColor="text1"/>
          <w:sz w:val="22"/>
          <w:szCs w:val="22"/>
        </w:rPr>
        <w:t xml:space="preserve">Ingeniería </w:t>
      </w:r>
      <w:r w:rsidR="0007775D" w:rsidRPr="0030721A">
        <w:rPr>
          <w:rFonts w:ascii="AvantGarde Bk BT" w:hAnsi="AvantGarde Bk BT" w:cs="Calibri"/>
          <w:color w:val="000000" w:themeColor="text1"/>
          <w:sz w:val="22"/>
          <w:szCs w:val="22"/>
        </w:rPr>
        <w:t>B</w:t>
      </w:r>
      <w:r w:rsidR="00F763DE" w:rsidRPr="0030721A">
        <w:rPr>
          <w:rFonts w:ascii="AvantGarde Bk BT" w:hAnsi="AvantGarde Bk BT" w:cs="Calibri"/>
          <w:color w:val="000000" w:themeColor="text1"/>
          <w:sz w:val="22"/>
          <w:szCs w:val="22"/>
        </w:rPr>
        <w:t xml:space="preserve">ioquímica </w:t>
      </w:r>
      <w:r w:rsidRPr="0030721A">
        <w:rPr>
          <w:rFonts w:ascii="AvantGarde Bk BT" w:hAnsi="AvantGarde Bk BT" w:cs="Calibri"/>
          <w:color w:val="000000" w:themeColor="text1"/>
          <w:sz w:val="22"/>
          <w:szCs w:val="22"/>
        </w:rPr>
        <w:t>resulta conveniente, en virtud de que los datos estadísticos proporcionados por la Coordinación General de Control Escolar, indican que a partir</w:t>
      </w:r>
      <w:r w:rsidR="00F763DE" w:rsidRPr="0030721A">
        <w:rPr>
          <w:rFonts w:ascii="AvantGarde Bk BT" w:hAnsi="AvantGarde Bk BT" w:cs="Calibri"/>
          <w:color w:val="000000" w:themeColor="text1"/>
          <w:sz w:val="22"/>
          <w:szCs w:val="22"/>
        </w:rPr>
        <w:t xml:space="preserve"> de que se creó el CULagos, el </w:t>
      </w:r>
      <w:r w:rsidR="00F763DE" w:rsidRPr="0030721A">
        <w:rPr>
          <w:rFonts w:ascii="AvantGarde Bk BT" w:hAnsi="AvantGarde Bk BT"/>
          <w:color w:val="000000" w:themeColor="text1"/>
          <w:sz w:val="22"/>
          <w:szCs w:val="22"/>
        </w:rPr>
        <w:t>29 de marzo de 2003, no se ha registrado matrícula alguna para la carrera en comento.</w:t>
      </w:r>
    </w:p>
    <w:p w14:paraId="151B053E" w14:textId="77777777" w:rsidR="00A51FA7" w:rsidRPr="007700D3" w:rsidRDefault="00A51FA7" w:rsidP="007700D3">
      <w:pPr>
        <w:jc w:val="both"/>
        <w:rPr>
          <w:rFonts w:ascii="AvantGarde Bk BT" w:eastAsia="Questrial" w:hAnsi="AvantGarde Bk BT" w:cs="Questrial"/>
          <w:color w:val="000000" w:themeColor="text1"/>
          <w:sz w:val="22"/>
          <w:szCs w:val="22"/>
        </w:rPr>
      </w:pPr>
    </w:p>
    <w:p w14:paraId="697F5F43" w14:textId="64A9789E" w:rsidR="00F97A80" w:rsidRPr="0030721A" w:rsidRDefault="00F97A80" w:rsidP="00213DD8">
      <w:pPr>
        <w:pStyle w:val="Prrafodelista"/>
        <w:numPr>
          <w:ilvl w:val="0"/>
          <w:numId w:val="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el Colegio Departamental de Ingenierías de la División de Ciencias Agropecuarias e Ingenierías </w:t>
      </w:r>
      <w:r w:rsidR="009C263F" w:rsidRPr="0030721A">
        <w:rPr>
          <w:rFonts w:ascii="AvantGarde Bk BT" w:eastAsia="Questrial" w:hAnsi="AvantGarde Bk BT" w:cs="Questrial"/>
          <w:color w:val="000000" w:themeColor="text1"/>
          <w:sz w:val="22"/>
          <w:szCs w:val="22"/>
        </w:rPr>
        <w:t xml:space="preserve">del CUAltos, </w:t>
      </w:r>
      <w:r w:rsidRPr="0030721A">
        <w:rPr>
          <w:rFonts w:ascii="AvantGarde Bk BT" w:eastAsia="Questrial" w:hAnsi="AvantGarde Bk BT" w:cs="Questrial"/>
          <w:color w:val="000000" w:themeColor="text1"/>
          <w:sz w:val="22"/>
          <w:szCs w:val="22"/>
        </w:rPr>
        <w:t xml:space="preserve">con fecha del 8 de octubre de 2018, </w:t>
      </w:r>
      <w:r w:rsidR="00D46ED5" w:rsidRPr="0030721A">
        <w:rPr>
          <w:rFonts w:ascii="AvantGarde Bk BT" w:eastAsia="Questrial" w:hAnsi="AvantGarde Bk BT" w:cs="Questrial"/>
          <w:color w:val="000000" w:themeColor="text1"/>
          <w:sz w:val="22"/>
          <w:szCs w:val="22"/>
        </w:rPr>
        <w:t xml:space="preserve">aprobó </w:t>
      </w:r>
      <w:r w:rsidR="009554E0" w:rsidRPr="0030721A">
        <w:rPr>
          <w:rFonts w:ascii="AvantGarde Bk BT" w:eastAsia="Questrial" w:hAnsi="AvantGarde Bk BT" w:cs="Questrial"/>
          <w:color w:val="000000" w:themeColor="text1"/>
          <w:sz w:val="22"/>
          <w:szCs w:val="22"/>
        </w:rPr>
        <w:t xml:space="preserve">en sesión ordinaria </w:t>
      </w:r>
      <w:r w:rsidR="00D46ED5" w:rsidRPr="0030721A">
        <w:rPr>
          <w:rFonts w:ascii="AvantGarde Bk BT" w:eastAsia="Questrial" w:hAnsi="AvantGarde Bk BT" w:cs="Questrial"/>
          <w:color w:val="000000" w:themeColor="text1"/>
          <w:sz w:val="22"/>
          <w:szCs w:val="22"/>
        </w:rPr>
        <w:t>bajo el Acta n</w:t>
      </w:r>
      <w:r w:rsidR="009554E0" w:rsidRPr="0030721A">
        <w:rPr>
          <w:rFonts w:ascii="AvantGarde Bk BT" w:eastAsia="Questrial" w:hAnsi="AvantGarde Bk BT" w:cs="Questrial"/>
          <w:color w:val="000000" w:themeColor="text1"/>
          <w:sz w:val="22"/>
          <w:szCs w:val="22"/>
        </w:rPr>
        <w:t xml:space="preserve">úmero 4, </w:t>
      </w:r>
      <w:r w:rsidRPr="0030721A">
        <w:rPr>
          <w:rFonts w:ascii="AvantGarde Bk BT" w:eastAsia="Questrial" w:hAnsi="AvantGarde Bk BT" w:cs="Questrial"/>
          <w:color w:val="000000" w:themeColor="text1"/>
          <w:sz w:val="22"/>
          <w:szCs w:val="22"/>
        </w:rPr>
        <w:t xml:space="preserve">la propuesta </w:t>
      </w:r>
      <w:r w:rsidR="00213DD8" w:rsidRPr="0030721A">
        <w:rPr>
          <w:rFonts w:ascii="AvantGarde Bk BT" w:eastAsia="Questrial" w:hAnsi="AvantGarde Bk BT" w:cs="Questrial"/>
          <w:color w:val="000000" w:themeColor="text1"/>
          <w:sz w:val="22"/>
          <w:szCs w:val="22"/>
        </w:rPr>
        <w:t>de</w:t>
      </w:r>
      <w:r w:rsidRPr="0030721A">
        <w:rPr>
          <w:rFonts w:ascii="AvantGarde Bk BT" w:eastAsia="Questrial" w:hAnsi="AvantGarde Bk BT" w:cs="Questrial"/>
          <w:color w:val="000000" w:themeColor="text1"/>
          <w:sz w:val="22"/>
          <w:szCs w:val="22"/>
        </w:rPr>
        <w:t xml:space="preserve"> inactivación del plan de estudios de Ingeniería Bioquímica.</w:t>
      </w:r>
      <w:r w:rsidR="00213DD8" w:rsidRPr="0030721A">
        <w:rPr>
          <w:rFonts w:ascii="AvantGarde Bk BT" w:eastAsia="Questrial" w:hAnsi="AvantGarde Bk BT" w:cs="Questrial"/>
          <w:color w:val="000000" w:themeColor="text1"/>
          <w:sz w:val="22"/>
          <w:szCs w:val="22"/>
        </w:rPr>
        <w:t xml:space="preserve"> El </w:t>
      </w:r>
      <w:r w:rsidRPr="0030721A">
        <w:rPr>
          <w:rFonts w:ascii="AvantGarde Bk BT" w:eastAsia="Questrial" w:hAnsi="AvantGarde Bk BT" w:cs="Questrial"/>
          <w:color w:val="000000" w:themeColor="text1"/>
          <w:sz w:val="22"/>
          <w:szCs w:val="22"/>
        </w:rPr>
        <w:t>Consejo Divisional de Ciencias Agropecuarias e Ingenierías, con fecha del 19 de octubre de 2018, aprobó en segunda sesión ordinaria 2017-2018, la inactivación del plan de estudios de Ingeniería Bioquímica.</w:t>
      </w:r>
      <w:r w:rsidR="00213DD8" w:rsidRPr="0030721A">
        <w:rPr>
          <w:rFonts w:ascii="AvantGarde Bk BT" w:eastAsia="Questrial" w:hAnsi="AvantGarde Bk BT" w:cs="Questrial"/>
          <w:color w:val="000000" w:themeColor="text1"/>
          <w:sz w:val="22"/>
          <w:szCs w:val="22"/>
        </w:rPr>
        <w:t xml:space="preserve"> El Consejo de Centro,</w:t>
      </w:r>
      <w:r w:rsidRPr="0030721A">
        <w:rPr>
          <w:rFonts w:ascii="AvantGarde Bk BT" w:eastAsia="Questrial" w:hAnsi="AvantGarde Bk BT" w:cs="Questrial"/>
          <w:color w:val="000000" w:themeColor="text1"/>
          <w:sz w:val="22"/>
          <w:szCs w:val="22"/>
        </w:rPr>
        <w:t xml:space="preserve"> con el dictamen CUA/CCU/</w:t>
      </w:r>
      <w:proofErr w:type="spellStart"/>
      <w:r w:rsidRPr="0030721A">
        <w:rPr>
          <w:rFonts w:ascii="AvantGarde Bk BT" w:eastAsia="Questrial" w:hAnsi="AvantGarde Bk BT" w:cs="Questrial"/>
          <w:color w:val="000000" w:themeColor="text1"/>
          <w:sz w:val="22"/>
          <w:szCs w:val="22"/>
        </w:rPr>
        <w:t>CEDUyHDA</w:t>
      </w:r>
      <w:proofErr w:type="spellEnd"/>
      <w:r w:rsidRPr="0030721A">
        <w:rPr>
          <w:rFonts w:ascii="AvantGarde Bk BT" w:eastAsia="Questrial" w:hAnsi="AvantGarde Bk BT" w:cs="Questrial"/>
          <w:color w:val="000000" w:themeColor="text1"/>
          <w:sz w:val="22"/>
          <w:szCs w:val="22"/>
        </w:rPr>
        <w:t>/001/2018</w:t>
      </w:r>
      <w:r w:rsidR="00213DD8"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 xml:space="preserve"> con fecha </w:t>
      </w:r>
      <w:r w:rsidR="00C61795" w:rsidRPr="0030721A">
        <w:rPr>
          <w:rFonts w:ascii="AvantGarde Bk BT" w:eastAsia="Questrial" w:hAnsi="AvantGarde Bk BT" w:cs="Questrial"/>
          <w:color w:val="000000" w:themeColor="text1"/>
          <w:sz w:val="22"/>
          <w:szCs w:val="22"/>
        </w:rPr>
        <w:t>del 20 de diciembre del 2018, aprobó la inactivación del plan de estudios de Ingeniería Bioquímica.</w:t>
      </w:r>
    </w:p>
    <w:p w14:paraId="0A04EDDC" w14:textId="77777777" w:rsidR="00F97A80" w:rsidRPr="007700D3" w:rsidRDefault="00F97A80" w:rsidP="007700D3">
      <w:pPr>
        <w:rPr>
          <w:rFonts w:ascii="AvantGarde Bk BT" w:eastAsia="Questrial" w:hAnsi="AvantGarde Bk BT" w:cs="Questrial"/>
          <w:color w:val="000000" w:themeColor="text1"/>
          <w:sz w:val="22"/>
          <w:szCs w:val="22"/>
        </w:rPr>
      </w:pPr>
    </w:p>
    <w:p w14:paraId="48A4D78A" w14:textId="493DF8D2" w:rsidR="00A51FA7" w:rsidRPr="0030721A" w:rsidRDefault="00A51FA7" w:rsidP="00F763DE">
      <w:pPr>
        <w:pStyle w:val="Prrafodelista"/>
        <w:numPr>
          <w:ilvl w:val="0"/>
          <w:numId w:val="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para efectos del presente dictamen se definen:</w:t>
      </w:r>
    </w:p>
    <w:p w14:paraId="76EDB5ED" w14:textId="77777777" w:rsidR="00A51FA7" w:rsidRPr="0030721A" w:rsidRDefault="00A51FA7" w:rsidP="00A51FA7">
      <w:pPr>
        <w:rPr>
          <w:rFonts w:ascii="AvantGarde Bk BT" w:eastAsia="Questrial" w:hAnsi="AvantGarde Bk BT" w:cs="Questrial"/>
          <w:color w:val="000000" w:themeColor="text1"/>
          <w:sz w:val="22"/>
          <w:szCs w:val="22"/>
        </w:rPr>
      </w:pPr>
    </w:p>
    <w:p w14:paraId="18693B6A" w14:textId="77777777" w:rsidR="00A51FA7" w:rsidRPr="0030721A" w:rsidRDefault="00A51FA7" w:rsidP="00F763DE">
      <w:pPr>
        <w:pStyle w:val="Prrafodelista"/>
        <w:numPr>
          <w:ilvl w:val="1"/>
          <w:numId w:val="5"/>
        </w:numPr>
        <w:ind w:left="709" w:hanging="283"/>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Inactivación: es el acuerdo emitido por la Comisión de Educación del CGU, mediante el cual se retira o cancela la autorización institucional con que cuenta alguna entidad de la Red Universitaria para la impartición de una carrera o programa académico;</w:t>
      </w:r>
    </w:p>
    <w:p w14:paraId="1818FDCB" w14:textId="77777777" w:rsidR="00A51FA7" w:rsidRPr="0030721A" w:rsidRDefault="00A51FA7" w:rsidP="00F763DE">
      <w:pPr>
        <w:pStyle w:val="Prrafodelista"/>
        <w:numPr>
          <w:ilvl w:val="1"/>
          <w:numId w:val="5"/>
        </w:numPr>
        <w:ind w:left="709" w:hanging="283"/>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Programa o carrera inactivo: es aquel que se encuentra suspendida la autorización en toda la Red Universitaria para ser impartido u ofrecido;</w:t>
      </w:r>
    </w:p>
    <w:p w14:paraId="11CD15A3" w14:textId="77777777" w:rsidR="00A51FA7" w:rsidRPr="0030721A" w:rsidRDefault="00A51FA7" w:rsidP="00F763DE">
      <w:pPr>
        <w:pStyle w:val="Prrafodelista"/>
        <w:numPr>
          <w:ilvl w:val="1"/>
          <w:numId w:val="5"/>
        </w:numPr>
        <w:ind w:left="709" w:hanging="283"/>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Programa o carrera en liquidación: es aquel programa académico o carrera inactivo que cuenta con estudiantes vigentes; y,</w:t>
      </w:r>
    </w:p>
    <w:p w14:paraId="03C3CD3C" w14:textId="77777777" w:rsidR="00A51FA7" w:rsidRPr="0030721A" w:rsidRDefault="00A51FA7" w:rsidP="00F763DE">
      <w:pPr>
        <w:pStyle w:val="Prrafodelista"/>
        <w:numPr>
          <w:ilvl w:val="1"/>
          <w:numId w:val="5"/>
        </w:numPr>
        <w:ind w:left="709" w:hanging="283"/>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Programa o carrera liquidado: es aquel programa académico o carrera que fue inactivo y que ya no cuenta con estudiantes vigentes.</w:t>
      </w:r>
    </w:p>
    <w:p w14:paraId="09A5210F" w14:textId="77777777" w:rsidR="00A51FA7" w:rsidRPr="007700D3" w:rsidRDefault="00A51FA7" w:rsidP="007700D3">
      <w:pPr>
        <w:rPr>
          <w:rFonts w:ascii="AvantGarde Bk BT" w:hAnsi="AvantGarde Bk BT" w:cs="Calibri"/>
          <w:color w:val="000000" w:themeColor="text1"/>
          <w:sz w:val="22"/>
          <w:szCs w:val="22"/>
        </w:rPr>
      </w:pPr>
    </w:p>
    <w:p w14:paraId="1EF20103" w14:textId="748E5477" w:rsidR="00A51FA7" w:rsidRPr="0030721A" w:rsidRDefault="00A51FA7" w:rsidP="00F763DE">
      <w:pPr>
        <w:pStyle w:val="Prrafodelista"/>
        <w:numPr>
          <w:ilvl w:val="0"/>
          <w:numId w:val="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por lo anteriormente </w:t>
      </w:r>
      <w:r w:rsidR="00162D41" w:rsidRPr="0030721A">
        <w:rPr>
          <w:rFonts w:ascii="AvantGarde Bk BT" w:eastAsia="Questrial" w:hAnsi="AvantGarde Bk BT" w:cs="Questrial"/>
          <w:color w:val="000000" w:themeColor="text1"/>
          <w:sz w:val="22"/>
          <w:szCs w:val="22"/>
        </w:rPr>
        <w:t xml:space="preserve">descrito, la inactivación de </w:t>
      </w:r>
      <w:r w:rsidR="00F763DE" w:rsidRPr="0030721A">
        <w:rPr>
          <w:rFonts w:ascii="AvantGarde Bk BT" w:eastAsia="Questrial" w:hAnsi="AvantGarde Bk BT" w:cs="Questrial"/>
          <w:color w:val="000000" w:themeColor="text1"/>
          <w:sz w:val="22"/>
          <w:szCs w:val="22"/>
        </w:rPr>
        <w:t>Ingeniería Bioquímica del CUAltos</w:t>
      </w:r>
      <w:r w:rsidRPr="0030721A">
        <w:rPr>
          <w:rFonts w:ascii="AvantGarde Bk BT" w:eastAsia="Questrial" w:hAnsi="AvantGarde Bk BT" w:cs="Questrial"/>
          <w:color w:val="000000" w:themeColor="text1"/>
          <w:sz w:val="22"/>
          <w:szCs w:val="22"/>
        </w:rPr>
        <w:t>, no tiene consecuencias laborales ni de implementación del programa educativo.</w:t>
      </w:r>
    </w:p>
    <w:p w14:paraId="12712FB8" w14:textId="77777777" w:rsidR="00A51FA7" w:rsidRPr="0030721A" w:rsidRDefault="00A51FA7" w:rsidP="00F763DE">
      <w:pPr>
        <w:rPr>
          <w:rFonts w:ascii="AvantGarde Bk BT" w:eastAsia="Questrial" w:hAnsi="AvantGarde Bk BT" w:cs="Questrial"/>
          <w:color w:val="000000" w:themeColor="text1"/>
          <w:sz w:val="22"/>
          <w:szCs w:val="22"/>
        </w:rPr>
      </w:pPr>
    </w:p>
    <w:p w14:paraId="2521D883" w14:textId="186249E3" w:rsidR="00DE42EA" w:rsidRPr="0030721A" w:rsidRDefault="00DE42EA"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666D48" w:rsidRPr="0030721A">
        <w:rPr>
          <w:rFonts w:ascii="AvantGarde Bk BT" w:eastAsia="Questrial" w:hAnsi="AvantGarde Bk BT" w:cs="Questrial"/>
          <w:color w:val="000000" w:themeColor="text1"/>
          <w:sz w:val="22"/>
          <w:szCs w:val="22"/>
        </w:rPr>
        <w:t>la</w:t>
      </w:r>
      <w:r w:rsidRPr="0030721A">
        <w:rPr>
          <w:rFonts w:ascii="AvantGarde Bk BT" w:eastAsia="Questrial" w:hAnsi="AvantGarde Bk BT" w:cs="Questrial"/>
          <w:color w:val="000000" w:themeColor="text1"/>
          <w:sz w:val="22"/>
          <w:szCs w:val="22"/>
        </w:rPr>
        <w:t xml:space="preserve"> estrategia para la actualización del programa de estudios </w:t>
      </w:r>
      <w:r w:rsidR="00F763DE" w:rsidRPr="0030721A">
        <w:rPr>
          <w:rFonts w:ascii="AvantGarde Bk BT" w:eastAsia="Questrial" w:hAnsi="AvantGarde Bk BT" w:cs="Questrial"/>
          <w:color w:val="000000" w:themeColor="text1"/>
          <w:sz w:val="22"/>
          <w:szCs w:val="22"/>
        </w:rPr>
        <w:t xml:space="preserve">en CULagos </w:t>
      </w:r>
      <w:r w:rsidR="00666D48" w:rsidRPr="0030721A">
        <w:rPr>
          <w:rFonts w:ascii="AvantGarde Bk BT" w:eastAsia="Questrial" w:hAnsi="AvantGarde Bk BT" w:cs="Questrial"/>
          <w:color w:val="000000" w:themeColor="text1"/>
          <w:sz w:val="22"/>
          <w:szCs w:val="22"/>
        </w:rPr>
        <w:t>se enfocó a los</w:t>
      </w:r>
      <w:r w:rsidRPr="0030721A">
        <w:rPr>
          <w:rFonts w:ascii="AvantGarde Bk BT" w:eastAsia="Questrial" w:hAnsi="AvantGarde Bk BT" w:cs="Questrial"/>
          <w:color w:val="000000" w:themeColor="text1"/>
          <w:sz w:val="22"/>
          <w:szCs w:val="22"/>
        </w:rPr>
        <w:t xml:space="preserve"> perfiles de ingreso y egreso, </w:t>
      </w:r>
      <w:r w:rsidR="000F6C23" w:rsidRPr="0030721A">
        <w:rPr>
          <w:rFonts w:ascii="AvantGarde Bk BT" w:eastAsia="Questrial" w:hAnsi="AvantGarde Bk BT" w:cs="Questrial"/>
          <w:color w:val="000000" w:themeColor="text1"/>
          <w:sz w:val="22"/>
          <w:szCs w:val="22"/>
        </w:rPr>
        <w:t xml:space="preserve">a </w:t>
      </w:r>
      <w:r w:rsidRPr="0030721A">
        <w:rPr>
          <w:rFonts w:ascii="AvantGarde Bk BT" w:eastAsia="Questrial" w:hAnsi="AvantGarde Bk BT" w:cs="Questrial"/>
          <w:color w:val="000000" w:themeColor="text1"/>
          <w:sz w:val="22"/>
          <w:szCs w:val="22"/>
        </w:rPr>
        <w:t>que los estudiantes y egresados logr</w:t>
      </w:r>
      <w:r w:rsidR="00365BB4" w:rsidRPr="0030721A">
        <w:rPr>
          <w:rFonts w:ascii="AvantGarde Bk BT" w:eastAsia="Questrial" w:hAnsi="AvantGarde Bk BT" w:cs="Questrial"/>
          <w:color w:val="000000" w:themeColor="text1"/>
          <w:sz w:val="22"/>
          <w:szCs w:val="22"/>
        </w:rPr>
        <w:t>a</w:t>
      </w:r>
      <w:r w:rsidRPr="0030721A">
        <w:rPr>
          <w:rFonts w:ascii="AvantGarde Bk BT" w:eastAsia="Questrial" w:hAnsi="AvantGarde Bk BT" w:cs="Questrial"/>
          <w:color w:val="000000" w:themeColor="text1"/>
          <w:sz w:val="22"/>
          <w:szCs w:val="22"/>
        </w:rPr>
        <w:t>n competencias que les permit</w:t>
      </w:r>
      <w:r w:rsidR="00365BB4" w:rsidRPr="0030721A">
        <w:rPr>
          <w:rFonts w:ascii="AvantGarde Bk BT" w:eastAsia="Questrial" w:hAnsi="AvantGarde Bk BT" w:cs="Questrial"/>
          <w:color w:val="000000" w:themeColor="text1"/>
          <w:sz w:val="22"/>
          <w:szCs w:val="22"/>
        </w:rPr>
        <w:t>en</w:t>
      </w:r>
      <w:r w:rsidR="00666D48"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ejercer su profesión de manera emprendedora, con liderazgo, innovación, con capacidad de solución de problemas, optimizando procesos y proyectos</w:t>
      </w:r>
      <w:r w:rsidR="00043CE1"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 xml:space="preserve"> con un alto sentido de responsabilidad social.</w:t>
      </w:r>
    </w:p>
    <w:p w14:paraId="1E7BD071" w14:textId="7CEE2338"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56CA279C" w14:textId="77777777" w:rsidR="00DE42EA" w:rsidRPr="0030721A" w:rsidRDefault="00DE42EA" w:rsidP="00DE42EA">
      <w:pPr>
        <w:rPr>
          <w:rFonts w:ascii="AvantGarde Bk BT" w:eastAsia="Questrial" w:hAnsi="AvantGarde Bk BT" w:cs="Questrial"/>
          <w:color w:val="000000" w:themeColor="text1"/>
          <w:sz w:val="22"/>
          <w:szCs w:val="22"/>
        </w:rPr>
      </w:pPr>
    </w:p>
    <w:p w14:paraId="0EF83108" w14:textId="77686755" w:rsidR="00DE42EA" w:rsidRPr="0030721A" w:rsidRDefault="00DE42EA"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el rediseño del PE de Ingeniería Bioquímica contempla como aspectos guía para su actualización: la flexibilidad; la movilidad de los estudiantes en la red universitaria y fuera de ella; la formación especializante como un acercamiento al posgrado; la formación optativa como bloques de conocimiento actual, </w:t>
      </w:r>
      <w:r w:rsidR="000F6C23" w:rsidRPr="0030721A">
        <w:rPr>
          <w:rFonts w:ascii="AvantGarde Bk BT" w:eastAsia="Questrial" w:hAnsi="AvantGarde Bk BT" w:cs="Questrial"/>
          <w:color w:val="000000" w:themeColor="text1"/>
          <w:sz w:val="22"/>
          <w:szCs w:val="22"/>
        </w:rPr>
        <w:t xml:space="preserve">interdisciplinar y </w:t>
      </w:r>
      <w:r w:rsidRPr="0030721A">
        <w:rPr>
          <w:rFonts w:ascii="AvantGarde Bk BT" w:eastAsia="Questrial" w:hAnsi="AvantGarde Bk BT" w:cs="Questrial"/>
          <w:color w:val="000000" w:themeColor="text1"/>
          <w:sz w:val="22"/>
          <w:szCs w:val="22"/>
        </w:rPr>
        <w:t>transdisciplinar; la formación integral; el apoyo tutorial; la incorporación de prácticas profesionales; la prestación oportuna del servicio social para reforzar la eficiencia terminal; mecanismos para la incorporación de un segundo idioma</w:t>
      </w:r>
      <w:r w:rsidR="00666D48"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 xml:space="preserve"> así como en reconocimiento de que es necesario desarrollar mínimamente las habilidades necesarias para el desempeño adecuado de los egresados en las áreas de oportunidad mencionadas en el presente dictamen.</w:t>
      </w:r>
    </w:p>
    <w:p w14:paraId="624EC882" w14:textId="77777777" w:rsidR="00831305" w:rsidRPr="0030721A" w:rsidRDefault="00831305" w:rsidP="00831305">
      <w:pPr>
        <w:rPr>
          <w:rFonts w:ascii="AvantGarde Bk BT" w:eastAsia="Questrial" w:hAnsi="AvantGarde Bk BT" w:cs="Questrial"/>
          <w:color w:val="000000" w:themeColor="text1"/>
          <w:sz w:val="22"/>
          <w:szCs w:val="22"/>
        </w:rPr>
      </w:pPr>
    </w:p>
    <w:p w14:paraId="19FB898D" w14:textId="1DA6F371" w:rsidR="00831305" w:rsidRPr="0030721A" w:rsidRDefault="00831305"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los campos especializantes del Programa educativo son: alimentos, ambiental, biomédica y biotecnología.</w:t>
      </w:r>
    </w:p>
    <w:p w14:paraId="2ED295B9" w14:textId="77777777" w:rsidR="00DE42EA" w:rsidRPr="0030721A" w:rsidRDefault="00DE42EA" w:rsidP="00831305">
      <w:pPr>
        <w:jc w:val="both"/>
        <w:rPr>
          <w:rFonts w:ascii="AvantGarde Bk BT" w:eastAsia="Questrial" w:hAnsi="AvantGarde Bk BT" w:cs="Questrial"/>
          <w:color w:val="000000" w:themeColor="text1"/>
          <w:sz w:val="22"/>
          <w:szCs w:val="22"/>
        </w:rPr>
      </w:pPr>
    </w:p>
    <w:p w14:paraId="31306E6E" w14:textId="48AE029A" w:rsidR="00EB4FB7" w:rsidRPr="0030721A" w:rsidRDefault="00984BA6"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el objetivo general del plan de estudios es formar Ingenieros Bioquímicos sobresalientes, capaces de identificar y solucionar problemas en las áreas de alimentos, biomédica, ambiental y biotecnología. Podrán generar alternativas innovadoras y sustentables de carácter social utilizando conocimientos científicos y técnicos. Y que, a su vez se generarán profesionistas de excelencia con capacidad de liderazgo y emprendimiento con la finalidad de satisfacer las necesidades de las instituciones educativas, el sector productivo y gubernamental mediante la producción de bienes y servicios</w:t>
      </w:r>
      <w:r w:rsidR="00043CE1"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 xml:space="preserve"> con el fin de incrementar el nivel de vida de la sociedad con alcance regional, nacional e internacional.</w:t>
      </w:r>
    </w:p>
    <w:p w14:paraId="35BED30E" w14:textId="77777777" w:rsidR="0035303E" w:rsidRPr="007700D3" w:rsidRDefault="0035303E" w:rsidP="007700D3">
      <w:pPr>
        <w:jc w:val="both"/>
        <w:rPr>
          <w:rFonts w:ascii="AvantGarde Bk BT" w:eastAsia="Questrial" w:hAnsi="AvantGarde Bk BT" w:cs="Questrial"/>
          <w:color w:val="000000" w:themeColor="text1"/>
          <w:sz w:val="22"/>
          <w:szCs w:val="22"/>
        </w:rPr>
      </w:pPr>
    </w:p>
    <w:p w14:paraId="1CACA6FA" w14:textId="67940CE0" w:rsidR="00984BA6" w:rsidRPr="0030721A" w:rsidRDefault="00984BA6"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los objetivos específicos del plan de estudio de Ingeniería Bioquímica son:</w:t>
      </w:r>
    </w:p>
    <w:p w14:paraId="27F58160" w14:textId="77777777" w:rsidR="00984BA6" w:rsidRPr="0030721A" w:rsidRDefault="00984BA6" w:rsidP="00666D48">
      <w:pPr>
        <w:rPr>
          <w:rFonts w:ascii="AvantGarde Bk BT" w:eastAsia="Questrial" w:hAnsi="AvantGarde Bk BT" w:cs="Questrial"/>
          <w:color w:val="000000" w:themeColor="text1"/>
          <w:sz w:val="22"/>
          <w:szCs w:val="22"/>
        </w:rPr>
      </w:pPr>
    </w:p>
    <w:p w14:paraId="1A8F6ED4" w14:textId="695C5D14" w:rsidR="00984BA6" w:rsidRPr="0030721A" w:rsidRDefault="00984BA6" w:rsidP="00984BA6">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Desarrollar en los estudiantes la capacidad de síntesis y análisis de la información;</w:t>
      </w:r>
    </w:p>
    <w:p w14:paraId="3A840BE7" w14:textId="49BCFF85" w:rsidR="00984BA6" w:rsidRPr="0030721A" w:rsidRDefault="00984BA6" w:rsidP="00984BA6">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Brindar a los estudiantes pensamiento crítico para la resolución de problemas de ingeniería a través del conocimiento científico en las áreas químico-biológicas;</w:t>
      </w:r>
    </w:p>
    <w:p w14:paraId="41E1231E" w14:textId="556A81A0" w:rsidR="00984BA6" w:rsidRPr="0030721A" w:rsidRDefault="00984BA6" w:rsidP="00984BA6">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Conocer el manejo de tecnologías de la información y la comunicación;</w:t>
      </w:r>
    </w:p>
    <w:p w14:paraId="59F30492" w14:textId="04FE32DE" w:rsidR="00984BA6" w:rsidRPr="0030721A" w:rsidRDefault="00984BA6" w:rsidP="00984BA6">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Desarrollar la capacidad innovadora, de liderazgo y emprendimiento a través de</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una actitud crítica, ética, objetiva y sustentable;</w:t>
      </w:r>
    </w:p>
    <w:p w14:paraId="434F8664" w14:textId="14C1F650" w:rsidR="00984BA6" w:rsidRPr="0030721A" w:rsidRDefault="00984BA6" w:rsidP="00984BA6">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Generar profesionales con la capacidad para desarrollar investigación;</w:t>
      </w:r>
    </w:p>
    <w:p w14:paraId="4054C96E" w14:textId="554DEC7E" w:rsidR="00984BA6" w:rsidRPr="0030721A" w:rsidRDefault="00984BA6" w:rsidP="00984BA6">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Promover la colaboración y el trabajo en equipo para generar habilidades de</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manejo de recursos humanos y físicos, así como el desarrollo social y cultural; y,</w:t>
      </w:r>
    </w:p>
    <w:p w14:paraId="0D6178D8" w14:textId="66064411" w:rsidR="00984BA6" w:rsidRPr="0030721A" w:rsidRDefault="00984BA6" w:rsidP="00984BA6">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Generar en los estudiantes una visión internacional que les permita desenvolverse</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en el ámbito global.</w:t>
      </w:r>
    </w:p>
    <w:p w14:paraId="3D2259D6" w14:textId="245E66B6"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54972231" w14:textId="77777777" w:rsidR="00EB4FB7" w:rsidRPr="0030721A" w:rsidRDefault="00EB4FB7" w:rsidP="00D61090">
      <w:pPr>
        <w:jc w:val="both"/>
        <w:rPr>
          <w:rFonts w:ascii="AvantGarde Bk BT" w:eastAsia="Questrial" w:hAnsi="AvantGarde Bk BT" w:cs="Questrial"/>
          <w:color w:val="000000" w:themeColor="text1"/>
          <w:sz w:val="22"/>
          <w:szCs w:val="22"/>
        </w:rPr>
      </w:pPr>
    </w:p>
    <w:p w14:paraId="142AA37A" w14:textId="1E2E0D64" w:rsidR="00EB4FB7" w:rsidRPr="0030721A" w:rsidRDefault="00D61090"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es deseab</w:t>
      </w:r>
      <w:r w:rsidR="00162D41" w:rsidRPr="0030721A">
        <w:rPr>
          <w:rFonts w:ascii="AvantGarde Bk BT" w:eastAsia="Questrial" w:hAnsi="AvantGarde Bk BT" w:cs="Questrial"/>
          <w:color w:val="000000" w:themeColor="text1"/>
          <w:sz w:val="22"/>
          <w:szCs w:val="22"/>
        </w:rPr>
        <w:t xml:space="preserve">le que el aspirante a cursar </w:t>
      </w:r>
      <w:r w:rsidRPr="0030721A">
        <w:rPr>
          <w:rFonts w:ascii="AvantGarde Bk BT" w:eastAsia="Questrial" w:hAnsi="AvantGarde Bk BT" w:cs="Questrial"/>
          <w:color w:val="000000" w:themeColor="text1"/>
          <w:sz w:val="22"/>
          <w:szCs w:val="22"/>
        </w:rPr>
        <w:t>Ingeniería Bioquímica cuente con las siguientes características básicas:</w:t>
      </w:r>
    </w:p>
    <w:p w14:paraId="64C2783A" w14:textId="77777777" w:rsidR="00D61090" w:rsidRPr="0030721A" w:rsidRDefault="00D61090" w:rsidP="00F958A0">
      <w:pPr>
        <w:jc w:val="both"/>
        <w:rPr>
          <w:rFonts w:ascii="AvantGarde Bk BT" w:eastAsia="Questrial" w:hAnsi="AvantGarde Bk BT" w:cs="Questrial"/>
          <w:color w:val="000000" w:themeColor="text1"/>
          <w:sz w:val="22"/>
          <w:szCs w:val="22"/>
        </w:rPr>
      </w:pPr>
    </w:p>
    <w:p w14:paraId="4928C0B1" w14:textId="7703A2BC" w:rsidR="00D61090" w:rsidRPr="0030721A" w:rsidRDefault="000F6C23" w:rsidP="00D61090">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w:t>
      </w:r>
      <w:r w:rsidR="00D61090" w:rsidRPr="0030721A">
        <w:rPr>
          <w:rFonts w:ascii="AvantGarde Bk BT" w:eastAsia="Questrial" w:hAnsi="AvantGarde Bk BT" w:cs="Questrial"/>
          <w:color w:val="000000" w:themeColor="text1"/>
          <w:sz w:val="22"/>
          <w:szCs w:val="22"/>
        </w:rPr>
        <w:t>onocimiento en las áreas de matemáticas, química y biología;</w:t>
      </w:r>
    </w:p>
    <w:p w14:paraId="66B0ED54" w14:textId="77777777" w:rsidR="00D61090" w:rsidRPr="0030721A" w:rsidRDefault="00D61090" w:rsidP="00D61090">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Destreza manual para el trabajo en laboratorio;</w:t>
      </w:r>
    </w:p>
    <w:p w14:paraId="52545393" w14:textId="798FADE9" w:rsidR="00D61090" w:rsidRPr="0030721A" w:rsidRDefault="00D61090" w:rsidP="00D61090">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Disposición y aptitud para el trabajo</w:t>
      </w:r>
      <w:r w:rsidR="00CB2290"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en equipo;</w:t>
      </w:r>
    </w:p>
    <w:p w14:paraId="0E1868FA" w14:textId="77777777" w:rsidR="00D61090" w:rsidRPr="0030721A" w:rsidRDefault="00D61090" w:rsidP="00D61090">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Capacidad de observación;</w:t>
      </w:r>
    </w:p>
    <w:p w14:paraId="594DE5F7" w14:textId="7C4E4878" w:rsidR="00D61090" w:rsidRPr="0030721A" w:rsidRDefault="000F6C23" w:rsidP="00D61090">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Facilidad para</w:t>
      </w:r>
      <w:r w:rsidR="00D61090" w:rsidRPr="0030721A">
        <w:rPr>
          <w:rFonts w:ascii="AvantGarde Bk BT" w:eastAsia="Questrial" w:hAnsi="AvantGarde Bk BT" w:cs="Questrial"/>
          <w:color w:val="000000" w:themeColor="text1"/>
          <w:sz w:val="22"/>
          <w:szCs w:val="22"/>
        </w:rPr>
        <w:t xml:space="preserve"> solución de problemas;</w:t>
      </w:r>
    </w:p>
    <w:p w14:paraId="60426368" w14:textId="77777777" w:rsidR="00D61090" w:rsidRPr="0030721A" w:rsidRDefault="00D61090" w:rsidP="00D61090">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Lecto-comprensión del idioma inglés;</w:t>
      </w:r>
    </w:p>
    <w:p w14:paraId="49101657" w14:textId="7FC9E023" w:rsidR="00D61090" w:rsidRPr="0030721A" w:rsidRDefault="00D61090" w:rsidP="00D61090">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Facilidad en el uso de tecnologías de la información; y,</w:t>
      </w:r>
    </w:p>
    <w:p w14:paraId="2D725AF3" w14:textId="06E0C8B3" w:rsidR="00376155" w:rsidRPr="0030721A" w:rsidRDefault="00D61090" w:rsidP="00D61090">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Disponibilidad para aplicar sus habilidades con sentido ético, responsabilidad social y ambiental</w:t>
      </w:r>
      <w:r w:rsidR="00B3747F" w:rsidRPr="0030721A">
        <w:rPr>
          <w:rFonts w:ascii="AvantGarde Bk BT" w:eastAsia="Questrial" w:hAnsi="AvantGarde Bk BT" w:cs="Questrial"/>
          <w:color w:val="000000" w:themeColor="text1"/>
          <w:sz w:val="22"/>
          <w:szCs w:val="22"/>
        </w:rPr>
        <w:t>.</w:t>
      </w:r>
    </w:p>
    <w:p w14:paraId="476C8C60" w14:textId="77777777" w:rsidR="002A69B3" w:rsidRPr="0030721A" w:rsidRDefault="002A69B3" w:rsidP="00AF6165">
      <w:pPr>
        <w:jc w:val="both"/>
        <w:rPr>
          <w:rFonts w:ascii="AvantGarde Bk BT" w:eastAsia="Questrial" w:hAnsi="AvantGarde Bk BT" w:cs="Questrial"/>
          <w:color w:val="000000" w:themeColor="text1"/>
          <w:sz w:val="22"/>
          <w:szCs w:val="22"/>
        </w:rPr>
      </w:pPr>
    </w:p>
    <w:p w14:paraId="3C57A913" w14:textId="6896C4B8" w:rsidR="0035303E" w:rsidRPr="0030721A" w:rsidRDefault="0035303E" w:rsidP="0035303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se definieron las habilidades profesionales que se desarrollarán en los estudiantes a lo largo de la carrera: </w:t>
      </w:r>
      <w:r w:rsidR="00A72E06" w:rsidRPr="0030721A">
        <w:rPr>
          <w:rFonts w:ascii="AvantGarde Bk BT" w:eastAsia="Questrial" w:hAnsi="AvantGarde Bk BT" w:cs="Questrial"/>
          <w:color w:val="000000" w:themeColor="text1"/>
          <w:sz w:val="22"/>
          <w:szCs w:val="22"/>
        </w:rPr>
        <w:t>e</w:t>
      </w:r>
      <w:r w:rsidRPr="0030721A">
        <w:rPr>
          <w:rFonts w:ascii="AvantGarde Bk BT" w:eastAsia="Questrial" w:hAnsi="AvantGarde Bk BT" w:cs="Questrial"/>
          <w:color w:val="000000" w:themeColor="text1"/>
          <w:sz w:val="22"/>
          <w:szCs w:val="22"/>
        </w:rPr>
        <w:t>l estudiante de la licenciatura en Ingeniería Bioquímica tendrá aptitudes en las áreas de alimentos, ambiental, biomédica y biotecnología en las cuales será capaz de:</w:t>
      </w:r>
    </w:p>
    <w:p w14:paraId="69FC0639" w14:textId="77777777" w:rsidR="0035303E" w:rsidRPr="007700D3" w:rsidRDefault="0035303E" w:rsidP="007700D3">
      <w:pPr>
        <w:jc w:val="both"/>
        <w:rPr>
          <w:rFonts w:ascii="AvantGarde Bk BT" w:eastAsia="Questrial" w:hAnsi="AvantGarde Bk BT" w:cs="Questrial"/>
          <w:color w:val="000000" w:themeColor="text1"/>
          <w:sz w:val="22"/>
          <w:szCs w:val="22"/>
        </w:rPr>
      </w:pPr>
    </w:p>
    <w:p w14:paraId="09FE1A71" w14:textId="7B487BBA" w:rsidR="0035303E" w:rsidRPr="0030721A" w:rsidRDefault="0035303E" w:rsidP="0035303E">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Seleccionar, adaptar, diseñar, desarrollar y escalar: equipos, procesos y técnica</w:t>
      </w:r>
      <w:r w:rsidR="00A72E06" w:rsidRPr="0030721A">
        <w:rPr>
          <w:rFonts w:ascii="AvantGarde Bk BT" w:eastAsia="Questrial" w:hAnsi="AvantGarde Bk BT" w:cs="Questrial"/>
          <w:color w:val="000000" w:themeColor="text1"/>
          <w:sz w:val="22"/>
          <w:szCs w:val="22"/>
        </w:rPr>
        <w:t>s para la solución de problemas;</w:t>
      </w:r>
    </w:p>
    <w:p w14:paraId="74492109" w14:textId="0322F22A" w:rsidR="0035303E" w:rsidRPr="0030721A" w:rsidRDefault="0035303E" w:rsidP="0035303E">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Planear, organizar y </w:t>
      </w:r>
      <w:r w:rsidR="000F6C23" w:rsidRPr="0030721A">
        <w:rPr>
          <w:rFonts w:ascii="AvantGarde Bk BT" w:eastAsia="Questrial" w:hAnsi="AvantGarde Bk BT" w:cs="Questrial"/>
          <w:color w:val="000000" w:themeColor="text1"/>
          <w:sz w:val="22"/>
          <w:szCs w:val="22"/>
        </w:rPr>
        <w:t>administrar con sustentabilidad</w:t>
      </w:r>
      <w:r w:rsidRPr="0030721A">
        <w:rPr>
          <w:rFonts w:ascii="AvantGarde Bk BT" w:eastAsia="Questrial" w:hAnsi="AvantGarde Bk BT" w:cs="Questrial"/>
          <w:color w:val="000000" w:themeColor="text1"/>
          <w:sz w:val="22"/>
          <w:szCs w:val="22"/>
        </w:rPr>
        <w:t xml:space="preserve"> los productos y </w:t>
      </w:r>
      <w:r w:rsidR="00A72E06" w:rsidRPr="0030721A">
        <w:rPr>
          <w:rFonts w:ascii="AvantGarde Bk BT" w:eastAsia="Questrial" w:hAnsi="AvantGarde Bk BT" w:cs="Questrial"/>
          <w:color w:val="000000" w:themeColor="text1"/>
          <w:sz w:val="22"/>
          <w:szCs w:val="22"/>
        </w:rPr>
        <w:t>servicios;</w:t>
      </w:r>
    </w:p>
    <w:p w14:paraId="34855B1E" w14:textId="4922EDCC" w:rsidR="0035303E" w:rsidRPr="0030721A" w:rsidRDefault="0035303E" w:rsidP="0035303E">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Identificar y solucionar probl</w:t>
      </w:r>
      <w:r w:rsidR="00162D41" w:rsidRPr="0030721A">
        <w:rPr>
          <w:rFonts w:ascii="AvantGarde Bk BT" w:eastAsia="Questrial" w:hAnsi="AvantGarde Bk BT" w:cs="Questrial"/>
          <w:color w:val="000000" w:themeColor="text1"/>
          <w:sz w:val="22"/>
          <w:szCs w:val="22"/>
        </w:rPr>
        <w:t>emas dentro de la práctica de</w:t>
      </w:r>
      <w:r w:rsidRPr="0030721A">
        <w:rPr>
          <w:rFonts w:ascii="AvantGarde Bk BT" w:eastAsia="Questrial" w:hAnsi="AvantGarde Bk BT" w:cs="Questrial"/>
          <w:color w:val="000000" w:themeColor="text1"/>
          <w:sz w:val="22"/>
          <w:szCs w:val="22"/>
        </w:rPr>
        <w:t xml:space="preserve"> Ingeniería </w:t>
      </w:r>
      <w:r w:rsidR="00A72E06" w:rsidRPr="0030721A">
        <w:rPr>
          <w:rFonts w:ascii="AvantGarde Bk BT" w:eastAsia="Questrial" w:hAnsi="AvantGarde Bk BT" w:cs="Questrial"/>
          <w:color w:val="000000" w:themeColor="text1"/>
          <w:sz w:val="22"/>
          <w:szCs w:val="22"/>
        </w:rPr>
        <w:t>Bioquímica;</w:t>
      </w:r>
    </w:p>
    <w:p w14:paraId="7B0569AF" w14:textId="1E48F689" w:rsidR="0035303E" w:rsidRPr="0030721A" w:rsidRDefault="0035303E" w:rsidP="0035303E">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Aplicar tecnologías emergentes rela</w:t>
      </w:r>
      <w:r w:rsidR="00A72E06" w:rsidRPr="0030721A">
        <w:rPr>
          <w:rFonts w:ascii="AvantGarde Bk BT" w:eastAsia="Questrial" w:hAnsi="AvantGarde Bk BT" w:cs="Questrial"/>
          <w:color w:val="000000" w:themeColor="text1"/>
          <w:sz w:val="22"/>
          <w:szCs w:val="22"/>
        </w:rPr>
        <w:t>cionadas con su campo de acción;</w:t>
      </w:r>
    </w:p>
    <w:p w14:paraId="19B44BF9" w14:textId="5B81F174" w:rsidR="0035303E" w:rsidRPr="0030721A" w:rsidRDefault="0035303E" w:rsidP="0035303E">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Evaluar, asesorar y participar en la aplicación de normas y programas de gestión y aseguramiento de la cali</w:t>
      </w:r>
      <w:r w:rsidR="00A72E06" w:rsidRPr="0030721A">
        <w:rPr>
          <w:rFonts w:ascii="AvantGarde Bk BT" w:eastAsia="Questrial" w:hAnsi="AvantGarde Bk BT" w:cs="Questrial"/>
          <w:color w:val="000000" w:themeColor="text1"/>
          <w:sz w:val="22"/>
          <w:szCs w:val="22"/>
        </w:rPr>
        <w:t>dad en empresas e instituciones;</w:t>
      </w:r>
    </w:p>
    <w:p w14:paraId="34D34A6D" w14:textId="25D1BAD6" w:rsidR="0035303E" w:rsidRPr="0030721A" w:rsidRDefault="0035303E" w:rsidP="0035303E">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Realizar investigación científica</w:t>
      </w:r>
      <w:r w:rsidR="00162D41" w:rsidRPr="0030721A">
        <w:rPr>
          <w:rFonts w:ascii="AvantGarde Bk BT" w:eastAsia="Questrial" w:hAnsi="AvantGarde Bk BT" w:cs="Questrial"/>
          <w:color w:val="000000" w:themeColor="text1"/>
          <w:sz w:val="22"/>
          <w:szCs w:val="22"/>
        </w:rPr>
        <w:t xml:space="preserve"> y tecnológica en el área de </w:t>
      </w:r>
      <w:r w:rsidRPr="0030721A">
        <w:rPr>
          <w:rFonts w:ascii="AvantGarde Bk BT" w:eastAsia="Questrial" w:hAnsi="AvantGarde Bk BT" w:cs="Questrial"/>
          <w:color w:val="000000" w:themeColor="text1"/>
          <w:sz w:val="22"/>
          <w:szCs w:val="22"/>
        </w:rPr>
        <w:t>Ingeniería Bioqu</w:t>
      </w:r>
      <w:r w:rsidR="00A72E06" w:rsidRPr="0030721A">
        <w:rPr>
          <w:rFonts w:ascii="AvantGarde Bk BT" w:eastAsia="Questrial" w:hAnsi="AvantGarde Bk BT" w:cs="Questrial"/>
          <w:color w:val="000000" w:themeColor="text1"/>
          <w:sz w:val="22"/>
          <w:szCs w:val="22"/>
        </w:rPr>
        <w:t>ímica y difundir sus resultados; y</w:t>
      </w:r>
    </w:p>
    <w:p w14:paraId="63DC84E8" w14:textId="2759F6A9" w:rsidR="0035303E" w:rsidRPr="0030721A" w:rsidRDefault="0035303E" w:rsidP="0035303E">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ind w:left="851" w:hanging="425"/>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Colaborar y coordinar equipos multidisciplinarios, para la ejecución de proyectos en el área de Ingeniería Bioquímica de manera ética y responsable.</w:t>
      </w:r>
    </w:p>
    <w:p w14:paraId="6BDBD630" w14:textId="1C923B43" w:rsidR="0035303E" w:rsidRPr="007700D3" w:rsidRDefault="0035303E" w:rsidP="007700D3">
      <w:pPr>
        <w:jc w:val="both"/>
        <w:rPr>
          <w:rFonts w:ascii="AvantGarde Bk BT" w:eastAsia="Questrial" w:hAnsi="AvantGarde Bk BT" w:cs="Questrial"/>
          <w:color w:val="000000" w:themeColor="text1"/>
          <w:sz w:val="22"/>
          <w:szCs w:val="22"/>
        </w:rPr>
      </w:pPr>
    </w:p>
    <w:p w14:paraId="08208BFE" w14:textId="06935B5F" w:rsidR="000773EA" w:rsidRPr="0030721A" w:rsidRDefault="00CB2290"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adi</w:t>
      </w:r>
      <w:r w:rsidR="00475AC4" w:rsidRPr="0030721A">
        <w:rPr>
          <w:rFonts w:ascii="AvantGarde Bk BT" w:eastAsia="Questrial" w:hAnsi="AvantGarde Bk BT" w:cs="Questrial"/>
          <w:color w:val="000000" w:themeColor="text1"/>
          <w:sz w:val="22"/>
          <w:szCs w:val="22"/>
        </w:rPr>
        <w:t>cional al apoyo que se proporciona por medios técnicos, los estudiantes cuentan con la tutoría académica, que es definida como</w:t>
      </w:r>
      <w:r w:rsidR="00471333" w:rsidRPr="0030721A">
        <w:rPr>
          <w:rFonts w:ascii="AvantGarde Bk BT" w:eastAsia="Questrial" w:hAnsi="AvantGarde Bk BT" w:cs="Questrial"/>
          <w:color w:val="000000" w:themeColor="text1"/>
          <w:sz w:val="22"/>
          <w:szCs w:val="22"/>
        </w:rPr>
        <w:t xml:space="preserve"> </w:t>
      </w:r>
      <w:r w:rsidR="00E404A1" w:rsidRPr="0030721A">
        <w:rPr>
          <w:rFonts w:ascii="AvantGarde Bk BT" w:eastAsia="Questrial" w:hAnsi="AvantGarde Bk BT" w:cs="Questrial"/>
          <w:color w:val="000000" w:themeColor="text1"/>
          <w:sz w:val="22"/>
          <w:szCs w:val="22"/>
        </w:rPr>
        <w:t>el proceso de acompañamiento,</w:t>
      </w:r>
      <w:r w:rsidR="00475AC4" w:rsidRPr="0030721A">
        <w:rPr>
          <w:rFonts w:ascii="AvantGarde Bk BT" w:eastAsia="Questrial" w:hAnsi="AvantGarde Bk BT" w:cs="Questrial"/>
          <w:color w:val="000000" w:themeColor="text1"/>
          <w:sz w:val="22"/>
          <w:szCs w:val="22"/>
        </w:rPr>
        <w:t xml:space="preserve"> personal y académico, permanente del estudiante, centrado en el logro de una formación integral que se oriente a identificar de manera conjunta con el alumno, los factores y situaciones que dificultan o enriquecen el aprendizaje, desarrollando estrategias de apoyo para evitar el rezago y la deserción, para elevar la eficiencia terminal y favorecer el desarrollo de las competencias en los estudia</w:t>
      </w:r>
      <w:r w:rsidR="00471333" w:rsidRPr="0030721A">
        <w:rPr>
          <w:rFonts w:ascii="AvantGarde Bk BT" w:eastAsia="Questrial" w:hAnsi="AvantGarde Bk BT" w:cs="Questrial"/>
          <w:color w:val="000000" w:themeColor="text1"/>
          <w:sz w:val="22"/>
          <w:szCs w:val="22"/>
        </w:rPr>
        <w:t>ntes</w:t>
      </w:r>
      <w:r w:rsidR="00475AC4" w:rsidRPr="0030721A">
        <w:rPr>
          <w:rFonts w:ascii="AvantGarde Bk BT" w:eastAsia="Questrial" w:hAnsi="AvantGarde Bk BT" w:cs="Questrial"/>
          <w:color w:val="000000" w:themeColor="text1"/>
          <w:sz w:val="22"/>
          <w:szCs w:val="22"/>
        </w:rPr>
        <w:t xml:space="preserve">. </w:t>
      </w:r>
    </w:p>
    <w:p w14:paraId="62792F29" w14:textId="450795FB"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4F119267" w14:textId="77777777" w:rsidR="000773EA" w:rsidRPr="0030721A" w:rsidRDefault="000773EA" w:rsidP="000773EA">
      <w:pPr>
        <w:jc w:val="both"/>
        <w:rPr>
          <w:rFonts w:ascii="AvantGarde Bk BT" w:eastAsia="Questrial" w:hAnsi="AvantGarde Bk BT" w:cs="Questrial"/>
          <w:color w:val="000000" w:themeColor="text1"/>
          <w:sz w:val="22"/>
          <w:szCs w:val="22"/>
        </w:rPr>
      </w:pPr>
    </w:p>
    <w:p w14:paraId="08BC49E2" w14:textId="4CCA7F89" w:rsidR="00D61090" w:rsidRPr="0030721A" w:rsidRDefault="00D61090"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al </w:t>
      </w:r>
      <w:r w:rsidRPr="0030721A">
        <w:rPr>
          <w:rFonts w:ascii="AvantGarde Bk BT" w:eastAsia="Questrial" w:hAnsi="AvantGarde Bk BT" w:cs="Questrial"/>
          <w:b/>
          <w:color w:val="000000" w:themeColor="text1"/>
          <w:sz w:val="22"/>
          <w:szCs w:val="22"/>
        </w:rPr>
        <w:t>egresar</w:t>
      </w:r>
      <w:r w:rsidRPr="0030721A">
        <w:rPr>
          <w:rFonts w:ascii="AvantGarde Bk BT" w:eastAsia="Questrial" w:hAnsi="AvantGarde Bk BT" w:cs="Questrial"/>
          <w:color w:val="000000" w:themeColor="text1"/>
          <w:sz w:val="22"/>
          <w:szCs w:val="22"/>
        </w:rPr>
        <w:t xml:space="preserve"> el Ingeniero Bioquímico es un profesional que aplica sus conocimientos para identificar, evaluar y resolver problemas de ingeniería en el ámbito químico-biológico con un enfoque </w:t>
      </w:r>
      <w:r w:rsidR="00AE57BF" w:rsidRPr="0030721A">
        <w:rPr>
          <w:rFonts w:ascii="AvantGarde Bk BT" w:eastAsia="Questrial" w:hAnsi="AvantGarde Bk BT" w:cs="Questrial"/>
          <w:color w:val="000000" w:themeColor="text1"/>
          <w:sz w:val="22"/>
          <w:szCs w:val="22"/>
        </w:rPr>
        <w:t xml:space="preserve">interdisciplinar y </w:t>
      </w:r>
      <w:r w:rsidRPr="0030721A">
        <w:rPr>
          <w:rFonts w:ascii="AvantGarde Bk BT" w:eastAsia="Questrial" w:hAnsi="AvantGarde Bk BT" w:cs="Questrial"/>
          <w:color w:val="000000" w:themeColor="text1"/>
          <w:sz w:val="22"/>
          <w:szCs w:val="22"/>
        </w:rPr>
        <w:t>transdisciplinar. Además de ser precursor en:</w:t>
      </w:r>
    </w:p>
    <w:p w14:paraId="04A6B70C" w14:textId="77777777" w:rsidR="009B1E40" w:rsidRPr="007700D3" w:rsidRDefault="009B1E40" w:rsidP="007700D3">
      <w:pPr>
        <w:jc w:val="both"/>
        <w:rPr>
          <w:rFonts w:ascii="AvantGarde Bk BT" w:eastAsia="Questrial" w:hAnsi="AvantGarde Bk BT" w:cs="Questrial"/>
          <w:color w:val="000000" w:themeColor="text1"/>
          <w:sz w:val="22"/>
          <w:szCs w:val="22"/>
        </w:rPr>
      </w:pPr>
    </w:p>
    <w:p w14:paraId="098013AB" w14:textId="6D419C7C" w:rsidR="00D61090" w:rsidRPr="0030721A" w:rsidRDefault="00D61090" w:rsidP="009B1E4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El desarrollo de la investigación científica y tecnológica; </w:t>
      </w:r>
    </w:p>
    <w:p w14:paraId="66B9CCE9" w14:textId="203C1163" w:rsidR="009B1E40" w:rsidRPr="0030721A" w:rsidRDefault="00D61090" w:rsidP="009B1E4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El control de calidad</w:t>
      </w:r>
      <w:r w:rsidR="009B1E40" w:rsidRPr="0030721A">
        <w:rPr>
          <w:rFonts w:ascii="AvantGarde Bk BT" w:eastAsia="Questrial" w:hAnsi="AvantGarde Bk BT" w:cs="Questrial"/>
          <w:color w:val="000000" w:themeColor="text1"/>
          <w:sz w:val="22"/>
          <w:szCs w:val="22"/>
        </w:rPr>
        <w:t>;</w:t>
      </w:r>
    </w:p>
    <w:p w14:paraId="5E9C0A3F" w14:textId="6BB356E4" w:rsidR="009B1E40" w:rsidRPr="0030721A" w:rsidRDefault="00D61090" w:rsidP="009B1E4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El uso de herramientas y tecnologías sustentables</w:t>
      </w:r>
      <w:r w:rsidR="009B1E40" w:rsidRPr="0030721A">
        <w:rPr>
          <w:rFonts w:ascii="AvantGarde Bk BT" w:eastAsia="Questrial" w:hAnsi="AvantGarde Bk BT" w:cs="Questrial"/>
          <w:color w:val="000000" w:themeColor="text1"/>
          <w:sz w:val="22"/>
          <w:szCs w:val="22"/>
        </w:rPr>
        <w:t>;</w:t>
      </w:r>
    </w:p>
    <w:p w14:paraId="2485FA39" w14:textId="7B0B8C95" w:rsidR="009B1E40" w:rsidRPr="0030721A" w:rsidRDefault="00D61090" w:rsidP="009B1E4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La intervención en procesos industriales</w:t>
      </w:r>
      <w:r w:rsidR="009B1E40" w:rsidRPr="0030721A">
        <w:rPr>
          <w:rFonts w:ascii="AvantGarde Bk BT" w:eastAsia="Questrial" w:hAnsi="AvantGarde Bk BT" w:cs="Questrial"/>
          <w:color w:val="000000" w:themeColor="text1"/>
          <w:sz w:val="22"/>
          <w:szCs w:val="22"/>
        </w:rPr>
        <w:t>;</w:t>
      </w:r>
    </w:p>
    <w:p w14:paraId="13386B31" w14:textId="4EE10A2D" w:rsidR="009B1E40" w:rsidRPr="0030721A" w:rsidRDefault="00D61090" w:rsidP="009B1E4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La innovación en el desarrollo e implementación de tecnología</w:t>
      </w:r>
      <w:r w:rsidR="009B1E40" w:rsidRPr="0030721A">
        <w:rPr>
          <w:rFonts w:ascii="AvantGarde Bk BT" w:eastAsia="Questrial" w:hAnsi="AvantGarde Bk BT" w:cs="Questrial"/>
          <w:color w:val="000000" w:themeColor="text1"/>
          <w:sz w:val="22"/>
          <w:szCs w:val="22"/>
        </w:rPr>
        <w:t>;</w:t>
      </w:r>
    </w:p>
    <w:p w14:paraId="5FED06FA" w14:textId="7C831ECF" w:rsidR="009B1E40" w:rsidRPr="0030721A" w:rsidRDefault="00D61090" w:rsidP="009B1E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sym w:font="Symbol" w:char="F0B7"/>
      </w:r>
      <w:r w:rsidR="009B1E40" w:rsidRPr="0030721A">
        <w:rPr>
          <w:rFonts w:ascii="AvantGarde Bk BT" w:eastAsia="Questrial" w:hAnsi="AvantGarde Bk BT" w:cs="Questrial"/>
          <w:color w:val="000000" w:themeColor="text1"/>
          <w:sz w:val="22"/>
          <w:szCs w:val="22"/>
        </w:rPr>
        <w:tab/>
      </w:r>
      <w:r w:rsidRPr="0030721A">
        <w:rPr>
          <w:rFonts w:ascii="AvantGarde Bk BT" w:eastAsia="Questrial" w:hAnsi="AvantGarde Bk BT" w:cs="Questrial"/>
          <w:color w:val="000000" w:themeColor="text1"/>
          <w:sz w:val="22"/>
          <w:szCs w:val="22"/>
        </w:rPr>
        <w:t>El manejo adecuado de los recursos humanos y físicos</w:t>
      </w:r>
      <w:r w:rsidR="00F958A0" w:rsidRPr="0030721A">
        <w:rPr>
          <w:rFonts w:ascii="AvantGarde Bk BT" w:eastAsia="Questrial" w:hAnsi="AvantGarde Bk BT" w:cs="Questrial"/>
          <w:color w:val="000000" w:themeColor="text1"/>
          <w:sz w:val="22"/>
          <w:szCs w:val="22"/>
        </w:rPr>
        <w:t>; y</w:t>
      </w:r>
    </w:p>
    <w:p w14:paraId="27D404CE" w14:textId="37E756B3" w:rsidR="009B1E40" w:rsidRPr="0030721A" w:rsidRDefault="009B1E40" w:rsidP="009B1E40">
      <w:pPr>
        <w:pStyle w:val="Prrafodelista"/>
        <w:numPr>
          <w:ilvl w:val="0"/>
          <w:numId w:val="26"/>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El liderazgo, emprendimiento,</w:t>
      </w:r>
      <w:r w:rsidR="00034B1B"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responsabilidad</w:t>
      </w:r>
      <w:r w:rsidR="00AE57BF" w:rsidRPr="0030721A">
        <w:rPr>
          <w:rFonts w:ascii="AvantGarde Bk BT" w:eastAsia="Questrial" w:hAnsi="AvantGarde Bk BT" w:cs="Questrial"/>
          <w:color w:val="000000" w:themeColor="text1"/>
          <w:sz w:val="22"/>
          <w:szCs w:val="22"/>
        </w:rPr>
        <w:t xml:space="preserve"> </w:t>
      </w:r>
      <w:proofErr w:type="spellStart"/>
      <w:r w:rsidR="00AE57BF" w:rsidRPr="0030721A">
        <w:rPr>
          <w:rFonts w:ascii="AvantGarde Bk BT" w:eastAsia="Questrial" w:hAnsi="AvantGarde Bk BT" w:cs="Questrial"/>
          <w:color w:val="000000" w:themeColor="text1"/>
          <w:sz w:val="22"/>
          <w:szCs w:val="22"/>
        </w:rPr>
        <w:t>socal</w:t>
      </w:r>
      <w:proofErr w:type="spellEnd"/>
      <w:r w:rsidRPr="0030721A">
        <w:rPr>
          <w:rFonts w:ascii="AvantGarde Bk BT" w:eastAsia="Questrial" w:hAnsi="AvantGarde Bk BT" w:cs="Questrial"/>
          <w:color w:val="000000" w:themeColor="text1"/>
          <w:sz w:val="22"/>
          <w:szCs w:val="22"/>
        </w:rPr>
        <w:t>, ética y estar comprometido con el ambiente y el desarrollo</w:t>
      </w:r>
      <w:r w:rsidR="00034B1B"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social.</w:t>
      </w:r>
    </w:p>
    <w:p w14:paraId="616317A6" w14:textId="371BB692" w:rsidR="00D61090" w:rsidRPr="007700D3" w:rsidRDefault="00D61090" w:rsidP="007700D3">
      <w:pPr>
        <w:jc w:val="both"/>
        <w:rPr>
          <w:rFonts w:ascii="AvantGarde Bk BT" w:eastAsia="Questrial" w:hAnsi="AvantGarde Bk BT" w:cs="Questrial"/>
          <w:color w:val="000000" w:themeColor="text1"/>
          <w:sz w:val="22"/>
          <w:szCs w:val="22"/>
        </w:rPr>
      </w:pPr>
    </w:p>
    <w:p w14:paraId="1AAC3B7B" w14:textId="6E9A9F9A" w:rsidR="009B1E40" w:rsidRPr="0030721A" w:rsidRDefault="009B1E40"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las competencias propias a desarrollar a lo largo del Programa Educativo son:</w:t>
      </w:r>
    </w:p>
    <w:p w14:paraId="3CE9CBE9" w14:textId="77777777" w:rsidR="009B1E40" w:rsidRPr="0030721A" w:rsidRDefault="009B1E40" w:rsidP="00F61D6A">
      <w:pPr>
        <w:jc w:val="both"/>
        <w:rPr>
          <w:rFonts w:ascii="AvantGarde Bk BT" w:eastAsia="Questrial" w:hAnsi="AvantGarde Bk BT" w:cs="Questrial"/>
          <w:color w:val="000000" w:themeColor="text1"/>
          <w:sz w:val="22"/>
          <w:szCs w:val="22"/>
        </w:rPr>
      </w:pPr>
    </w:p>
    <w:p w14:paraId="55ACEA50" w14:textId="5E355D41" w:rsidR="009B1E40" w:rsidRDefault="007700D3" w:rsidP="007700D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COMPETENCIAS PROFESIONALES</w:t>
      </w:r>
      <w:r>
        <w:rPr>
          <w:rFonts w:ascii="AvantGarde Bk BT" w:eastAsia="Questrial" w:hAnsi="AvantGarde Bk BT" w:cs="Questrial"/>
          <w:b/>
          <w:color w:val="000000" w:themeColor="text1"/>
          <w:sz w:val="22"/>
          <w:szCs w:val="22"/>
        </w:rPr>
        <w:t>:</w:t>
      </w:r>
    </w:p>
    <w:p w14:paraId="2379B19A" w14:textId="77777777" w:rsidR="007700D3" w:rsidRPr="007700D3" w:rsidRDefault="007700D3" w:rsidP="007700D3">
      <w:pPr>
        <w:jc w:val="both"/>
        <w:rPr>
          <w:rFonts w:ascii="AvantGarde Bk BT" w:eastAsia="Questrial" w:hAnsi="AvantGarde Bk BT" w:cs="Questrial"/>
          <w:color w:val="000000" w:themeColor="text1"/>
          <w:sz w:val="22"/>
          <w:szCs w:val="22"/>
        </w:rPr>
      </w:pPr>
    </w:p>
    <w:p w14:paraId="4D6604B4" w14:textId="05090FC6" w:rsidR="002D084C" w:rsidRPr="0030721A" w:rsidRDefault="00F61D6A"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Cr</w:t>
      </w:r>
      <w:r w:rsidR="009B1E40" w:rsidRPr="0030721A">
        <w:rPr>
          <w:rFonts w:ascii="AvantGarde Bk BT" w:eastAsia="Questrial" w:hAnsi="AvantGarde Bk BT" w:cs="Questrial"/>
          <w:color w:val="000000" w:themeColor="text1"/>
          <w:sz w:val="22"/>
          <w:szCs w:val="22"/>
        </w:rPr>
        <w:t xml:space="preserve">ea, gestiona y dirige proyectos con una visión </w:t>
      </w:r>
      <w:r w:rsidR="002D084C" w:rsidRPr="0030721A">
        <w:rPr>
          <w:rFonts w:ascii="AvantGarde Bk BT" w:eastAsia="Questrial" w:hAnsi="AvantGarde Bk BT" w:cs="Questrial"/>
          <w:color w:val="000000" w:themeColor="text1"/>
          <w:sz w:val="22"/>
          <w:szCs w:val="22"/>
        </w:rPr>
        <w:t>innovadora y con emprendimiento;</w:t>
      </w:r>
    </w:p>
    <w:p w14:paraId="411DA23B" w14:textId="7809762A"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Evalúa, toma dec</w:t>
      </w:r>
      <w:r w:rsidR="002D084C" w:rsidRPr="0030721A">
        <w:rPr>
          <w:rFonts w:ascii="AvantGarde Bk BT" w:eastAsia="Questrial" w:hAnsi="AvantGarde Bk BT" w:cs="Questrial"/>
          <w:color w:val="000000" w:themeColor="text1"/>
          <w:sz w:val="22"/>
          <w:szCs w:val="22"/>
        </w:rPr>
        <w:t>isiones y negocia con liderazgo;</w:t>
      </w:r>
    </w:p>
    <w:p w14:paraId="57460D73" w14:textId="3AA3B04F"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Genera alternativas sustentables que consideren las características particul</w:t>
      </w:r>
      <w:r w:rsidR="002D084C" w:rsidRPr="0030721A">
        <w:rPr>
          <w:rFonts w:ascii="AvantGarde Bk BT" w:eastAsia="Questrial" w:hAnsi="AvantGarde Bk BT" w:cs="Questrial"/>
          <w:color w:val="000000" w:themeColor="text1"/>
          <w:sz w:val="22"/>
          <w:szCs w:val="22"/>
        </w:rPr>
        <w:t>ares del</w:t>
      </w:r>
      <w:r w:rsidR="000773EA" w:rsidRPr="0030721A">
        <w:rPr>
          <w:rFonts w:ascii="AvantGarde Bk BT" w:eastAsia="Questrial" w:hAnsi="AvantGarde Bk BT" w:cs="Questrial"/>
          <w:color w:val="000000" w:themeColor="text1"/>
          <w:sz w:val="22"/>
          <w:szCs w:val="22"/>
        </w:rPr>
        <w:t xml:space="preserve"> </w:t>
      </w:r>
      <w:r w:rsidR="002D084C" w:rsidRPr="0030721A">
        <w:rPr>
          <w:rFonts w:ascii="AvantGarde Bk BT" w:eastAsia="Questrial" w:hAnsi="AvantGarde Bk BT" w:cs="Questrial"/>
          <w:color w:val="000000" w:themeColor="text1"/>
          <w:sz w:val="22"/>
          <w:szCs w:val="22"/>
        </w:rPr>
        <w:t>medio en donde trabaja;</w:t>
      </w:r>
    </w:p>
    <w:p w14:paraId="6F34779B" w14:textId="60088181"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Trabaja ideando soluciones en ambientes laborales nuevos y utilizando la tecnología y</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m</w:t>
      </w:r>
      <w:r w:rsidR="002D084C" w:rsidRPr="0030721A">
        <w:rPr>
          <w:rFonts w:ascii="AvantGarde Bk BT" w:eastAsia="Questrial" w:hAnsi="AvantGarde Bk BT" w:cs="Questrial"/>
          <w:color w:val="000000" w:themeColor="text1"/>
          <w:sz w:val="22"/>
          <w:szCs w:val="22"/>
        </w:rPr>
        <w:t>étodos de trabajo más recientes;</w:t>
      </w:r>
    </w:p>
    <w:p w14:paraId="57531E44" w14:textId="77777777"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Lleva a cabo pruebas y predice resultados siguiendo metodología científica</w:t>
      </w:r>
      <w:r w:rsidR="002D084C" w:rsidRPr="0030721A">
        <w:rPr>
          <w:rFonts w:ascii="AvantGarde Bk BT" w:eastAsia="Questrial" w:hAnsi="AvantGarde Bk BT" w:cs="Questrial"/>
          <w:color w:val="000000" w:themeColor="text1"/>
          <w:sz w:val="22"/>
          <w:szCs w:val="22"/>
        </w:rPr>
        <w:t>;</w:t>
      </w:r>
    </w:p>
    <w:p w14:paraId="2B702F58" w14:textId="77777777"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Domina un segundo idioma</w:t>
      </w:r>
      <w:r w:rsidR="002D084C" w:rsidRPr="0030721A">
        <w:rPr>
          <w:rFonts w:ascii="AvantGarde Bk BT" w:eastAsia="Questrial" w:hAnsi="AvantGarde Bk BT" w:cs="Questrial"/>
          <w:color w:val="000000" w:themeColor="text1"/>
          <w:sz w:val="22"/>
          <w:szCs w:val="22"/>
        </w:rPr>
        <w:t>;</w:t>
      </w:r>
    </w:p>
    <w:p w14:paraId="41834F9A" w14:textId="77777777"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Comunica eficientemente en todos los niveles de la empresa</w:t>
      </w:r>
      <w:r w:rsidR="002D084C" w:rsidRPr="0030721A">
        <w:rPr>
          <w:rFonts w:ascii="AvantGarde Bk BT" w:eastAsia="Questrial" w:hAnsi="AvantGarde Bk BT" w:cs="Questrial"/>
          <w:color w:val="000000" w:themeColor="text1"/>
          <w:sz w:val="22"/>
          <w:szCs w:val="22"/>
        </w:rPr>
        <w:t>;</w:t>
      </w:r>
    </w:p>
    <w:p w14:paraId="23A9B365" w14:textId="545DE028"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Colabora y dirige en equipos de trabajo multidisciplinarios</w:t>
      </w:r>
      <w:r w:rsidR="002D084C" w:rsidRPr="0030721A">
        <w:rPr>
          <w:rFonts w:ascii="AvantGarde Bk BT" w:eastAsia="Questrial" w:hAnsi="AvantGarde Bk BT" w:cs="Questrial"/>
          <w:color w:val="000000" w:themeColor="text1"/>
          <w:sz w:val="22"/>
          <w:szCs w:val="22"/>
        </w:rPr>
        <w:t>; y,</w:t>
      </w:r>
    </w:p>
    <w:p w14:paraId="48C11AF7" w14:textId="3AA1EADD" w:rsidR="009B1E40"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Mejora los procesos de la empresa en que trabaja y dirige al personal de manera</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responsable y siguiendo los objetivos que desea alcanzar.</w:t>
      </w:r>
    </w:p>
    <w:p w14:paraId="1B1AA4F8" w14:textId="77777777" w:rsidR="007700D3" w:rsidRPr="007700D3" w:rsidRDefault="007700D3" w:rsidP="007700D3">
      <w:pPr>
        <w:jc w:val="both"/>
        <w:rPr>
          <w:rFonts w:ascii="AvantGarde Bk BT" w:eastAsia="Questrial" w:hAnsi="AvantGarde Bk BT" w:cs="Questrial"/>
          <w:b/>
          <w:color w:val="000000" w:themeColor="text1"/>
          <w:sz w:val="22"/>
          <w:szCs w:val="22"/>
        </w:rPr>
      </w:pPr>
    </w:p>
    <w:p w14:paraId="242DA5A5" w14:textId="009F8AE0" w:rsidR="009B1E40" w:rsidRPr="0030721A" w:rsidRDefault="007700D3" w:rsidP="007700D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ORIENTACIÓN EN ALIMENTOS:</w:t>
      </w:r>
    </w:p>
    <w:p w14:paraId="03E86190" w14:textId="77777777" w:rsidR="007700D3" w:rsidRPr="007700D3" w:rsidRDefault="007700D3" w:rsidP="007700D3">
      <w:pPr>
        <w:jc w:val="both"/>
        <w:rPr>
          <w:rFonts w:ascii="AvantGarde Bk BT" w:eastAsia="Questrial" w:hAnsi="AvantGarde Bk BT" w:cs="Questrial"/>
          <w:color w:val="000000" w:themeColor="text1"/>
          <w:sz w:val="22"/>
          <w:szCs w:val="22"/>
        </w:rPr>
      </w:pPr>
    </w:p>
    <w:p w14:paraId="679DA42F" w14:textId="01D574C1"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Desarrolla nuevos alimentos procesados y mejorar sus procesos de producción</w:t>
      </w:r>
      <w:r w:rsidR="002D084C" w:rsidRPr="0030721A">
        <w:rPr>
          <w:rFonts w:ascii="AvantGarde Bk BT" w:eastAsia="Questrial" w:hAnsi="AvantGarde Bk BT" w:cs="Questrial"/>
          <w:color w:val="000000" w:themeColor="text1"/>
          <w:sz w:val="22"/>
          <w:szCs w:val="22"/>
        </w:rPr>
        <w:t>;</w:t>
      </w:r>
    </w:p>
    <w:p w14:paraId="03EDE71C" w14:textId="41BEB1C1" w:rsidR="002D084C" w:rsidRPr="0030721A" w:rsidRDefault="009B1E4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Dispone alternativas y soluciones a problemas de control de alimentos, desperdicio,</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almacenamiento, descomposición, conservación y producción de alimentos</w:t>
      </w:r>
      <w:r w:rsidR="002D084C" w:rsidRPr="0030721A">
        <w:rPr>
          <w:rFonts w:ascii="AvantGarde Bk BT" w:eastAsia="Questrial" w:hAnsi="AvantGarde Bk BT" w:cs="Questrial"/>
          <w:color w:val="000000" w:themeColor="text1"/>
          <w:sz w:val="22"/>
          <w:szCs w:val="22"/>
        </w:rPr>
        <w:t>;</w:t>
      </w:r>
    </w:p>
    <w:p w14:paraId="5C6155C2" w14:textId="7BBE4F09" w:rsidR="009B1E40" w:rsidRPr="0030721A" w:rsidRDefault="009B1E40" w:rsidP="00AF69AF">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Supervisa la producción de calidad de alimentos e implementar programas, procesos</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y herramientas para producir alimentos más eficientemente y con menos recursos</w:t>
      </w:r>
      <w:r w:rsidR="002D084C" w:rsidRPr="0030721A">
        <w:rPr>
          <w:rFonts w:ascii="AvantGarde Bk BT" w:eastAsia="Questrial" w:hAnsi="AvantGarde Bk BT" w:cs="Questrial"/>
          <w:color w:val="000000" w:themeColor="text1"/>
          <w:sz w:val="22"/>
          <w:szCs w:val="22"/>
        </w:rPr>
        <w:t>; y,</w:t>
      </w:r>
    </w:p>
    <w:p w14:paraId="38DA5184" w14:textId="765D18B4" w:rsidR="002D084C" w:rsidRPr="0030721A" w:rsidRDefault="00F958A0" w:rsidP="002D084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Evalúa</w:t>
      </w:r>
      <w:r w:rsidR="009B1E40" w:rsidRPr="0030721A">
        <w:rPr>
          <w:rFonts w:ascii="AvantGarde Bk BT" w:eastAsia="Questrial" w:hAnsi="AvantGarde Bk BT" w:cs="Questrial"/>
          <w:color w:val="000000" w:themeColor="text1"/>
          <w:sz w:val="22"/>
          <w:szCs w:val="22"/>
        </w:rPr>
        <w:t xml:space="preserve"> campos de mejora en alimentos en todos los niveles de la producción</w:t>
      </w:r>
      <w:r w:rsidR="002D084C" w:rsidRPr="0030721A">
        <w:rPr>
          <w:rFonts w:ascii="AvantGarde Bk BT" w:eastAsia="Questrial" w:hAnsi="AvantGarde Bk BT" w:cs="Questrial"/>
          <w:color w:val="000000" w:themeColor="text1"/>
          <w:sz w:val="22"/>
          <w:szCs w:val="22"/>
        </w:rPr>
        <w:t>.</w:t>
      </w:r>
    </w:p>
    <w:p w14:paraId="23BA51C9" w14:textId="77777777" w:rsidR="00C8602C" w:rsidRDefault="00C8602C">
      <w:pPr>
        <w:spacing w:after="200" w:line="276" w:lineRule="auto"/>
        <w:rPr>
          <w:rFonts w:ascii="AvantGarde Bk BT" w:eastAsia="Questrial" w:hAnsi="AvantGarde Bk BT" w:cs="Questrial"/>
          <w:b/>
          <w:color w:val="000000" w:themeColor="text1"/>
          <w:sz w:val="22"/>
          <w:szCs w:val="22"/>
        </w:rPr>
      </w:pPr>
      <w:r>
        <w:rPr>
          <w:rFonts w:ascii="AvantGarde Bk BT" w:eastAsia="Questrial" w:hAnsi="AvantGarde Bk BT" w:cs="Questrial"/>
          <w:b/>
          <w:color w:val="000000" w:themeColor="text1"/>
          <w:sz w:val="22"/>
          <w:szCs w:val="22"/>
        </w:rPr>
        <w:br w:type="page"/>
      </w:r>
    </w:p>
    <w:p w14:paraId="56CB63B7" w14:textId="0D89BEFF" w:rsidR="002D084C" w:rsidRDefault="007700D3" w:rsidP="007700D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lastRenderedPageBreak/>
        <w:t>ORIENTACIÓN EN AMBIENTAL:</w:t>
      </w:r>
    </w:p>
    <w:p w14:paraId="7A6F6053" w14:textId="77777777" w:rsidR="007700D3" w:rsidRPr="007700D3" w:rsidRDefault="007700D3" w:rsidP="007700D3">
      <w:pPr>
        <w:jc w:val="both"/>
        <w:rPr>
          <w:rFonts w:ascii="AvantGarde Bk BT" w:eastAsia="Questrial" w:hAnsi="AvantGarde Bk BT" w:cs="Questrial"/>
          <w:b/>
          <w:color w:val="000000" w:themeColor="text1"/>
          <w:sz w:val="22"/>
          <w:szCs w:val="22"/>
        </w:rPr>
      </w:pPr>
    </w:p>
    <w:p w14:paraId="0158B6D1" w14:textId="0E466524" w:rsidR="002D084C" w:rsidRPr="0030721A" w:rsidRDefault="009B1E40" w:rsidP="002D084C">
      <w:pPr>
        <w:pStyle w:val="Prrafodelista"/>
        <w:numPr>
          <w:ilvl w:val="0"/>
          <w:numId w:val="2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Promueve la sustentabilidad en obras públicas y en proyectos industriales</w:t>
      </w:r>
      <w:r w:rsidR="002D084C" w:rsidRPr="0030721A">
        <w:rPr>
          <w:rFonts w:ascii="AvantGarde Bk BT" w:eastAsia="Questrial" w:hAnsi="AvantGarde Bk BT" w:cs="Questrial"/>
          <w:color w:val="000000" w:themeColor="text1"/>
          <w:sz w:val="22"/>
          <w:szCs w:val="22"/>
        </w:rPr>
        <w:t>;</w:t>
      </w:r>
    </w:p>
    <w:p w14:paraId="28F20F0B" w14:textId="7DFACBC9" w:rsidR="002D084C" w:rsidRPr="0030721A" w:rsidRDefault="009B1E40" w:rsidP="00F958A0">
      <w:pPr>
        <w:pStyle w:val="Prrafodelista"/>
        <w:numPr>
          <w:ilvl w:val="0"/>
          <w:numId w:val="2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Desarrolla, integra y adapta tecnología que reduce daños al ambiente sin</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comprome</w:t>
      </w:r>
      <w:r w:rsidR="002D084C" w:rsidRPr="0030721A">
        <w:rPr>
          <w:rFonts w:ascii="AvantGarde Bk BT" w:eastAsia="Questrial" w:hAnsi="AvantGarde Bk BT" w:cs="Questrial"/>
          <w:color w:val="000000" w:themeColor="text1"/>
          <w:sz w:val="22"/>
          <w:szCs w:val="22"/>
        </w:rPr>
        <w:t>ter la eficiencia de producción;</w:t>
      </w:r>
    </w:p>
    <w:p w14:paraId="27F39EA4" w14:textId="3C9A4F74" w:rsidR="002D084C" w:rsidRPr="0030721A" w:rsidRDefault="009B1E40" w:rsidP="002D084C">
      <w:pPr>
        <w:pStyle w:val="Prrafodelista"/>
        <w:numPr>
          <w:ilvl w:val="0"/>
          <w:numId w:val="2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Evalúa las características ambientales y, tras un análisis científico, propone proyectos</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para prevenir, controlar disminuir los efectos adversos</w:t>
      </w:r>
      <w:r w:rsidR="002D084C" w:rsidRPr="0030721A">
        <w:rPr>
          <w:rFonts w:ascii="AvantGarde Bk BT" w:eastAsia="Questrial" w:hAnsi="AvantGarde Bk BT" w:cs="Questrial"/>
          <w:color w:val="000000" w:themeColor="text1"/>
          <w:sz w:val="22"/>
          <w:szCs w:val="22"/>
        </w:rPr>
        <w:t xml:space="preserve"> al ambiente y la salud pública; y,</w:t>
      </w:r>
    </w:p>
    <w:p w14:paraId="60778AE1" w14:textId="6AA1B661" w:rsidR="002D084C" w:rsidRPr="0030721A" w:rsidRDefault="009B1E40" w:rsidP="00505A3A">
      <w:pPr>
        <w:pStyle w:val="Prrafodelista"/>
        <w:numPr>
          <w:ilvl w:val="0"/>
          <w:numId w:val="2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Realiza análisis químicos e interpreta sus resultados de manera que dirige las</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soluciones a problemas ambientales de la región.</w:t>
      </w:r>
    </w:p>
    <w:p w14:paraId="606CB81D" w14:textId="77777777" w:rsidR="007700D3" w:rsidRPr="007700D3" w:rsidRDefault="007700D3" w:rsidP="007700D3">
      <w:pPr>
        <w:jc w:val="both"/>
        <w:rPr>
          <w:rFonts w:ascii="AvantGarde Bk BT" w:eastAsia="Questrial" w:hAnsi="AvantGarde Bk BT" w:cs="Questrial"/>
          <w:b/>
          <w:color w:val="000000" w:themeColor="text1"/>
          <w:sz w:val="22"/>
          <w:szCs w:val="22"/>
        </w:rPr>
      </w:pPr>
    </w:p>
    <w:p w14:paraId="073DFA59" w14:textId="31EE546D" w:rsidR="002D084C" w:rsidRPr="0030721A" w:rsidRDefault="007700D3" w:rsidP="007700D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ORIENTACIÓN BIOMÉDICA:</w:t>
      </w:r>
    </w:p>
    <w:p w14:paraId="0F3FFF29" w14:textId="77777777" w:rsidR="007700D3" w:rsidRPr="007700D3" w:rsidRDefault="007700D3" w:rsidP="007700D3">
      <w:pPr>
        <w:tabs>
          <w:tab w:val="left" w:pos="709"/>
        </w:tabs>
        <w:jc w:val="both"/>
        <w:rPr>
          <w:rFonts w:ascii="AvantGarde Bk BT" w:eastAsia="Questrial" w:hAnsi="AvantGarde Bk BT" w:cs="Questrial"/>
          <w:color w:val="000000" w:themeColor="text1"/>
          <w:sz w:val="22"/>
          <w:szCs w:val="22"/>
        </w:rPr>
      </w:pPr>
    </w:p>
    <w:p w14:paraId="5F4B6C63" w14:textId="4C79E6AD" w:rsidR="002D084C" w:rsidRPr="0030721A" w:rsidRDefault="009B1E40" w:rsidP="00505A3A">
      <w:pPr>
        <w:pStyle w:val="Prrafodelista"/>
        <w:numPr>
          <w:ilvl w:val="0"/>
          <w:numId w:val="25"/>
        </w:numPr>
        <w:tabs>
          <w:tab w:val="left" w:pos="709"/>
        </w:tabs>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Asegura el funcionamiento óptimo de los equipos y servicios médicos tanto en su</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mantenimiento como en su</w:t>
      </w:r>
      <w:r w:rsidR="002D084C" w:rsidRPr="0030721A">
        <w:rPr>
          <w:rFonts w:ascii="AvantGarde Bk BT" w:eastAsia="Questrial" w:hAnsi="AvantGarde Bk BT" w:cs="Questrial"/>
          <w:color w:val="000000" w:themeColor="text1"/>
          <w:sz w:val="22"/>
          <w:szCs w:val="22"/>
        </w:rPr>
        <w:t xml:space="preserve"> gestión;</w:t>
      </w:r>
    </w:p>
    <w:p w14:paraId="731E0F5C" w14:textId="6E4AF87A" w:rsidR="002D084C" w:rsidRPr="0030721A" w:rsidRDefault="009B1E40" w:rsidP="002D084C">
      <w:pPr>
        <w:pStyle w:val="Prrafodelista"/>
        <w:numPr>
          <w:ilvl w:val="0"/>
          <w:numId w:val="2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Diseña instalaciones mé</w:t>
      </w:r>
      <w:r w:rsidR="002D084C" w:rsidRPr="0030721A">
        <w:rPr>
          <w:rFonts w:ascii="AvantGarde Bk BT" w:eastAsia="Questrial" w:hAnsi="AvantGarde Bk BT" w:cs="Questrial"/>
          <w:color w:val="000000" w:themeColor="text1"/>
          <w:sz w:val="22"/>
          <w:szCs w:val="22"/>
        </w:rPr>
        <w:t>dicas y dirige procesos médicos;</w:t>
      </w:r>
    </w:p>
    <w:p w14:paraId="13A94756" w14:textId="790DCCD3" w:rsidR="002D084C" w:rsidRPr="0030721A" w:rsidRDefault="009B1E40" w:rsidP="00AF69AF">
      <w:pPr>
        <w:pStyle w:val="Prrafodelista"/>
        <w:numPr>
          <w:ilvl w:val="0"/>
          <w:numId w:val="2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Usa tecnología para solucionar problemas del áre</w:t>
      </w:r>
      <w:r w:rsidR="002D084C" w:rsidRPr="0030721A">
        <w:rPr>
          <w:rFonts w:ascii="AvantGarde Bk BT" w:eastAsia="Questrial" w:hAnsi="AvantGarde Bk BT" w:cs="Questrial"/>
          <w:color w:val="000000" w:themeColor="text1"/>
          <w:sz w:val="22"/>
          <w:szCs w:val="22"/>
        </w:rPr>
        <w:t>a de salud de manera innovadora;</w:t>
      </w:r>
      <w:r w:rsidR="000773EA" w:rsidRPr="0030721A">
        <w:rPr>
          <w:rFonts w:ascii="AvantGarde Bk BT" w:eastAsia="Questrial" w:hAnsi="AvantGarde Bk BT" w:cs="Questrial"/>
          <w:color w:val="000000" w:themeColor="text1"/>
          <w:sz w:val="22"/>
          <w:szCs w:val="22"/>
        </w:rPr>
        <w:t xml:space="preserve"> y,</w:t>
      </w:r>
    </w:p>
    <w:p w14:paraId="0CD08555" w14:textId="15CDF78A" w:rsidR="002D084C" w:rsidRPr="0030721A" w:rsidRDefault="009B1E40" w:rsidP="00AF69AF">
      <w:pPr>
        <w:pStyle w:val="Prrafodelista"/>
        <w:numPr>
          <w:ilvl w:val="0"/>
          <w:numId w:val="25"/>
        </w:num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Crea productos biomédicos que solucionen problemas de salud o mejoren las</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alternativas actuales.</w:t>
      </w:r>
    </w:p>
    <w:p w14:paraId="68E1C9FE" w14:textId="77777777" w:rsidR="007700D3" w:rsidRPr="007700D3" w:rsidRDefault="007700D3" w:rsidP="007700D3">
      <w:pPr>
        <w:jc w:val="both"/>
        <w:rPr>
          <w:rFonts w:ascii="AvantGarde Bk BT" w:eastAsia="Questrial" w:hAnsi="AvantGarde Bk BT" w:cs="Questrial"/>
          <w:b/>
          <w:color w:val="000000" w:themeColor="text1"/>
          <w:sz w:val="22"/>
          <w:szCs w:val="22"/>
        </w:rPr>
      </w:pPr>
    </w:p>
    <w:p w14:paraId="550094AB" w14:textId="7D7C129C" w:rsidR="002D084C" w:rsidRPr="0030721A" w:rsidRDefault="007700D3" w:rsidP="007700D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ORIENTACIÓN EN BIOTECNOLOGÍA:</w:t>
      </w:r>
    </w:p>
    <w:p w14:paraId="4047DAE6" w14:textId="77777777" w:rsidR="007700D3" w:rsidRPr="007700D3" w:rsidRDefault="007700D3" w:rsidP="007700D3">
      <w:pPr>
        <w:jc w:val="both"/>
        <w:rPr>
          <w:rFonts w:ascii="AvantGarde Bk BT" w:eastAsia="Questrial" w:hAnsi="AvantGarde Bk BT" w:cs="Questrial"/>
          <w:color w:val="000000" w:themeColor="text1"/>
          <w:sz w:val="22"/>
          <w:szCs w:val="22"/>
        </w:rPr>
      </w:pPr>
    </w:p>
    <w:p w14:paraId="6CEA2207" w14:textId="5C58761B" w:rsidR="002D084C" w:rsidRPr="0030721A" w:rsidRDefault="009B1E40" w:rsidP="002D084C">
      <w:pPr>
        <w:pStyle w:val="Prrafodelista"/>
        <w:numPr>
          <w:ilvl w:val="0"/>
          <w:numId w:val="27"/>
        </w:numPr>
        <w:ind w:left="709" w:hanging="283"/>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Crea, desarrolla y mejora </w:t>
      </w:r>
      <w:r w:rsidR="00505A3A" w:rsidRPr="0030721A">
        <w:rPr>
          <w:rFonts w:ascii="AvantGarde Bk BT" w:eastAsia="Questrial" w:hAnsi="AvantGarde Bk BT" w:cs="Questrial"/>
          <w:color w:val="000000" w:themeColor="text1"/>
          <w:sz w:val="22"/>
          <w:szCs w:val="22"/>
        </w:rPr>
        <w:t xml:space="preserve">la </w:t>
      </w:r>
      <w:r w:rsidRPr="0030721A">
        <w:rPr>
          <w:rFonts w:ascii="AvantGarde Bk BT" w:eastAsia="Questrial" w:hAnsi="AvantGarde Bk BT" w:cs="Questrial"/>
          <w:color w:val="000000" w:themeColor="text1"/>
          <w:sz w:val="22"/>
          <w:szCs w:val="22"/>
        </w:rPr>
        <w:t>tecnología de investigación y análisis bioquímica</w:t>
      </w:r>
      <w:r w:rsidR="002D084C" w:rsidRPr="0030721A">
        <w:rPr>
          <w:rFonts w:ascii="AvantGarde Bk BT" w:eastAsia="Questrial" w:hAnsi="AvantGarde Bk BT" w:cs="Questrial"/>
          <w:color w:val="000000" w:themeColor="text1"/>
          <w:sz w:val="22"/>
          <w:szCs w:val="22"/>
        </w:rPr>
        <w:t>;</w:t>
      </w:r>
    </w:p>
    <w:p w14:paraId="0F3CC521" w14:textId="3F2F8846" w:rsidR="002D084C" w:rsidRPr="0030721A" w:rsidRDefault="009B1E40" w:rsidP="002D084C">
      <w:pPr>
        <w:pStyle w:val="Prrafodelista"/>
        <w:numPr>
          <w:ilvl w:val="0"/>
          <w:numId w:val="27"/>
        </w:numPr>
        <w:ind w:left="709" w:hanging="283"/>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Implementa soluciones tecnológicas a los procesos de pr</w:t>
      </w:r>
      <w:r w:rsidR="002D084C" w:rsidRPr="0030721A">
        <w:rPr>
          <w:rFonts w:ascii="AvantGarde Bk BT" w:eastAsia="Questrial" w:hAnsi="AvantGarde Bk BT" w:cs="Questrial"/>
          <w:color w:val="000000" w:themeColor="text1"/>
          <w:sz w:val="22"/>
          <w:szCs w:val="22"/>
        </w:rPr>
        <w:t>oducción de insumos y</w:t>
      </w:r>
      <w:r w:rsidR="000773EA" w:rsidRPr="0030721A">
        <w:rPr>
          <w:rFonts w:ascii="AvantGarde Bk BT" w:eastAsia="Questrial" w:hAnsi="AvantGarde Bk BT" w:cs="Questrial"/>
          <w:color w:val="000000" w:themeColor="text1"/>
          <w:sz w:val="22"/>
          <w:szCs w:val="22"/>
        </w:rPr>
        <w:t xml:space="preserve"> </w:t>
      </w:r>
      <w:r w:rsidR="002D084C" w:rsidRPr="0030721A">
        <w:rPr>
          <w:rFonts w:ascii="AvantGarde Bk BT" w:eastAsia="Questrial" w:hAnsi="AvantGarde Bk BT" w:cs="Questrial"/>
          <w:color w:val="000000" w:themeColor="text1"/>
          <w:sz w:val="22"/>
          <w:szCs w:val="22"/>
        </w:rPr>
        <w:t>productos;</w:t>
      </w:r>
    </w:p>
    <w:p w14:paraId="3936FF87" w14:textId="6F6D0C63" w:rsidR="002D084C" w:rsidRPr="0030721A" w:rsidRDefault="009B1E40" w:rsidP="002D084C">
      <w:pPr>
        <w:pStyle w:val="Prrafodelista"/>
        <w:numPr>
          <w:ilvl w:val="0"/>
          <w:numId w:val="27"/>
        </w:numPr>
        <w:ind w:left="709" w:hanging="283"/>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Diseña y optimiza herramientas biotecnológicas</w:t>
      </w:r>
      <w:r w:rsidR="002D084C" w:rsidRPr="0030721A">
        <w:rPr>
          <w:rFonts w:ascii="AvantGarde Bk BT" w:eastAsia="Questrial" w:hAnsi="AvantGarde Bk BT" w:cs="Questrial"/>
          <w:color w:val="000000" w:themeColor="text1"/>
          <w:sz w:val="22"/>
          <w:szCs w:val="22"/>
        </w:rPr>
        <w:t>; y,</w:t>
      </w:r>
    </w:p>
    <w:p w14:paraId="7AECA8CD" w14:textId="10B67411" w:rsidR="009B1E40" w:rsidRPr="0030721A" w:rsidRDefault="009B1E40" w:rsidP="002D084C">
      <w:pPr>
        <w:pStyle w:val="Prrafodelista"/>
        <w:numPr>
          <w:ilvl w:val="0"/>
          <w:numId w:val="27"/>
        </w:numPr>
        <w:ind w:left="709" w:hanging="283"/>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Analiza y mejora los proyectos en el sector industrial o en centros de investigación</w:t>
      </w:r>
      <w:r w:rsidR="000773EA" w:rsidRPr="0030721A">
        <w:rPr>
          <w:rFonts w:ascii="AvantGarde Bk BT" w:eastAsia="Questrial" w:hAnsi="AvantGarde Bk BT" w:cs="Questrial"/>
          <w:color w:val="000000" w:themeColor="text1"/>
          <w:sz w:val="22"/>
          <w:szCs w:val="22"/>
        </w:rPr>
        <w:t xml:space="preserve"> </w:t>
      </w:r>
      <w:r w:rsidRPr="0030721A">
        <w:rPr>
          <w:rFonts w:ascii="AvantGarde Bk BT" w:eastAsia="Questrial" w:hAnsi="AvantGarde Bk BT" w:cs="Questrial"/>
          <w:color w:val="000000" w:themeColor="text1"/>
          <w:sz w:val="22"/>
          <w:szCs w:val="22"/>
        </w:rPr>
        <w:t>en áreas bioquímicas.</w:t>
      </w:r>
    </w:p>
    <w:p w14:paraId="2965EC05" w14:textId="77777777" w:rsidR="009B1E40" w:rsidRPr="0030721A" w:rsidRDefault="009B1E40" w:rsidP="002D084C">
      <w:pPr>
        <w:jc w:val="both"/>
        <w:rPr>
          <w:rFonts w:ascii="AvantGarde Bk BT" w:eastAsia="Questrial" w:hAnsi="AvantGarde Bk BT" w:cs="Questrial"/>
          <w:color w:val="000000" w:themeColor="text1"/>
          <w:sz w:val="22"/>
          <w:szCs w:val="22"/>
        </w:rPr>
      </w:pPr>
    </w:p>
    <w:p w14:paraId="4F76F3F8" w14:textId="3408E6E4" w:rsidR="009C2218" w:rsidRPr="0030721A" w:rsidRDefault="00FF5B8F"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w:t>
      </w:r>
      <w:r w:rsidR="009C2218" w:rsidRPr="0030721A">
        <w:rPr>
          <w:rFonts w:ascii="AvantGarde Bk BT" w:eastAsia="Questrial" w:hAnsi="AvantGarde Bk BT" w:cs="Questrial"/>
          <w:color w:val="000000" w:themeColor="text1"/>
          <w:sz w:val="22"/>
          <w:szCs w:val="22"/>
        </w:rPr>
        <w:t xml:space="preserve"> el CULagos cuenta con infraestructura de</w:t>
      </w:r>
      <w:r w:rsidR="00AD5FE9" w:rsidRPr="0030721A">
        <w:rPr>
          <w:rFonts w:ascii="AvantGarde Bk BT" w:eastAsia="Questrial" w:hAnsi="AvantGarde Bk BT" w:cs="Questrial"/>
          <w:color w:val="000000" w:themeColor="text1"/>
          <w:sz w:val="22"/>
          <w:szCs w:val="22"/>
        </w:rPr>
        <w:t xml:space="preserve"> aulas, </w:t>
      </w:r>
      <w:r w:rsidR="00505A3A" w:rsidRPr="0030721A">
        <w:rPr>
          <w:rFonts w:ascii="AvantGarde Bk BT" w:eastAsia="Questrial" w:hAnsi="AvantGarde Bk BT" w:cs="Questrial"/>
          <w:color w:val="000000" w:themeColor="text1"/>
          <w:sz w:val="22"/>
          <w:szCs w:val="22"/>
        </w:rPr>
        <w:t>s</w:t>
      </w:r>
      <w:r w:rsidR="00AD5FE9" w:rsidRPr="0030721A">
        <w:rPr>
          <w:rFonts w:ascii="AvantGarde Bk BT" w:eastAsia="Questrial" w:hAnsi="AvantGarde Bk BT" w:cs="Questrial"/>
          <w:color w:val="000000" w:themeColor="text1"/>
          <w:sz w:val="22"/>
          <w:szCs w:val="22"/>
        </w:rPr>
        <w:t xml:space="preserve">ala de ajuste, aula magna, auditorio, audiovisual, Casa Universitaria, </w:t>
      </w:r>
      <w:r w:rsidR="009C2218" w:rsidRPr="0030721A">
        <w:rPr>
          <w:rFonts w:ascii="AvantGarde Bk BT" w:eastAsia="Questrial" w:hAnsi="AvantGarde Bk BT" w:cs="Questrial"/>
          <w:color w:val="000000" w:themeColor="text1"/>
          <w:sz w:val="22"/>
          <w:szCs w:val="22"/>
        </w:rPr>
        <w:t xml:space="preserve">laboratorios de: </w:t>
      </w:r>
      <w:r w:rsidR="00505A3A" w:rsidRPr="0030721A">
        <w:rPr>
          <w:rFonts w:ascii="AvantGarde Bk BT" w:eastAsia="Questrial" w:hAnsi="AvantGarde Bk BT" w:cs="Questrial"/>
          <w:color w:val="000000" w:themeColor="text1"/>
          <w:sz w:val="22"/>
          <w:szCs w:val="22"/>
        </w:rPr>
        <w:t>c</w:t>
      </w:r>
      <w:r w:rsidR="009C2218" w:rsidRPr="0030721A">
        <w:rPr>
          <w:rFonts w:ascii="AvantGarde Bk BT" w:eastAsia="Questrial" w:hAnsi="AvantGarde Bk BT" w:cs="Questrial"/>
          <w:color w:val="000000" w:themeColor="text1"/>
          <w:sz w:val="22"/>
          <w:szCs w:val="22"/>
        </w:rPr>
        <w:t xml:space="preserve">iencias </w:t>
      </w:r>
      <w:r w:rsidR="00505A3A" w:rsidRPr="0030721A">
        <w:rPr>
          <w:rFonts w:ascii="AvantGarde Bk BT" w:eastAsia="Questrial" w:hAnsi="AvantGarde Bk BT" w:cs="Questrial"/>
          <w:color w:val="000000" w:themeColor="text1"/>
          <w:sz w:val="22"/>
          <w:szCs w:val="22"/>
        </w:rPr>
        <w:t>q</w:t>
      </w:r>
      <w:r w:rsidR="009C2218" w:rsidRPr="0030721A">
        <w:rPr>
          <w:rFonts w:ascii="AvantGarde Bk BT" w:eastAsia="Questrial" w:hAnsi="AvantGarde Bk BT" w:cs="Questrial"/>
          <w:color w:val="000000" w:themeColor="text1"/>
          <w:sz w:val="22"/>
          <w:szCs w:val="22"/>
        </w:rPr>
        <w:t xml:space="preserve">uímicas, </w:t>
      </w:r>
      <w:r w:rsidR="00505A3A" w:rsidRPr="0030721A">
        <w:rPr>
          <w:rFonts w:ascii="AvantGarde Bk BT" w:eastAsia="Questrial" w:hAnsi="AvantGarde Bk BT" w:cs="Questrial"/>
          <w:color w:val="000000" w:themeColor="text1"/>
          <w:sz w:val="22"/>
          <w:szCs w:val="22"/>
        </w:rPr>
        <w:t>ci</w:t>
      </w:r>
      <w:r w:rsidR="009C2218" w:rsidRPr="0030721A">
        <w:rPr>
          <w:rFonts w:ascii="AvantGarde Bk BT" w:eastAsia="Questrial" w:hAnsi="AvantGarde Bk BT" w:cs="Questrial"/>
          <w:color w:val="000000" w:themeColor="text1"/>
          <w:sz w:val="22"/>
          <w:szCs w:val="22"/>
        </w:rPr>
        <w:t xml:space="preserve">encias </w:t>
      </w:r>
      <w:r w:rsidR="00505A3A" w:rsidRPr="0030721A">
        <w:rPr>
          <w:rFonts w:ascii="AvantGarde Bk BT" w:eastAsia="Questrial" w:hAnsi="AvantGarde Bk BT" w:cs="Questrial"/>
          <w:color w:val="000000" w:themeColor="text1"/>
          <w:sz w:val="22"/>
          <w:szCs w:val="22"/>
        </w:rPr>
        <w:t>b</w:t>
      </w:r>
      <w:r w:rsidR="009C2218" w:rsidRPr="0030721A">
        <w:rPr>
          <w:rFonts w:ascii="AvantGarde Bk BT" w:eastAsia="Questrial" w:hAnsi="AvantGarde Bk BT" w:cs="Questrial"/>
          <w:color w:val="000000" w:themeColor="text1"/>
          <w:sz w:val="22"/>
          <w:szCs w:val="22"/>
        </w:rPr>
        <w:t xml:space="preserve">iomédicas, </w:t>
      </w:r>
      <w:r w:rsidR="00505A3A" w:rsidRPr="0030721A">
        <w:rPr>
          <w:rFonts w:ascii="AvantGarde Bk BT" w:eastAsia="Questrial" w:hAnsi="AvantGarde Bk BT" w:cs="Questrial"/>
          <w:color w:val="000000" w:themeColor="text1"/>
          <w:sz w:val="22"/>
          <w:szCs w:val="22"/>
        </w:rPr>
        <w:t>o</w:t>
      </w:r>
      <w:r w:rsidR="009C2218" w:rsidRPr="0030721A">
        <w:rPr>
          <w:rFonts w:ascii="AvantGarde Bk BT" w:eastAsia="Questrial" w:hAnsi="AvantGarde Bk BT" w:cs="Questrial"/>
          <w:color w:val="000000" w:themeColor="text1"/>
          <w:sz w:val="22"/>
          <w:szCs w:val="22"/>
        </w:rPr>
        <w:t xml:space="preserve">peraciones </w:t>
      </w:r>
      <w:r w:rsidR="00505A3A" w:rsidRPr="0030721A">
        <w:rPr>
          <w:rFonts w:ascii="AvantGarde Bk BT" w:eastAsia="Questrial" w:hAnsi="AvantGarde Bk BT" w:cs="Questrial"/>
          <w:color w:val="000000" w:themeColor="text1"/>
          <w:sz w:val="22"/>
          <w:szCs w:val="22"/>
        </w:rPr>
        <w:t>b</w:t>
      </w:r>
      <w:r w:rsidR="009C2218" w:rsidRPr="0030721A">
        <w:rPr>
          <w:rFonts w:ascii="AvantGarde Bk BT" w:eastAsia="Questrial" w:hAnsi="AvantGarde Bk BT" w:cs="Questrial"/>
          <w:color w:val="000000" w:themeColor="text1"/>
          <w:sz w:val="22"/>
          <w:szCs w:val="22"/>
        </w:rPr>
        <w:t>ásicas</w:t>
      </w:r>
      <w:r w:rsidR="00AD5FE9" w:rsidRPr="0030721A">
        <w:rPr>
          <w:rFonts w:ascii="AvantGarde Bk BT" w:eastAsia="Questrial" w:hAnsi="AvantGarde Bk BT" w:cs="Questrial"/>
          <w:color w:val="000000" w:themeColor="text1"/>
          <w:sz w:val="22"/>
          <w:szCs w:val="22"/>
        </w:rPr>
        <w:t xml:space="preserve">, </w:t>
      </w:r>
      <w:r w:rsidR="009C2218" w:rsidRPr="0030721A">
        <w:rPr>
          <w:rFonts w:ascii="AvantGarde Bk BT" w:eastAsia="Questrial" w:hAnsi="AvantGarde Bk BT" w:cs="Questrial"/>
          <w:color w:val="000000" w:themeColor="text1"/>
          <w:sz w:val="22"/>
          <w:szCs w:val="22"/>
        </w:rPr>
        <w:t>y</w:t>
      </w:r>
      <w:r w:rsidR="00AD5FE9" w:rsidRPr="0030721A">
        <w:rPr>
          <w:rFonts w:ascii="AvantGarde Bk BT" w:eastAsia="Questrial" w:hAnsi="AvantGarde Bk BT" w:cs="Questrial"/>
          <w:color w:val="000000" w:themeColor="text1"/>
          <w:sz w:val="22"/>
          <w:szCs w:val="22"/>
        </w:rPr>
        <w:t xml:space="preserve"> de </w:t>
      </w:r>
      <w:r w:rsidR="009C2218" w:rsidRPr="0030721A">
        <w:rPr>
          <w:rFonts w:ascii="AvantGarde Bk BT" w:eastAsia="Questrial" w:hAnsi="AvantGarde Bk BT" w:cs="Questrial"/>
          <w:color w:val="000000" w:themeColor="text1"/>
          <w:sz w:val="22"/>
          <w:szCs w:val="22"/>
        </w:rPr>
        <w:t xml:space="preserve"> </w:t>
      </w:r>
      <w:r w:rsidR="00505A3A" w:rsidRPr="0030721A">
        <w:rPr>
          <w:rFonts w:ascii="AvantGarde Bk BT" w:eastAsia="Questrial" w:hAnsi="AvantGarde Bk BT" w:cs="Questrial"/>
          <w:color w:val="000000" w:themeColor="text1"/>
          <w:sz w:val="22"/>
          <w:szCs w:val="22"/>
        </w:rPr>
        <w:t>c</w:t>
      </w:r>
      <w:r w:rsidR="009C2218" w:rsidRPr="0030721A">
        <w:rPr>
          <w:rFonts w:ascii="AvantGarde Bk BT" w:eastAsia="Questrial" w:hAnsi="AvantGarde Bk BT" w:cs="Questrial"/>
          <w:color w:val="000000" w:themeColor="text1"/>
          <w:sz w:val="22"/>
          <w:szCs w:val="22"/>
        </w:rPr>
        <w:t xml:space="preserve">iencias de los </w:t>
      </w:r>
      <w:r w:rsidR="00505A3A" w:rsidRPr="0030721A">
        <w:rPr>
          <w:rFonts w:ascii="AvantGarde Bk BT" w:eastAsia="Questrial" w:hAnsi="AvantGarde Bk BT" w:cs="Questrial"/>
          <w:color w:val="000000" w:themeColor="text1"/>
          <w:sz w:val="22"/>
          <w:szCs w:val="22"/>
        </w:rPr>
        <w:t>a</w:t>
      </w:r>
      <w:r w:rsidR="009C2218" w:rsidRPr="0030721A">
        <w:rPr>
          <w:rFonts w:ascii="AvantGarde Bk BT" w:eastAsia="Questrial" w:hAnsi="AvantGarde Bk BT" w:cs="Questrial"/>
          <w:color w:val="000000" w:themeColor="text1"/>
          <w:sz w:val="22"/>
          <w:szCs w:val="22"/>
        </w:rPr>
        <w:t>limentos</w:t>
      </w:r>
      <w:r w:rsidR="000773EA" w:rsidRPr="0030721A">
        <w:rPr>
          <w:rFonts w:ascii="AvantGarde Bk BT" w:eastAsia="Questrial" w:hAnsi="AvantGarde Bk BT" w:cs="Questrial"/>
          <w:color w:val="000000" w:themeColor="text1"/>
          <w:sz w:val="22"/>
          <w:szCs w:val="22"/>
        </w:rPr>
        <w:t xml:space="preserve">, </w:t>
      </w:r>
      <w:r w:rsidR="00AD5FE9" w:rsidRPr="0030721A">
        <w:rPr>
          <w:rFonts w:ascii="AvantGarde Bk BT" w:eastAsia="Questrial" w:hAnsi="AvantGarde Bk BT" w:cs="Questrial"/>
          <w:color w:val="000000" w:themeColor="text1"/>
          <w:sz w:val="22"/>
          <w:szCs w:val="22"/>
        </w:rPr>
        <w:t xml:space="preserve">ellos para poder realizar prácticas en </w:t>
      </w:r>
      <w:r w:rsidR="00505A3A" w:rsidRPr="0030721A">
        <w:rPr>
          <w:rFonts w:ascii="AvantGarde Bk BT" w:eastAsia="Questrial" w:hAnsi="AvantGarde Bk BT" w:cs="Questrial"/>
          <w:color w:val="000000" w:themeColor="text1"/>
          <w:sz w:val="22"/>
          <w:szCs w:val="22"/>
        </w:rPr>
        <w:t>b</w:t>
      </w:r>
      <w:r w:rsidR="00AD5FE9" w:rsidRPr="0030721A">
        <w:rPr>
          <w:rFonts w:ascii="AvantGarde Bk BT" w:eastAsia="Questrial" w:hAnsi="AvantGarde Bk BT" w:cs="Questrial"/>
          <w:color w:val="000000" w:themeColor="text1"/>
          <w:sz w:val="22"/>
          <w:szCs w:val="22"/>
        </w:rPr>
        <w:t xml:space="preserve">ioquímica, </w:t>
      </w:r>
      <w:r w:rsidR="00505A3A" w:rsidRPr="0030721A">
        <w:rPr>
          <w:rFonts w:ascii="AvantGarde Bk BT" w:eastAsia="Questrial" w:hAnsi="AvantGarde Bk BT" w:cs="Questrial"/>
          <w:color w:val="000000" w:themeColor="text1"/>
          <w:sz w:val="22"/>
          <w:szCs w:val="22"/>
        </w:rPr>
        <w:t>s</w:t>
      </w:r>
      <w:r w:rsidR="00AD5FE9" w:rsidRPr="0030721A">
        <w:rPr>
          <w:rFonts w:ascii="AvantGarde Bk BT" w:eastAsia="Questrial" w:hAnsi="AvantGarde Bk BT" w:cs="Questrial"/>
          <w:color w:val="000000" w:themeColor="text1"/>
          <w:sz w:val="22"/>
          <w:szCs w:val="22"/>
        </w:rPr>
        <w:t>íntesis de materia</w:t>
      </w:r>
      <w:r w:rsidR="00505A3A" w:rsidRPr="0030721A">
        <w:rPr>
          <w:rFonts w:ascii="AvantGarde Bk BT" w:eastAsia="Questrial" w:hAnsi="AvantGarde Bk BT" w:cs="Questrial"/>
          <w:color w:val="000000" w:themeColor="text1"/>
          <w:sz w:val="22"/>
          <w:szCs w:val="22"/>
        </w:rPr>
        <w:t>le</w:t>
      </w:r>
      <w:r w:rsidR="00AD5FE9" w:rsidRPr="0030721A">
        <w:rPr>
          <w:rFonts w:ascii="AvantGarde Bk BT" w:eastAsia="Questrial" w:hAnsi="AvantGarde Bk BT" w:cs="Questrial"/>
          <w:color w:val="000000" w:themeColor="text1"/>
          <w:sz w:val="22"/>
          <w:szCs w:val="22"/>
        </w:rPr>
        <w:t xml:space="preserve">s y un </w:t>
      </w:r>
      <w:r w:rsidR="00505A3A" w:rsidRPr="0030721A">
        <w:rPr>
          <w:rFonts w:ascii="AvantGarde Bk BT" w:eastAsia="Questrial" w:hAnsi="AvantGarde Bk BT" w:cs="Questrial"/>
          <w:color w:val="000000" w:themeColor="text1"/>
          <w:sz w:val="22"/>
          <w:szCs w:val="22"/>
        </w:rPr>
        <w:t>b</w:t>
      </w:r>
      <w:r w:rsidR="00AD5FE9" w:rsidRPr="0030721A">
        <w:rPr>
          <w:rFonts w:ascii="AvantGarde Bk BT" w:eastAsia="Questrial" w:hAnsi="AvantGarde Bk BT" w:cs="Questrial"/>
          <w:color w:val="000000" w:themeColor="text1"/>
          <w:sz w:val="22"/>
          <w:szCs w:val="22"/>
        </w:rPr>
        <w:t>iotero</w:t>
      </w:r>
      <w:r w:rsidR="000773EA" w:rsidRPr="0030721A">
        <w:rPr>
          <w:rFonts w:ascii="AvantGarde Bk BT" w:eastAsia="Questrial" w:hAnsi="AvantGarde Bk BT" w:cs="Questrial"/>
          <w:color w:val="000000" w:themeColor="text1"/>
          <w:sz w:val="22"/>
          <w:szCs w:val="22"/>
        </w:rPr>
        <w:t>;</w:t>
      </w:r>
      <w:r w:rsidR="009C2218" w:rsidRPr="0030721A">
        <w:rPr>
          <w:rFonts w:ascii="AvantGarde Bk BT" w:eastAsia="Questrial" w:hAnsi="AvantGarde Bk BT" w:cs="Questrial"/>
          <w:color w:val="000000" w:themeColor="text1"/>
          <w:sz w:val="22"/>
          <w:szCs w:val="22"/>
        </w:rPr>
        <w:t xml:space="preserve"> equipamiento de cómputo y bibliografía especializada requerida para el </w:t>
      </w:r>
      <w:r w:rsidR="00B078CC" w:rsidRPr="0030721A">
        <w:rPr>
          <w:rFonts w:ascii="AvantGarde Bk BT" w:eastAsia="Questrial" w:hAnsi="AvantGarde Bk BT" w:cs="Questrial"/>
          <w:color w:val="000000" w:themeColor="text1"/>
          <w:sz w:val="22"/>
          <w:szCs w:val="22"/>
        </w:rPr>
        <w:t>p</w:t>
      </w:r>
      <w:r w:rsidR="009C2218" w:rsidRPr="0030721A">
        <w:rPr>
          <w:rFonts w:ascii="AvantGarde Bk BT" w:eastAsia="Questrial" w:hAnsi="AvantGarde Bk BT" w:cs="Questrial"/>
          <w:color w:val="000000" w:themeColor="text1"/>
          <w:sz w:val="22"/>
          <w:szCs w:val="22"/>
        </w:rPr>
        <w:t>lan de</w:t>
      </w:r>
      <w:r w:rsidR="00AD5FE9" w:rsidRPr="0030721A">
        <w:rPr>
          <w:rFonts w:ascii="AvantGarde Bk BT" w:eastAsia="Questrial" w:hAnsi="AvantGarde Bk BT" w:cs="Questrial"/>
          <w:color w:val="000000" w:themeColor="text1"/>
          <w:sz w:val="22"/>
          <w:szCs w:val="22"/>
        </w:rPr>
        <w:t xml:space="preserve"> </w:t>
      </w:r>
      <w:r w:rsidR="00B078CC" w:rsidRPr="0030721A">
        <w:rPr>
          <w:rFonts w:ascii="AvantGarde Bk BT" w:eastAsia="Questrial" w:hAnsi="AvantGarde Bk BT" w:cs="Questrial"/>
          <w:color w:val="000000" w:themeColor="text1"/>
          <w:sz w:val="22"/>
          <w:szCs w:val="22"/>
        </w:rPr>
        <w:t>e</w:t>
      </w:r>
      <w:r w:rsidR="00497C4F" w:rsidRPr="0030721A">
        <w:rPr>
          <w:rFonts w:ascii="AvantGarde Bk BT" w:eastAsia="Questrial" w:hAnsi="AvantGarde Bk BT" w:cs="Questrial"/>
          <w:color w:val="000000" w:themeColor="text1"/>
          <w:sz w:val="22"/>
          <w:szCs w:val="22"/>
        </w:rPr>
        <w:t>studios de</w:t>
      </w:r>
      <w:r w:rsidR="00AD5FE9" w:rsidRPr="0030721A">
        <w:rPr>
          <w:rFonts w:ascii="AvantGarde Bk BT" w:eastAsia="Questrial" w:hAnsi="AvantGarde Bk BT" w:cs="Questrial"/>
          <w:color w:val="000000" w:themeColor="text1"/>
          <w:sz w:val="22"/>
          <w:szCs w:val="22"/>
        </w:rPr>
        <w:t xml:space="preserve"> Ing</w:t>
      </w:r>
      <w:r w:rsidR="00E273FE" w:rsidRPr="0030721A">
        <w:rPr>
          <w:rFonts w:ascii="AvantGarde Bk BT" w:eastAsia="Questrial" w:hAnsi="AvantGarde Bk BT" w:cs="Questrial"/>
          <w:color w:val="000000" w:themeColor="text1"/>
          <w:sz w:val="22"/>
          <w:szCs w:val="22"/>
        </w:rPr>
        <w:t xml:space="preserve">eniería </w:t>
      </w:r>
      <w:r w:rsidR="00AD5FE9" w:rsidRPr="0030721A">
        <w:rPr>
          <w:rFonts w:ascii="AvantGarde Bk BT" w:eastAsia="Questrial" w:hAnsi="AvantGarde Bk BT" w:cs="Questrial"/>
          <w:color w:val="000000" w:themeColor="text1"/>
          <w:sz w:val="22"/>
          <w:szCs w:val="22"/>
        </w:rPr>
        <w:t>Bioquímica, así como áreas deportivas, de recreación, de convivencia</w:t>
      </w:r>
      <w:r w:rsidR="00505A3A" w:rsidRPr="0030721A">
        <w:rPr>
          <w:rFonts w:ascii="AvantGarde Bk BT" w:eastAsia="Questrial" w:hAnsi="AvantGarde Bk BT" w:cs="Questrial"/>
          <w:color w:val="000000" w:themeColor="text1"/>
          <w:sz w:val="22"/>
          <w:szCs w:val="22"/>
        </w:rPr>
        <w:t xml:space="preserve"> y</w:t>
      </w:r>
      <w:r w:rsidR="00AD5FE9" w:rsidRPr="0030721A">
        <w:rPr>
          <w:rFonts w:ascii="AvantGarde Bk BT" w:eastAsia="Questrial" w:hAnsi="AvantGarde Bk BT" w:cs="Questrial"/>
          <w:color w:val="000000" w:themeColor="text1"/>
          <w:sz w:val="22"/>
          <w:szCs w:val="22"/>
        </w:rPr>
        <w:t xml:space="preserve"> biblioteca virtual. </w:t>
      </w:r>
    </w:p>
    <w:p w14:paraId="627467AD" w14:textId="77777777" w:rsidR="009C2218" w:rsidRPr="0030721A" w:rsidRDefault="009C2218" w:rsidP="0037228B">
      <w:pPr>
        <w:jc w:val="both"/>
        <w:rPr>
          <w:rFonts w:ascii="AvantGarde Bk BT" w:eastAsia="Questrial" w:hAnsi="AvantGarde Bk BT" w:cs="Questrial"/>
          <w:color w:val="000000" w:themeColor="text1"/>
          <w:sz w:val="22"/>
          <w:szCs w:val="22"/>
        </w:rPr>
      </w:pPr>
    </w:p>
    <w:p w14:paraId="11C25E2E" w14:textId="77777777" w:rsidR="0093782B" w:rsidRPr="0030721A" w:rsidRDefault="009C2218" w:rsidP="00B078C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Que </w:t>
      </w:r>
      <w:r w:rsidR="00931E23" w:rsidRPr="0030721A">
        <w:rPr>
          <w:rFonts w:ascii="AvantGarde Bk BT" w:eastAsia="Questrial" w:hAnsi="AvantGarde Bk BT" w:cs="Questrial"/>
          <w:color w:val="000000" w:themeColor="text1"/>
          <w:sz w:val="22"/>
          <w:szCs w:val="22"/>
        </w:rPr>
        <w:t xml:space="preserve">el CULagos </w:t>
      </w:r>
      <w:r w:rsidRPr="0030721A">
        <w:rPr>
          <w:rFonts w:ascii="AvantGarde Bk BT" w:eastAsia="Questrial" w:hAnsi="AvantGarde Bk BT" w:cs="Questrial"/>
          <w:color w:val="000000" w:themeColor="text1"/>
          <w:sz w:val="22"/>
          <w:szCs w:val="22"/>
        </w:rPr>
        <w:t>cuenta con una planta de profesores que pueden atender la docencia y la investigación requeridas por el estudiante</w:t>
      </w:r>
      <w:r w:rsidR="00AD5FE9" w:rsidRPr="0030721A">
        <w:rPr>
          <w:rFonts w:ascii="AvantGarde Bk BT" w:eastAsia="Questrial" w:hAnsi="AvantGarde Bk BT" w:cs="Questrial"/>
          <w:color w:val="000000" w:themeColor="text1"/>
          <w:sz w:val="22"/>
          <w:szCs w:val="22"/>
        </w:rPr>
        <w:t>, existiendo una estrategia de readecuación y reorganización de plantilla académica</w:t>
      </w:r>
      <w:r w:rsidR="000773EA" w:rsidRPr="0030721A">
        <w:rPr>
          <w:rFonts w:ascii="AvantGarde Bk BT" w:eastAsia="Questrial" w:hAnsi="AvantGarde Bk BT" w:cs="Questrial"/>
          <w:color w:val="000000" w:themeColor="text1"/>
          <w:sz w:val="22"/>
          <w:szCs w:val="22"/>
        </w:rPr>
        <w:t>,</w:t>
      </w:r>
      <w:r w:rsidR="00AD5FE9" w:rsidRPr="0030721A">
        <w:rPr>
          <w:rFonts w:ascii="AvantGarde Bk BT" w:eastAsia="Questrial" w:hAnsi="AvantGarde Bk BT" w:cs="Questrial"/>
          <w:color w:val="000000" w:themeColor="text1"/>
          <w:sz w:val="22"/>
          <w:szCs w:val="22"/>
        </w:rPr>
        <w:t xml:space="preserve"> realizando actividades académicas en investigación, tutoría académica y labores de difusión y extensión</w:t>
      </w:r>
      <w:r w:rsidR="00B078CC" w:rsidRPr="0030721A">
        <w:rPr>
          <w:rFonts w:ascii="AvantGarde Bk BT" w:eastAsia="Questrial" w:hAnsi="AvantGarde Bk BT" w:cs="Questrial"/>
          <w:color w:val="000000" w:themeColor="text1"/>
          <w:sz w:val="22"/>
          <w:szCs w:val="22"/>
        </w:rPr>
        <w:t xml:space="preserve">. </w:t>
      </w:r>
    </w:p>
    <w:p w14:paraId="49B53CF9" w14:textId="3DE064A9" w:rsidR="00C8602C" w:rsidRDefault="00C8602C">
      <w:pPr>
        <w:spacing w:after="200" w:line="276" w:lineRule="auto"/>
        <w:rPr>
          <w:rFonts w:ascii="AvantGarde Bk BT" w:eastAsia="Questrial" w:hAnsi="AvantGarde Bk BT" w:cs="Questrial"/>
          <w:color w:val="000000" w:themeColor="text1"/>
          <w:sz w:val="22"/>
          <w:szCs w:val="22"/>
          <w:lang w:val="es-ES"/>
        </w:rPr>
      </w:pPr>
      <w:r>
        <w:rPr>
          <w:rFonts w:ascii="AvantGarde Bk BT" w:eastAsia="Questrial" w:hAnsi="AvantGarde Bk BT" w:cs="Questrial"/>
          <w:color w:val="000000" w:themeColor="text1"/>
          <w:sz w:val="22"/>
          <w:szCs w:val="22"/>
        </w:rPr>
        <w:br w:type="page"/>
      </w:r>
    </w:p>
    <w:p w14:paraId="64827CA9" w14:textId="77777777" w:rsidR="0093782B" w:rsidRPr="007700D3" w:rsidRDefault="0093782B" w:rsidP="007700D3">
      <w:pPr>
        <w:rPr>
          <w:rFonts w:ascii="AvantGarde Bk BT" w:eastAsia="Questrial" w:hAnsi="AvantGarde Bk BT" w:cs="Questrial"/>
          <w:color w:val="000000" w:themeColor="text1"/>
          <w:sz w:val="22"/>
          <w:szCs w:val="22"/>
        </w:rPr>
      </w:pPr>
    </w:p>
    <w:p w14:paraId="3D505579" w14:textId="6F5F0530" w:rsidR="006C4D4A" w:rsidRPr="0030721A" w:rsidRDefault="0093782B" w:rsidP="0093782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l</w:t>
      </w:r>
      <w:r w:rsidR="00B078CC" w:rsidRPr="0030721A">
        <w:rPr>
          <w:rFonts w:ascii="AvantGarde Bk BT" w:eastAsia="Questrial" w:hAnsi="AvantGarde Bk BT" w:cs="Questrial"/>
          <w:color w:val="000000" w:themeColor="text1"/>
          <w:sz w:val="22"/>
          <w:szCs w:val="22"/>
        </w:rPr>
        <w:t xml:space="preserve">os cuerpos académicos vinculados al programa educativo de </w:t>
      </w:r>
      <w:r w:rsidR="006E3DF3" w:rsidRPr="0030721A">
        <w:rPr>
          <w:rFonts w:ascii="AvantGarde Bk BT" w:eastAsia="Questrial" w:hAnsi="AvantGarde Bk BT" w:cs="Questrial"/>
          <w:color w:val="000000" w:themeColor="text1"/>
          <w:sz w:val="22"/>
          <w:szCs w:val="22"/>
        </w:rPr>
        <w:t xml:space="preserve">Ingeniería </w:t>
      </w:r>
      <w:r w:rsidR="00B078CC" w:rsidRPr="0030721A">
        <w:rPr>
          <w:rFonts w:ascii="AvantGarde Bk BT" w:eastAsia="Questrial" w:hAnsi="AvantGarde Bk BT" w:cs="Questrial"/>
          <w:color w:val="000000" w:themeColor="text1"/>
          <w:sz w:val="22"/>
          <w:szCs w:val="22"/>
        </w:rPr>
        <w:t>Bioquímica son</w:t>
      </w:r>
      <w:r w:rsidR="005C442E" w:rsidRPr="0030721A">
        <w:rPr>
          <w:rFonts w:ascii="AvantGarde Bk BT" w:eastAsia="Questrial" w:hAnsi="AvantGarde Bk BT" w:cs="Questrial"/>
          <w:color w:val="000000" w:themeColor="text1"/>
          <w:sz w:val="22"/>
          <w:szCs w:val="22"/>
        </w:rPr>
        <w:t xml:space="preserve"> cuatro</w:t>
      </w:r>
      <w:r w:rsidRPr="0030721A">
        <w:rPr>
          <w:rFonts w:ascii="AvantGarde Bk BT" w:eastAsia="Questrial" w:hAnsi="AvantGarde Bk BT" w:cs="Questrial"/>
          <w:color w:val="000000" w:themeColor="text1"/>
          <w:sz w:val="22"/>
          <w:szCs w:val="22"/>
        </w:rPr>
        <w:t xml:space="preserve">, dos de ellos consolidados: </w:t>
      </w:r>
      <w:r w:rsidR="00B078CC" w:rsidRPr="0030721A">
        <w:rPr>
          <w:rFonts w:ascii="AvantGarde Bk BT" w:eastAsia="Questrial" w:hAnsi="AvantGarde Bk BT" w:cs="Questrial"/>
          <w:color w:val="000000" w:themeColor="text1"/>
          <w:sz w:val="22"/>
          <w:szCs w:val="22"/>
        </w:rPr>
        <w:t>Neu</w:t>
      </w:r>
      <w:r w:rsidRPr="0030721A">
        <w:rPr>
          <w:rFonts w:ascii="AvantGarde Bk BT" w:eastAsia="Questrial" w:hAnsi="AvantGarde Bk BT" w:cs="Questrial"/>
          <w:color w:val="000000" w:themeColor="text1"/>
          <w:sz w:val="22"/>
          <w:szCs w:val="22"/>
        </w:rPr>
        <w:t>rociencias y morfología celular</w:t>
      </w:r>
      <w:r w:rsidR="00B078CC" w:rsidRPr="0030721A">
        <w:rPr>
          <w:rFonts w:ascii="AvantGarde Bk BT" w:eastAsia="Questrial" w:hAnsi="AvantGarde Bk BT" w:cs="Questrial"/>
          <w:color w:val="000000" w:themeColor="text1"/>
          <w:sz w:val="22"/>
          <w:szCs w:val="22"/>
        </w:rPr>
        <w:t>; Biociencias en los productos naturales y sintét</w:t>
      </w:r>
      <w:r w:rsidRPr="0030721A">
        <w:rPr>
          <w:rFonts w:ascii="AvantGarde Bk BT" w:eastAsia="Questrial" w:hAnsi="AvantGarde Bk BT" w:cs="Questrial"/>
          <w:color w:val="000000" w:themeColor="text1"/>
          <w:sz w:val="22"/>
          <w:szCs w:val="22"/>
        </w:rPr>
        <w:t>icos, y su impacto en la salud; Fisicoquímica teórica</w:t>
      </w:r>
      <w:r w:rsidR="00B078CC"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 xml:space="preserve"> y</w:t>
      </w:r>
      <w:r w:rsidR="00B078CC" w:rsidRPr="0030721A">
        <w:rPr>
          <w:rFonts w:ascii="AvantGarde Bk BT" w:eastAsia="Questrial" w:hAnsi="AvantGarde Bk BT" w:cs="Questrial"/>
          <w:color w:val="000000" w:themeColor="text1"/>
          <w:sz w:val="22"/>
          <w:szCs w:val="22"/>
        </w:rPr>
        <w:t xml:space="preserve"> T</w:t>
      </w:r>
      <w:r w:rsidRPr="0030721A">
        <w:rPr>
          <w:rFonts w:ascii="AvantGarde Bk BT" w:eastAsia="Questrial" w:hAnsi="AvantGarde Bk BT" w:cs="Questrial"/>
          <w:color w:val="000000" w:themeColor="text1"/>
          <w:sz w:val="22"/>
          <w:szCs w:val="22"/>
        </w:rPr>
        <w:t xml:space="preserve">ecnologías de materiales. Con </w:t>
      </w:r>
      <w:r w:rsidR="00213DD8" w:rsidRPr="0030721A">
        <w:rPr>
          <w:rFonts w:ascii="AvantGarde Bk BT" w:eastAsia="Questrial" w:hAnsi="AvantGarde Bk BT" w:cs="Questrial"/>
          <w:color w:val="000000" w:themeColor="text1"/>
          <w:sz w:val="22"/>
          <w:szCs w:val="22"/>
        </w:rPr>
        <w:t>36</w:t>
      </w:r>
      <w:r w:rsidR="00B078CC" w:rsidRPr="0030721A">
        <w:rPr>
          <w:rFonts w:ascii="AvantGarde Bk BT" w:eastAsia="Questrial" w:hAnsi="AvantGarde Bk BT" w:cs="Questrial"/>
          <w:color w:val="000000" w:themeColor="text1"/>
          <w:sz w:val="22"/>
          <w:szCs w:val="22"/>
        </w:rPr>
        <w:t xml:space="preserve"> líneas de </w:t>
      </w:r>
      <w:r w:rsidR="00162D41" w:rsidRPr="0030721A">
        <w:rPr>
          <w:rFonts w:ascii="AvantGarde Bk BT" w:eastAsia="Questrial" w:hAnsi="AvantGarde Bk BT" w:cs="Questrial"/>
          <w:color w:val="000000" w:themeColor="text1"/>
          <w:sz w:val="22"/>
          <w:szCs w:val="22"/>
        </w:rPr>
        <w:t xml:space="preserve">investigación que fortalecen a la </w:t>
      </w:r>
      <w:r w:rsidR="006E3DF3" w:rsidRPr="0030721A">
        <w:rPr>
          <w:rFonts w:ascii="AvantGarde Bk BT" w:eastAsia="Questrial" w:hAnsi="AvantGarde Bk BT" w:cs="Questrial"/>
          <w:color w:val="000000" w:themeColor="text1"/>
          <w:sz w:val="22"/>
          <w:szCs w:val="22"/>
        </w:rPr>
        <w:t>I</w:t>
      </w:r>
      <w:r w:rsidR="00B078CC" w:rsidRPr="0030721A">
        <w:rPr>
          <w:rFonts w:ascii="AvantGarde Bk BT" w:eastAsia="Questrial" w:hAnsi="AvantGarde Bk BT" w:cs="Questrial"/>
          <w:color w:val="000000" w:themeColor="text1"/>
          <w:sz w:val="22"/>
          <w:szCs w:val="22"/>
        </w:rPr>
        <w:t>ngeniería Bioquímica</w:t>
      </w:r>
      <w:r w:rsidRPr="0030721A">
        <w:rPr>
          <w:rFonts w:ascii="AvantGarde Bk BT" w:eastAsia="Questrial" w:hAnsi="AvantGarde Bk BT" w:cs="Questrial"/>
          <w:color w:val="000000" w:themeColor="text1"/>
          <w:sz w:val="22"/>
          <w:szCs w:val="22"/>
        </w:rPr>
        <w:t xml:space="preserve"> </w:t>
      </w:r>
      <w:proofErr w:type="spellStart"/>
      <w:r w:rsidR="006C4D4A" w:rsidRPr="0030721A">
        <w:rPr>
          <w:rFonts w:ascii="AvantGarde Bk BT" w:eastAsia="Questrial" w:hAnsi="AvantGarde Bk BT" w:cs="Questrial"/>
          <w:color w:val="000000" w:themeColor="text1"/>
          <w:sz w:val="22"/>
          <w:szCs w:val="22"/>
        </w:rPr>
        <w:t>integran</w:t>
      </w:r>
      <w:r w:rsidR="00162D41" w:rsidRPr="0030721A">
        <w:rPr>
          <w:rFonts w:ascii="AvantGarde Bk BT" w:eastAsia="Questrial" w:hAnsi="AvantGarde Bk BT" w:cs="Questrial"/>
          <w:color w:val="000000" w:themeColor="text1"/>
          <w:sz w:val="22"/>
          <w:szCs w:val="22"/>
        </w:rPr>
        <w:t>dose</w:t>
      </w:r>
      <w:proofErr w:type="spellEnd"/>
      <w:r w:rsidR="006C4D4A" w:rsidRPr="0030721A">
        <w:rPr>
          <w:rFonts w:ascii="AvantGarde Bk BT" w:eastAsia="Questrial" w:hAnsi="AvantGarde Bk BT" w:cs="Questrial"/>
          <w:color w:val="000000" w:themeColor="text1"/>
          <w:sz w:val="22"/>
          <w:szCs w:val="22"/>
        </w:rPr>
        <w:t xml:space="preserve"> a la formación integral y disciplinar de los estudiantes, mediante estrategias con las que ya cuenta el CULagos como incorporación temprana a la investigación, Feria de las Ciencias, </w:t>
      </w:r>
      <w:r w:rsidRPr="0030721A">
        <w:rPr>
          <w:rFonts w:ascii="AvantGarde Bk BT" w:eastAsia="Questrial" w:hAnsi="AvantGarde Bk BT" w:cs="Questrial"/>
          <w:color w:val="000000" w:themeColor="text1"/>
          <w:sz w:val="22"/>
          <w:szCs w:val="22"/>
        </w:rPr>
        <w:t xml:space="preserve">servicio social y </w:t>
      </w:r>
      <w:r w:rsidR="006C4D4A" w:rsidRPr="0030721A">
        <w:rPr>
          <w:rFonts w:ascii="AvantGarde Bk BT" w:eastAsia="Questrial" w:hAnsi="AvantGarde Bk BT" w:cs="Questrial"/>
          <w:color w:val="000000" w:themeColor="text1"/>
          <w:sz w:val="22"/>
          <w:szCs w:val="22"/>
        </w:rPr>
        <w:t>prácticas profesionales</w:t>
      </w:r>
      <w:r w:rsidR="006C4D4A" w:rsidRPr="0030721A">
        <w:rPr>
          <w:rFonts w:ascii="AvantGarde Bk BT" w:eastAsia="Questrial" w:hAnsi="AvantGarde Bk BT" w:cs="Questrial"/>
          <w:i/>
          <w:color w:val="000000" w:themeColor="text1"/>
          <w:sz w:val="22"/>
          <w:szCs w:val="22"/>
        </w:rPr>
        <w:t>.</w:t>
      </w:r>
      <w:r w:rsidR="00B46F5A" w:rsidRPr="0030721A">
        <w:rPr>
          <w:rFonts w:ascii="AvantGarde Bk BT" w:eastAsia="Questrial" w:hAnsi="AvantGarde Bk BT" w:cs="Questrial"/>
          <w:color w:val="000000" w:themeColor="text1"/>
          <w:sz w:val="22"/>
          <w:szCs w:val="22"/>
        </w:rPr>
        <w:t xml:space="preserve"> Los estudiantes estarán formándose con profesores </w:t>
      </w:r>
      <w:r w:rsidRPr="0030721A">
        <w:rPr>
          <w:rFonts w:ascii="AvantGarde Bk BT" w:eastAsia="Questrial" w:hAnsi="AvantGarde Bk BT" w:cs="Questrial"/>
          <w:color w:val="000000" w:themeColor="text1"/>
          <w:sz w:val="22"/>
          <w:szCs w:val="22"/>
        </w:rPr>
        <w:t xml:space="preserve">de gran prestigio, la </w:t>
      </w:r>
      <w:r w:rsidR="00B46F5A" w:rsidRPr="0030721A">
        <w:rPr>
          <w:rFonts w:ascii="AvantGarde Bk BT" w:eastAsia="Questrial" w:hAnsi="AvantGarde Bk BT" w:cs="Questrial"/>
          <w:color w:val="000000" w:themeColor="text1"/>
          <w:sz w:val="22"/>
          <w:szCs w:val="22"/>
        </w:rPr>
        <w:t>mayoría cuentan con Doctorado y con líneas de investigación</w:t>
      </w:r>
      <w:r w:rsidR="00931E23" w:rsidRPr="0030721A">
        <w:rPr>
          <w:rFonts w:ascii="AvantGarde Bk BT" w:eastAsia="Questrial" w:hAnsi="AvantGarde Bk BT" w:cs="Questrial"/>
          <w:color w:val="000000" w:themeColor="text1"/>
          <w:sz w:val="22"/>
          <w:szCs w:val="22"/>
        </w:rPr>
        <w:t>,</w:t>
      </w:r>
      <w:r w:rsidR="00B46F5A" w:rsidRPr="0030721A">
        <w:rPr>
          <w:rFonts w:ascii="AvantGarde Bk BT" w:eastAsia="Questrial" w:hAnsi="AvantGarde Bk BT" w:cs="Questrial"/>
          <w:color w:val="000000" w:themeColor="text1"/>
          <w:sz w:val="22"/>
          <w:szCs w:val="22"/>
        </w:rPr>
        <w:t xml:space="preserve"> en la</w:t>
      </w:r>
      <w:r w:rsidR="00931E23" w:rsidRPr="0030721A">
        <w:rPr>
          <w:rFonts w:ascii="AvantGarde Bk BT" w:eastAsia="Questrial" w:hAnsi="AvantGarde Bk BT" w:cs="Questrial"/>
          <w:color w:val="000000" w:themeColor="text1"/>
          <w:sz w:val="22"/>
          <w:szCs w:val="22"/>
        </w:rPr>
        <w:t>s</w:t>
      </w:r>
      <w:r w:rsidR="00B46F5A" w:rsidRPr="0030721A">
        <w:rPr>
          <w:rFonts w:ascii="AvantGarde Bk BT" w:eastAsia="Questrial" w:hAnsi="AvantGarde Bk BT" w:cs="Questrial"/>
          <w:color w:val="000000" w:themeColor="text1"/>
          <w:sz w:val="22"/>
          <w:szCs w:val="22"/>
        </w:rPr>
        <w:t xml:space="preserve"> cual</w:t>
      </w:r>
      <w:r w:rsidR="00931E23" w:rsidRPr="0030721A">
        <w:rPr>
          <w:rFonts w:ascii="AvantGarde Bk BT" w:eastAsia="Questrial" w:hAnsi="AvantGarde Bk BT" w:cs="Questrial"/>
          <w:color w:val="000000" w:themeColor="text1"/>
          <w:sz w:val="22"/>
          <w:szCs w:val="22"/>
        </w:rPr>
        <w:t>es</w:t>
      </w:r>
      <w:r w:rsidR="00B46F5A" w:rsidRPr="0030721A">
        <w:rPr>
          <w:rFonts w:ascii="AvantGarde Bk BT" w:eastAsia="Questrial" w:hAnsi="AvantGarde Bk BT" w:cs="Questrial"/>
          <w:color w:val="000000" w:themeColor="text1"/>
          <w:sz w:val="22"/>
          <w:szCs w:val="22"/>
        </w:rPr>
        <w:t xml:space="preserve"> los estudiantes pueden insertarse mediante proyectos.</w:t>
      </w:r>
    </w:p>
    <w:p w14:paraId="70CBE325" w14:textId="77777777" w:rsidR="005F6BD3" w:rsidRPr="0030721A" w:rsidRDefault="005F6BD3" w:rsidP="005F6BD3">
      <w:pPr>
        <w:rPr>
          <w:rFonts w:ascii="AvantGarde Bk BT" w:eastAsia="Questrial" w:hAnsi="AvantGarde Bk BT" w:cs="Questrial"/>
          <w:color w:val="000000" w:themeColor="text1"/>
          <w:sz w:val="22"/>
          <w:szCs w:val="22"/>
        </w:rPr>
      </w:pPr>
    </w:p>
    <w:p w14:paraId="7AAFFBBB" w14:textId="567ED8E3" w:rsidR="00B56782" w:rsidRPr="0030721A" w:rsidRDefault="00B56782"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0721A">
        <w:rPr>
          <w:rFonts w:ascii="AvantGarde Bk BT" w:hAnsi="AvantGarde Bk BT" w:cs="Calibri"/>
          <w:color w:val="000000" w:themeColor="text1"/>
          <w:sz w:val="22"/>
          <w:szCs w:val="22"/>
        </w:rPr>
        <w:t>Que para la vinculación del programa, el CU</w:t>
      </w:r>
      <w:r w:rsidR="00931E23" w:rsidRPr="0030721A">
        <w:rPr>
          <w:rFonts w:ascii="AvantGarde Bk BT" w:hAnsi="AvantGarde Bk BT" w:cs="Calibri"/>
          <w:color w:val="000000" w:themeColor="text1"/>
          <w:sz w:val="22"/>
          <w:szCs w:val="22"/>
        </w:rPr>
        <w:t xml:space="preserve">Lagos </w:t>
      </w:r>
      <w:r w:rsidRPr="0030721A">
        <w:rPr>
          <w:rFonts w:ascii="AvantGarde Bk BT" w:hAnsi="AvantGarde Bk BT" w:cs="Calibri"/>
          <w:color w:val="000000" w:themeColor="text1"/>
          <w:sz w:val="22"/>
          <w:szCs w:val="22"/>
        </w:rPr>
        <w:t>cuenta con diversos convenios y acuerdos con organizaciones públicas, no gubernamentales, asociaciones civiles, para el desarrollo de competencias profesionales, mediante las prácticas profesionales</w:t>
      </w:r>
      <w:r w:rsidR="00C773A2" w:rsidRPr="0030721A">
        <w:rPr>
          <w:rFonts w:ascii="AvantGarde Bk BT" w:hAnsi="AvantGarde Bk BT" w:cs="Calibri"/>
          <w:color w:val="000000" w:themeColor="text1"/>
          <w:sz w:val="22"/>
          <w:szCs w:val="22"/>
        </w:rPr>
        <w:t xml:space="preserve"> (experiencia, estancia, práctica </w:t>
      </w:r>
      <w:r w:rsidR="00C773A2" w:rsidRPr="0030721A">
        <w:rPr>
          <w:rFonts w:ascii="AvantGarde Bk BT" w:hAnsi="AvantGarde Bk BT" w:cs="Calibri"/>
          <w:i/>
          <w:color w:val="000000" w:themeColor="text1"/>
          <w:sz w:val="22"/>
          <w:szCs w:val="22"/>
        </w:rPr>
        <w:t>in situ</w:t>
      </w:r>
      <w:r w:rsidR="00C773A2" w:rsidRPr="0030721A">
        <w:rPr>
          <w:rFonts w:ascii="AvantGarde Bk BT" w:hAnsi="AvantGarde Bk BT" w:cs="Calibri"/>
          <w:color w:val="000000" w:themeColor="text1"/>
          <w:sz w:val="22"/>
          <w:szCs w:val="22"/>
        </w:rPr>
        <w:t>)</w:t>
      </w:r>
      <w:r w:rsidRPr="0030721A">
        <w:rPr>
          <w:rFonts w:ascii="AvantGarde Bk BT" w:hAnsi="AvantGarde Bk BT" w:cs="Calibri"/>
          <w:color w:val="000000" w:themeColor="text1"/>
          <w:sz w:val="22"/>
          <w:szCs w:val="22"/>
        </w:rPr>
        <w:t xml:space="preserve"> y el servicio social.</w:t>
      </w:r>
      <w:r w:rsidR="00110A4F" w:rsidRPr="0030721A">
        <w:rPr>
          <w:rFonts w:ascii="AvantGarde Bk BT" w:hAnsi="AvantGarde Bk BT" w:cs="Calibri"/>
          <w:color w:val="000000" w:themeColor="text1"/>
          <w:sz w:val="22"/>
          <w:szCs w:val="22"/>
        </w:rPr>
        <w:t xml:space="preserve"> Asi</w:t>
      </w:r>
      <w:r w:rsidR="00C773A2" w:rsidRPr="0030721A">
        <w:rPr>
          <w:rFonts w:ascii="AvantGarde Bk BT" w:hAnsi="AvantGarde Bk BT" w:cs="Calibri"/>
          <w:color w:val="000000" w:themeColor="text1"/>
          <w:sz w:val="22"/>
          <w:szCs w:val="22"/>
        </w:rPr>
        <w:t>mismo</w:t>
      </w:r>
      <w:r w:rsidR="00110A4F" w:rsidRPr="0030721A">
        <w:rPr>
          <w:rFonts w:ascii="AvantGarde Bk BT" w:hAnsi="AvantGarde Bk BT" w:cs="Calibri"/>
          <w:color w:val="000000" w:themeColor="text1"/>
          <w:sz w:val="22"/>
          <w:szCs w:val="22"/>
        </w:rPr>
        <w:t>,</w:t>
      </w:r>
      <w:r w:rsidR="00C773A2" w:rsidRPr="0030721A">
        <w:rPr>
          <w:rFonts w:ascii="AvantGarde Bk BT" w:hAnsi="AvantGarde Bk BT" w:cs="Calibri"/>
          <w:color w:val="000000" w:themeColor="text1"/>
          <w:sz w:val="22"/>
          <w:szCs w:val="22"/>
        </w:rPr>
        <w:t xml:space="preserve"> tiene actividades académicas como el </w:t>
      </w:r>
      <w:r w:rsidR="0093782B" w:rsidRPr="0030721A">
        <w:rPr>
          <w:rFonts w:ascii="AvantGarde Bk BT" w:hAnsi="AvantGarde Bk BT" w:cs="Calibri"/>
          <w:color w:val="000000" w:themeColor="text1"/>
          <w:sz w:val="22"/>
          <w:szCs w:val="22"/>
        </w:rPr>
        <w:t>Simposio</w:t>
      </w:r>
      <w:r w:rsidR="00A523D3" w:rsidRPr="0030721A">
        <w:rPr>
          <w:rFonts w:ascii="AvantGarde Bk BT" w:hAnsi="AvantGarde Bk BT" w:cs="Calibri"/>
          <w:color w:val="000000" w:themeColor="text1"/>
          <w:sz w:val="22"/>
          <w:szCs w:val="22"/>
        </w:rPr>
        <w:t xml:space="preserve"> </w:t>
      </w:r>
      <w:r w:rsidR="00C773A2" w:rsidRPr="0030721A">
        <w:rPr>
          <w:rFonts w:ascii="AvantGarde Bk BT" w:hAnsi="AvantGarde Bk BT" w:cs="Calibri"/>
          <w:color w:val="000000" w:themeColor="text1"/>
          <w:sz w:val="22"/>
          <w:szCs w:val="22"/>
        </w:rPr>
        <w:t>Internacional de Bioquímica, la semana del emprendimiento junto con los alumnos del Centro Universitario de Ciencias Económico Administrativa</w:t>
      </w:r>
      <w:r w:rsidR="00E147F4" w:rsidRPr="0030721A">
        <w:rPr>
          <w:rFonts w:ascii="AvantGarde Bk BT" w:hAnsi="AvantGarde Bk BT" w:cs="Calibri"/>
          <w:color w:val="000000" w:themeColor="text1"/>
          <w:sz w:val="22"/>
          <w:szCs w:val="22"/>
        </w:rPr>
        <w:t>s (CUCEA)</w:t>
      </w:r>
      <w:r w:rsidR="00C773A2" w:rsidRPr="0030721A">
        <w:rPr>
          <w:rFonts w:ascii="AvantGarde Bk BT" w:hAnsi="AvantGarde Bk BT" w:cs="Calibri"/>
          <w:color w:val="000000" w:themeColor="text1"/>
          <w:sz w:val="22"/>
          <w:szCs w:val="22"/>
        </w:rPr>
        <w:t>,</w:t>
      </w:r>
      <w:r w:rsidR="00E147F4" w:rsidRPr="0030721A">
        <w:rPr>
          <w:rFonts w:ascii="AvantGarde Bk BT" w:hAnsi="AvantGarde Bk BT" w:cs="Calibri"/>
          <w:color w:val="000000" w:themeColor="text1"/>
          <w:sz w:val="22"/>
          <w:szCs w:val="22"/>
        </w:rPr>
        <w:t xml:space="preserve"> </w:t>
      </w:r>
      <w:r w:rsidR="00861DEE" w:rsidRPr="0030721A">
        <w:rPr>
          <w:rFonts w:ascii="AvantGarde Bk BT" w:hAnsi="AvantGarde Bk BT" w:cs="Calibri"/>
          <w:color w:val="000000" w:themeColor="text1"/>
          <w:sz w:val="22"/>
          <w:szCs w:val="22"/>
        </w:rPr>
        <w:t>ferias universitarias como la F</w:t>
      </w:r>
      <w:r w:rsidR="002D3343" w:rsidRPr="0030721A">
        <w:rPr>
          <w:rFonts w:ascii="AvantGarde Bk BT" w:hAnsi="AvantGarde Bk BT" w:cs="Calibri"/>
          <w:color w:val="000000" w:themeColor="text1"/>
          <w:sz w:val="22"/>
          <w:szCs w:val="22"/>
        </w:rPr>
        <w:t xml:space="preserve">eria de Ciencias, Arte y Tecnología, Cátedra Tomás </w:t>
      </w:r>
      <w:proofErr w:type="spellStart"/>
      <w:r w:rsidR="002D3343" w:rsidRPr="0030721A">
        <w:rPr>
          <w:rFonts w:ascii="AvantGarde Bk BT" w:hAnsi="AvantGarde Bk BT" w:cs="Calibri"/>
          <w:color w:val="000000" w:themeColor="text1"/>
          <w:sz w:val="22"/>
          <w:szCs w:val="22"/>
        </w:rPr>
        <w:t>Brody</w:t>
      </w:r>
      <w:proofErr w:type="spellEnd"/>
      <w:r w:rsidR="002D3343" w:rsidRPr="0030721A">
        <w:rPr>
          <w:rFonts w:ascii="AvantGarde Bk BT" w:hAnsi="AvantGarde Bk BT" w:cs="Calibri"/>
          <w:color w:val="000000" w:themeColor="text1"/>
          <w:sz w:val="22"/>
          <w:szCs w:val="22"/>
        </w:rPr>
        <w:t xml:space="preserve">, Seminario </w:t>
      </w:r>
      <w:proofErr w:type="spellStart"/>
      <w:r w:rsidR="002D3343" w:rsidRPr="0030721A">
        <w:rPr>
          <w:rFonts w:ascii="AvantGarde Bk BT" w:hAnsi="AvantGarde Bk BT" w:cs="Calibri"/>
          <w:color w:val="000000" w:themeColor="text1"/>
          <w:sz w:val="22"/>
          <w:szCs w:val="22"/>
        </w:rPr>
        <w:t>Rosalin</w:t>
      </w:r>
      <w:r w:rsidR="00A523D3" w:rsidRPr="0030721A">
        <w:rPr>
          <w:rFonts w:ascii="AvantGarde Bk BT" w:hAnsi="AvantGarde Bk BT" w:cs="Calibri"/>
          <w:color w:val="000000" w:themeColor="text1"/>
          <w:sz w:val="22"/>
          <w:szCs w:val="22"/>
        </w:rPr>
        <w:t>d</w:t>
      </w:r>
      <w:proofErr w:type="spellEnd"/>
      <w:r w:rsidR="002D3343" w:rsidRPr="0030721A">
        <w:rPr>
          <w:rFonts w:ascii="AvantGarde Bk BT" w:hAnsi="AvantGarde Bk BT" w:cs="Calibri"/>
          <w:color w:val="000000" w:themeColor="text1"/>
          <w:sz w:val="22"/>
          <w:szCs w:val="22"/>
        </w:rPr>
        <w:t xml:space="preserve"> Franklin, así como el desarrollo de la Universidad Internacional de Verano, para fortalecer la participación de especialistas nacionales</w:t>
      </w:r>
      <w:r w:rsidR="00110A4F" w:rsidRPr="0030721A">
        <w:rPr>
          <w:rFonts w:ascii="AvantGarde Bk BT" w:hAnsi="AvantGarde Bk BT" w:cs="Calibri"/>
          <w:color w:val="000000" w:themeColor="text1"/>
          <w:sz w:val="22"/>
          <w:szCs w:val="22"/>
        </w:rPr>
        <w:t xml:space="preserve"> e</w:t>
      </w:r>
      <w:r w:rsidR="002D3343" w:rsidRPr="0030721A">
        <w:rPr>
          <w:rFonts w:ascii="AvantGarde Bk BT" w:hAnsi="AvantGarde Bk BT" w:cs="Calibri"/>
          <w:color w:val="000000" w:themeColor="text1"/>
          <w:sz w:val="22"/>
          <w:szCs w:val="22"/>
        </w:rPr>
        <w:t xml:space="preserve"> internacional</w:t>
      </w:r>
      <w:r w:rsidR="00110A4F" w:rsidRPr="0030721A">
        <w:rPr>
          <w:rFonts w:ascii="AvantGarde Bk BT" w:hAnsi="AvantGarde Bk BT" w:cs="Calibri"/>
          <w:color w:val="000000" w:themeColor="text1"/>
          <w:sz w:val="22"/>
          <w:szCs w:val="22"/>
        </w:rPr>
        <w:t xml:space="preserve">es, </w:t>
      </w:r>
      <w:r w:rsidR="002D3343" w:rsidRPr="0030721A">
        <w:rPr>
          <w:rFonts w:ascii="AvantGarde Bk BT" w:hAnsi="AvantGarde Bk BT" w:cs="Calibri"/>
          <w:color w:val="000000" w:themeColor="text1"/>
          <w:sz w:val="22"/>
          <w:szCs w:val="22"/>
        </w:rPr>
        <w:t xml:space="preserve">redes de </w:t>
      </w:r>
      <w:r w:rsidR="00110A4F" w:rsidRPr="0030721A">
        <w:rPr>
          <w:rFonts w:ascii="AvantGarde Bk BT" w:hAnsi="AvantGarde Bk BT" w:cs="Calibri"/>
          <w:color w:val="000000" w:themeColor="text1"/>
          <w:sz w:val="22"/>
          <w:szCs w:val="22"/>
        </w:rPr>
        <w:t xml:space="preserve">colaboración y la educación integral a través de </w:t>
      </w:r>
      <w:r w:rsidR="002D3343" w:rsidRPr="0030721A">
        <w:rPr>
          <w:rFonts w:ascii="AvantGarde Bk BT" w:hAnsi="AvantGarde Bk BT" w:cs="Calibri"/>
          <w:color w:val="000000" w:themeColor="text1"/>
          <w:sz w:val="22"/>
          <w:szCs w:val="22"/>
        </w:rPr>
        <w:t>exposiciones plásticas,</w:t>
      </w:r>
      <w:r w:rsidR="00110A4F" w:rsidRPr="0030721A">
        <w:rPr>
          <w:rFonts w:ascii="AvantGarde Bk BT" w:hAnsi="AvantGarde Bk BT" w:cs="Calibri"/>
          <w:color w:val="000000" w:themeColor="text1"/>
          <w:sz w:val="22"/>
          <w:szCs w:val="22"/>
        </w:rPr>
        <w:t xml:space="preserve"> presentaciones de libros, </w:t>
      </w:r>
      <w:r w:rsidR="002D3343" w:rsidRPr="0030721A">
        <w:rPr>
          <w:rFonts w:ascii="AvantGarde Bk BT" w:hAnsi="AvantGarde Bk BT" w:cs="Calibri"/>
          <w:color w:val="000000" w:themeColor="text1"/>
          <w:sz w:val="22"/>
          <w:szCs w:val="22"/>
        </w:rPr>
        <w:t xml:space="preserve">conciertos, </w:t>
      </w:r>
      <w:r w:rsidR="00CB1A61" w:rsidRPr="0030721A">
        <w:rPr>
          <w:rFonts w:ascii="AvantGarde Bk BT" w:hAnsi="AvantGarde Bk BT" w:cs="Calibri"/>
          <w:color w:val="000000" w:themeColor="text1"/>
          <w:sz w:val="22"/>
          <w:szCs w:val="22"/>
        </w:rPr>
        <w:t>expresiones artísticas y culturales.</w:t>
      </w:r>
    </w:p>
    <w:p w14:paraId="4C594086" w14:textId="77777777" w:rsidR="00B56782" w:rsidRPr="0030721A" w:rsidRDefault="00B56782" w:rsidP="00B56782">
      <w:pPr>
        <w:jc w:val="both"/>
        <w:rPr>
          <w:rFonts w:ascii="AvantGarde Bk BT" w:hAnsi="AvantGarde Bk BT" w:cs="Calibri"/>
          <w:color w:val="000000" w:themeColor="text1"/>
          <w:sz w:val="22"/>
          <w:szCs w:val="22"/>
        </w:rPr>
      </w:pPr>
    </w:p>
    <w:p w14:paraId="0B15FFA7" w14:textId="06CDEAE5" w:rsidR="00B56782" w:rsidRPr="0030721A" w:rsidRDefault="00B56782"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000000" w:themeColor="text1"/>
          <w:sz w:val="22"/>
          <w:szCs w:val="22"/>
        </w:rPr>
      </w:pPr>
      <w:r w:rsidRPr="0030721A">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se promoverá la movilidad interna y externa de los estudiantes en la Universidad de Guadalajara</w:t>
      </w:r>
      <w:r w:rsidRPr="0030721A">
        <w:rPr>
          <w:rFonts w:ascii="AvantGarde Bk BT" w:eastAsia="Questrial" w:hAnsi="AvantGarde Bk BT" w:cs="Questrial"/>
          <w:color w:val="000000" w:themeColor="text1"/>
          <w:sz w:val="22"/>
          <w:szCs w:val="22"/>
        </w:rPr>
        <w:t>, los cuales permitirán enriquecer y cumplir las metas del proyecto curricular.</w:t>
      </w:r>
    </w:p>
    <w:p w14:paraId="7208DB9A" w14:textId="03B107C1" w:rsidR="00B56782" w:rsidRPr="0030721A" w:rsidRDefault="00B56782" w:rsidP="00B56782">
      <w:pPr>
        <w:rPr>
          <w:rFonts w:ascii="AvantGarde Bk BT" w:hAnsi="AvantGarde Bk BT" w:cs="Calibri"/>
          <w:color w:val="000000" w:themeColor="text1"/>
          <w:sz w:val="22"/>
          <w:szCs w:val="22"/>
        </w:rPr>
      </w:pPr>
    </w:p>
    <w:p w14:paraId="58DDA5FE" w14:textId="41AB2D78" w:rsidR="00B56782" w:rsidRPr="0030721A" w:rsidRDefault="00B56782" w:rsidP="00F763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30721A">
        <w:rPr>
          <w:rFonts w:ascii="AvantGarde Bk BT" w:hAnsi="AvantGarde Bk BT" w:cs="Calibri"/>
          <w:color w:val="000000" w:themeColor="text1"/>
          <w:sz w:val="22"/>
          <w:szCs w:val="22"/>
        </w:rPr>
        <w:t>Que esta Comisión Permanente de Educación de este CGU ha considerado pertinente la reestructur</w:t>
      </w:r>
      <w:r w:rsidR="00601E23" w:rsidRPr="0030721A">
        <w:rPr>
          <w:rFonts w:ascii="AvantGarde Bk BT" w:hAnsi="AvantGarde Bk BT" w:cs="Calibri"/>
          <w:color w:val="000000" w:themeColor="text1"/>
          <w:sz w:val="22"/>
          <w:szCs w:val="22"/>
        </w:rPr>
        <w:t>ación del plan de estudios de</w:t>
      </w:r>
      <w:r w:rsidRPr="0030721A">
        <w:rPr>
          <w:rFonts w:ascii="AvantGarde Bk BT" w:hAnsi="AvantGarde Bk BT" w:cs="Calibri"/>
          <w:color w:val="000000" w:themeColor="text1"/>
          <w:sz w:val="22"/>
          <w:szCs w:val="22"/>
        </w:rPr>
        <w:t xml:space="preserve"> Ingeniería Bioquímica, planteada por el CULagos, el cual cuenta con los recursos humanos, materiales y tecnológicos necesarios para impulsar oferta educativa de calidad.</w:t>
      </w:r>
    </w:p>
    <w:p w14:paraId="65B59EAD" w14:textId="77777777" w:rsidR="0063541C" w:rsidRPr="0030721A" w:rsidRDefault="0063541C" w:rsidP="0063541C">
      <w:pPr>
        <w:pStyle w:val="Prrafodelista"/>
        <w:ind w:left="709" w:hanging="709"/>
        <w:rPr>
          <w:rFonts w:ascii="AvantGarde Bk BT" w:eastAsia="Questrial" w:hAnsi="AvantGarde Bk BT" w:cs="Questrial"/>
          <w:color w:val="000000" w:themeColor="text1"/>
          <w:sz w:val="22"/>
          <w:szCs w:val="22"/>
        </w:rPr>
      </w:pPr>
    </w:p>
    <w:p w14:paraId="4D0B7282" w14:textId="2F7FD579" w:rsidR="009E1FC2" w:rsidRPr="0030721A" w:rsidRDefault="00DC4771" w:rsidP="007700D3">
      <w:pPr>
        <w:jc w:val="both"/>
        <w:outlineLvl w:val="0"/>
        <w:rPr>
          <w:rFonts w:ascii="AvantGarde Bk BT" w:eastAsia="Questrial" w:hAnsi="AvantGarde Bk BT" w:cs="Questrial"/>
          <w:b/>
          <w:color w:val="000000" w:themeColor="text1"/>
          <w:sz w:val="22"/>
          <w:szCs w:val="22"/>
        </w:rPr>
      </w:pPr>
      <w:r w:rsidRPr="0030721A">
        <w:rPr>
          <w:rFonts w:ascii="AvantGarde Bk BT" w:eastAsia="Questrial" w:hAnsi="AvantGarde Bk BT" w:cs="Questrial"/>
          <w:color w:val="000000" w:themeColor="text1"/>
          <w:sz w:val="22"/>
          <w:szCs w:val="22"/>
        </w:rPr>
        <w:t>En virtud de los resultandos antes expuestos, y</w:t>
      </w:r>
    </w:p>
    <w:p w14:paraId="6AB215A7" w14:textId="77777777" w:rsidR="00C8602C" w:rsidRDefault="00C8602C">
      <w:pPr>
        <w:spacing w:after="200" w:line="276" w:lineRule="auto"/>
        <w:rPr>
          <w:rFonts w:ascii="AvantGarde Bk BT" w:eastAsia="Questrial" w:hAnsi="AvantGarde Bk BT" w:cs="Questrial"/>
          <w:b/>
          <w:color w:val="000000" w:themeColor="text1"/>
          <w:sz w:val="22"/>
          <w:szCs w:val="22"/>
        </w:rPr>
      </w:pPr>
      <w:r>
        <w:rPr>
          <w:rFonts w:ascii="AvantGarde Bk BT" w:eastAsia="Questrial" w:hAnsi="AvantGarde Bk BT" w:cs="Questrial"/>
          <w:b/>
          <w:color w:val="000000" w:themeColor="text1"/>
          <w:sz w:val="22"/>
          <w:szCs w:val="22"/>
        </w:rPr>
        <w:br w:type="page"/>
      </w:r>
    </w:p>
    <w:p w14:paraId="3127CE9B" w14:textId="7CF5545B" w:rsidR="00DC4771" w:rsidRPr="0030721A" w:rsidRDefault="009E1FC2" w:rsidP="00EA0A67">
      <w:pPr>
        <w:jc w:val="center"/>
        <w:outlineLvl w:val="0"/>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lastRenderedPageBreak/>
        <w:t>C</w:t>
      </w:r>
      <w:r w:rsidR="00DC4771" w:rsidRPr="0030721A">
        <w:rPr>
          <w:rFonts w:ascii="AvantGarde Bk BT" w:eastAsia="Questrial" w:hAnsi="AvantGarde Bk BT" w:cs="Questrial"/>
          <w:b/>
          <w:color w:val="000000" w:themeColor="text1"/>
          <w:sz w:val="22"/>
          <w:szCs w:val="22"/>
        </w:rPr>
        <w:t xml:space="preserve"> o n s i d e r a n d o:</w:t>
      </w:r>
    </w:p>
    <w:p w14:paraId="5F2DD492" w14:textId="77777777" w:rsidR="00DC4771" w:rsidRPr="0030721A" w:rsidRDefault="00DC4771" w:rsidP="00DC4771">
      <w:pPr>
        <w:jc w:val="both"/>
        <w:rPr>
          <w:rFonts w:ascii="AvantGarde Bk BT" w:eastAsia="Questrial" w:hAnsi="AvantGarde Bk BT" w:cs="Questrial"/>
          <w:color w:val="000000" w:themeColor="text1"/>
          <w:sz w:val="22"/>
          <w:szCs w:val="22"/>
        </w:rPr>
      </w:pPr>
    </w:p>
    <w:p w14:paraId="7C40C1B9" w14:textId="7FA4A7F2" w:rsidR="00DC4771" w:rsidRPr="0030721A" w:rsidRDefault="00CB4386" w:rsidP="00CB4386">
      <w:pPr>
        <w:ind w:left="426" w:hanging="426"/>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I.</w:t>
      </w:r>
      <w:r w:rsidRPr="0030721A">
        <w:rPr>
          <w:rFonts w:ascii="AvantGarde Bk BT" w:eastAsia="Questrial" w:hAnsi="AvantGarde Bk BT" w:cs="Questrial"/>
          <w:color w:val="000000" w:themeColor="text1"/>
          <w:sz w:val="22"/>
          <w:szCs w:val="22"/>
        </w:rPr>
        <w:tab/>
      </w:r>
      <w:r w:rsidR="00DC4771" w:rsidRPr="0030721A">
        <w:rPr>
          <w:rFonts w:ascii="AvantGarde Bk BT" w:eastAsia="Questrial" w:hAnsi="AvantGarde Bk BT" w:cs="Questrial"/>
          <w:color w:val="000000" w:themeColor="text1"/>
          <w:sz w:val="22"/>
          <w:szCs w:val="22"/>
        </w:rPr>
        <w:t xml:space="preserve">Que la Universidad de Guadalajara es un organismo público descentralizado del </w:t>
      </w:r>
      <w:r w:rsidR="00485598" w:rsidRPr="0030721A">
        <w:rPr>
          <w:rFonts w:ascii="AvantGarde Bk BT" w:eastAsia="Questrial" w:hAnsi="AvantGarde Bk BT" w:cs="Questrial"/>
          <w:color w:val="000000" w:themeColor="text1"/>
          <w:sz w:val="22"/>
          <w:szCs w:val="22"/>
        </w:rPr>
        <w:t>g</w:t>
      </w:r>
      <w:r w:rsidR="00DC4771" w:rsidRPr="0030721A">
        <w:rPr>
          <w:rFonts w:ascii="AvantGarde Bk BT" w:eastAsia="Questrial" w:hAnsi="AvantGarde Bk BT" w:cs="Questrial"/>
          <w:color w:val="000000" w:themeColor="text1"/>
          <w:sz w:val="22"/>
          <w:szCs w:val="22"/>
        </w:rPr>
        <w:t xml:space="preserve">obierno del </w:t>
      </w:r>
      <w:r w:rsidR="00485598" w:rsidRPr="0030721A">
        <w:rPr>
          <w:rFonts w:ascii="AvantGarde Bk BT" w:eastAsia="Questrial" w:hAnsi="AvantGarde Bk BT" w:cs="Questrial"/>
          <w:color w:val="000000" w:themeColor="text1"/>
          <w:sz w:val="22"/>
          <w:szCs w:val="22"/>
        </w:rPr>
        <w:t>e</w:t>
      </w:r>
      <w:r w:rsidR="00DC4771" w:rsidRPr="0030721A">
        <w:rPr>
          <w:rFonts w:ascii="AvantGarde Bk BT" w:eastAsia="Questrial" w:hAnsi="AvantGarde Bk BT" w:cs="Questrial"/>
          <w:color w:val="000000" w:themeColor="text1"/>
          <w:sz w:val="22"/>
          <w:szCs w:val="22"/>
        </w:rPr>
        <w:t>stado de Jalisco con autonomía, personalidad jurídica y patrimonio propio, de conformidad con lo dispuesto en el artículo 1</w:t>
      </w:r>
      <w:r w:rsidR="0061654C" w:rsidRPr="0030721A">
        <w:rPr>
          <w:rFonts w:ascii="AvantGarde Bk BT" w:eastAsia="Questrial" w:hAnsi="AvantGarde Bk BT" w:cs="Questrial"/>
          <w:color w:val="000000" w:themeColor="text1"/>
          <w:sz w:val="22"/>
          <w:szCs w:val="22"/>
        </w:rPr>
        <w:t>°</w:t>
      </w:r>
      <w:r w:rsidR="00DC4771" w:rsidRPr="0030721A">
        <w:rPr>
          <w:rFonts w:ascii="AvantGarde Bk BT" w:eastAsia="Questrial" w:hAnsi="AvantGarde Bk BT" w:cs="Questrial"/>
          <w:color w:val="000000" w:themeColor="text1"/>
          <w:sz w:val="22"/>
          <w:szCs w:val="22"/>
        </w:rPr>
        <w:t xml:space="preserve"> de su Ley Orgánica, promulgada y publicada por el titular del Poder Ejecutivo local del día 15 de enero de 1994 en el Periódico Oficial “El Estado de Jalisco”, en ejecución del decreto número 1531</w:t>
      </w:r>
      <w:r w:rsidR="00485598" w:rsidRPr="0030721A">
        <w:rPr>
          <w:rFonts w:ascii="AvantGarde Bk BT" w:eastAsia="Questrial" w:hAnsi="AvantGarde Bk BT" w:cs="Questrial"/>
          <w:color w:val="000000" w:themeColor="text1"/>
          <w:sz w:val="22"/>
          <w:szCs w:val="22"/>
        </w:rPr>
        <w:t>9 del Congreso local</w:t>
      </w:r>
      <w:r w:rsidR="00DC4771" w:rsidRPr="0030721A">
        <w:rPr>
          <w:rFonts w:ascii="AvantGarde Bk BT" w:eastAsia="Questrial" w:hAnsi="AvantGarde Bk BT" w:cs="Questrial"/>
          <w:color w:val="000000" w:themeColor="text1"/>
          <w:sz w:val="22"/>
          <w:szCs w:val="22"/>
        </w:rPr>
        <w:t>.</w:t>
      </w:r>
    </w:p>
    <w:p w14:paraId="5B54CA7F" w14:textId="77777777" w:rsidR="00DC4771" w:rsidRPr="0030721A" w:rsidRDefault="00DC4771" w:rsidP="00DC4771">
      <w:pPr>
        <w:jc w:val="both"/>
        <w:rPr>
          <w:rFonts w:ascii="AvantGarde Bk BT" w:eastAsia="Questrial" w:hAnsi="AvantGarde Bk BT" w:cs="Questrial"/>
          <w:color w:val="000000" w:themeColor="text1"/>
          <w:sz w:val="22"/>
          <w:szCs w:val="22"/>
        </w:rPr>
      </w:pPr>
    </w:p>
    <w:p w14:paraId="5EE94061" w14:textId="3598C32B" w:rsidR="00DC4771" w:rsidRPr="0030721A" w:rsidRDefault="00CB4386" w:rsidP="00CB4386">
      <w:pPr>
        <w:ind w:left="426" w:hanging="426"/>
        <w:contextualSpacing/>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II.</w:t>
      </w:r>
      <w:r w:rsidRPr="0030721A">
        <w:rPr>
          <w:rFonts w:ascii="AvantGarde Bk BT" w:eastAsia="Questrial" w:hAnsi="AvantGarde Bk BT" w:cs="Questrial"/>
          <w:color w:val="000000" w:themeColor="text1"/>
          <w:sz w:val="22"/>
          <w:szCs w:val="22"/>
        </w:rPr>
        <w:tab/>
      </w:r>
      <w:r w:rsidR="00DC4771" w:rsidRPr="0030721A">
        <w:rPr>
          <w:rFonts w:ascii="AvantGarde Bk BT" w:eastAsia="Questrial" w:hAnsi="AvantGarde Bk BT" w:cs="Questrial"/>
          <w:color w:val="000000" w:themeColor="text1"/>
          <w:sz w:val="22"/>
          <w:szCs w:val="22"/>
        </w:rPr>
        <w:t>Que como lo señalan las fracciones I, II y IV</w:t>
      </w:r>
      <w:r w:rsidR="007606A3" w:rsidRPr="0030721A">
        <w:rPr>
          <w:rFonts w:ascii="AvantGarde Bk BT" w:eastAsia="Questrial" w:hAnsi="AvantGarde Bk BT" w:cs="Questrial"/>
          <w:color w:val="000000" w:themeColor="text1"/>
          <w:sz w:val="22"/>
          <w:szCs w:val="22"/>
        </w:rPr>
        <w:t xml:space="preserve"> de</w:t>
      </w:r>
      <w:r w:rsidR="00DC4771" w:rsidRPr="0030721A">
        <w:rPr>
          <w:rFonts w:ascii="AvantGarde Bk BT" w:eastAsia="Questrial" w:hAnsi="AvantGarde Bk BT" w:cs="Questrial"/>
          <w:color w:val="000000" w:themeColor="text1"/>
          <w:sz w:val="22"/>
          <w:szCs w:val="22"/>
        </w:rPr>
        <w:t xml:space="preserve"> artículo 5</w:t>
      </w:r>
      <w:r w:rsidR="0061654C" w:rsidRPr="0030721A">
        <w:rPr>
          <w:rFonts w:ascii="AvantGarde Bk BT" w:eastAsia="Questrial" w:hAnsi="AvantGarde Bk BT" w:cs="Questrial"/>
          <w:color w:val="000000" w:themeColor="text1"/>
          <w:sz w:val="22"/>
          <w:szCs w:val="22"/>
        </w:rPr>
        <w:t>°</w:t>
      </w:r>
      <w:r w:rsidR="00DC4771" w:rsidRPr="0030721A">
        <w:rPr>
          <w:rFonts w:ascii="AvantGarde Bk BT" w:eastAsia="Questrial" w:hAnsi="AvantGarde Bk BT" w:cs="Questrial"/>
          <w:color w:val="000000" w:themeColor="text1"/>
          <w:sz w:val="22"/>
          <w:szCs w:val="22"/>
        </w:rPr>
        <w:t xml:space="preserve">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30721A">
        <w:rPr>
          <w:rFonts w:ascii="AvantGarde Bk BT" w:eastAsia="Questrial" w:hAnsi="AvantGarde Bk BT" w:cs="Questrial"/>
          <w:color w:val="000000" w:themeColor="text1"/>
          <w:sz w:val="22"/>
          <w:szCs w:val="22"/>
        </w:rPr>
        <w:t xml:space="preserve"> Jalisco</w:t>
      </w:r>
      <w:r w:rsidR="00DC4771" w:rsidRPr="0030721A">
        <w:rPr>
          <w:rFonts w:ascii="AvantGarde Bk BT" w:eastAsia="Questrial" w:hAnsi="AvantGarde Bk BT" w:cs="Questrial"/>
          <w:color w:val="000000" w:themeColor="text1"/>
          <w:sz w:val="22"/>
          <w:szCs w:val="22"/>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30721A" w:rsidRDefault="00DC4771" w:rsidP="00DC4771">
      <w:pPr>
        <w:rPr>
          <w:rFonts w:ascii="AvantGarde Bk BT" w:eastAsia="Questrial" w:hAnsi="AvantGarde Bk BT" w:cs="Questrial"/>
          <w:color w:val="000000" w:themeColor="text1"/>
          <w:sz w:val="22"/>
          <w:szCs w:val="22"/>
        </w:rPr>
      </w:pPr>
    </w:p>
    <w:p w14:paraId="7E7CA368" w14:textId="47656EBB" w:rsidR="00E4437C" w:rsidRPr="0030721A" w:rsidRDefault="00CB4386" w:rsidP="00CB4386">
      <w:pPr>
        <w:ind w:left="426" w:hanging="426"/>
        <w:contextualSpacing/>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III.</w:t>
      </w:r>
      <w:r w:rsidRPr="0030721A">
        <w:rPr>
          <w:rFonts w:ascii="AvantGarde Bk BT" w:eastAsia="Questrial" w:hAnsi="AvantGarde Bk BT" w:cs="Questrial"/>
          <w:color w:val="000000" w:themeColor="text1"/>
          <w:sz w:val="22"/>
          <w:szCs w:val="22"/>
        </w:rPr>
        <w:tab/>
      </w:r>
      <w:r w:rsidR="00DC4771" w:rsidRPr="0030721A">
        <w:rPr>
          <w:rFonts w:ascii="AvantGarde Bk BT" w:eastAsia="Questrial" w:hAnsi="AvantGarde Bk BT" w:cs="Questrial"/>
          <w:color w:val="000000" w:themeColor="text1"/>
          <w:sz w:val="22"/>
          <w:szCs w:val="22"/>
        </w:rPr>
        <w:t xml:space="preserve">Que es atribución de la Universidad, </w:t>
      </w:r>
      <w:r w:rsidR="007606A3" w:rsidRPr="0030721A">
        <w:rPr>
          <w:rFonts w:ascii="AvantGarde Bk BT" w:eastAsia="Questrial" w:hAnsi="AvantGarde Bk BT" w:cs="Questrial"/>
          <w:color w:val="000000" w:themeColor="text1"/>
          <w:sz w:val="22"/>
          <w:szCs w:val="22"/>
        </w:rPr>
        <w:t>desarrollar</w:t>
      </w:r>
      <w:r w:rsidR="00DC4771" w:rsidRPr="0030721A">
        <w:rPr>
          <w:rFonts w:ascii="AvantGarde Bk BT" w:eastAsia="Questrial" w:hAnsi="AvantGarde Bk BT" w:cs="Questrial"/>
          <w:color w:val="000000" w:themeColor="text1"/>
          <w:sz w:val="22"/>
          <w:szCs w:val="22"/>
        </w:rPr>
        <w:t xml:space="preserve"> programas de docencia, investigación y difusión de la cultura, de acuerdo con los principios y orientaciones previstos en el artículo 3</w:t>
      </w:r>
      <w:r w:rsidR="0061654C" w:rsidRPr="0030721A">
        <w:rPr>
          <w:rFonts w:ascii="AvantGarde Bk BT" w:eastAsia="Questrial" w:hAnsi="AvantGarde Bk BT" w:cs="Questrial"/>
          <w:color w:val="000000" w:themeColor="text1"/>
          <w:sz w:val="22"/>
          <w:szCs w:val="22"/>
        </w:rPr>
        <w:t>°</w:t>
      </w:r>
      <w:r w:rsidR="00DC4771" w:rsidRPr="0030721A">
        <w:rPr>
          <w:rFonts w:ascii="AvantGarde Bk BT" w:eastAsia="Questrial" w:hAnsi="AvantGarde Bk BT" w:cs="Questrial"/>
          <w:color w:val="000000" w:themeColor="text1"/>
          <w:sz w:val="22"/>
          <w:szCs w:val="22"/>
        </w:rPr>
        <w:t xml:space="preserve"> de la Constitución </w:t>
      </w:r>
      <w:r w:rsidRPr="0030721A">
        <w:rPr>
          <w:rFonts w:ascii="AvantGarde Bk BT" w:eastAsia="Questrial" w:hAnsi="AvantGarde Bk BT" w:cs="Questrial"/>
          <w:color w:val="000000" w:themeColor="text1"/>
          <w:sz w:val="22"/>
          <w:szCs w:val="22"/>
        </w:rPr>
        <w:t>Política de los Estados Unidos Mexicanos</w:t>
      </w:r>
      <w:r w:rsidR="00DC4771" w:rsidRPr="0030721A">
        <w:rPr>
          <w:rFonts w:ascii="AvantGarde Bk BT" w:eastAsia="Questrial" w:hAnsi="AvantGarde Bk BT" w:cs="Questrial"/>
          <w:color w:val="000000" w:themeColor="text1"/>
          <w:sz w:val="22"/>
          <w:szCs w:val="22"/>
        </w:rPr>
        <w:t>.</w:t>
      </w:r>
    </w:p>
    <w:p w14:paraId="0E95D5C1" w14:textId="77777777" w:rsidR="00E4437C" w:rsidRPr="0030721A" w:rsidRDefault="00E4437C" w:rsidP="008363BF">
      <w:pPr>
        <w:rPr>
          <w:rFonts w:ascii="AvantGarde Bk BT" w:eastAsia="Questrial" w:hAnsi="AvantGarde Bk BT" w:cs="Questrial"/>
          <w:color w:val="000000" w:themeColor="text1"/>
          <w:sz w:val="22"/>
          <w:szCs w:val="22"/>
        </w:rPr>
      </w:pPr>
    </w:p>
    <w:p w14:paraId="25360217" w14:textId="5574766E" w:rsidR="00E4437C" w:rsidRPr="0030721A" w:rsidRDefault="00CB4386" w:rsidP="00CB4386">
      <w:pPr>
        <w:ind w:left="426" w:hanging="426"/>
        <w:contextualSpacing/>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IV.</w:t>
      </w:r>
      <w:r w:rsidRPr="0030721A">
        <w:rPr>
          <w:rFonts w:ascii="AvantGarde Bk BT" w:eastAsia="Questrial" w:hAnsi="AvantGarde Bk BT" w:cs="Questrial"/>
          <w:color w:val="000000" w:themeColor="text1"/>
          <w:sz w:val="22"/>
          <w:szCs w:val="22"/>
        </w:rPr>
        <w:tab/>
      </w:r>
      <w:r w:rsidR="00DC4771" w:rsidRPr="0030721A">
        <w:rPr>
          <w:rFonts w:ascii="AvantGarde Bk BT" w:eastAsia="Questrial" w:hAnsi="AvantGarde Bk BT" w:cs="Questrial"/>
          <w:color w:val="000000" w:themeColor="text1"/>
          <w:sz w:val="22"/>
          <w:szCs w:val="22"/>
        </w:rPr>
        <w:t>Que de acuerdo con el artículo 22 de su Ley Orgánica, la Universidad de Guadalajara adopta el modelo de Red para organizar sus actividades académicas y administrativas.</w:t>
      </w:r>
    </w:p>
    <w:p w14:paraId="23FAEFF1" w14:textId="77777777" w:rsidR="00E4437C" w:rsidRPr="0030721A" w:rsidRDefault="00E4437C" w:rsidP="008363BF">
      <w:pPr>
        <w:rPr>
          <w:rFonts w:ascii="AvantGarde Bk BT" w:eastAsia="Questrial" w:hAnsi="AvantGarde Bk BT" w:cs="Questrial"/>
          <w:color w:val="000000" w:themeColor="text1"/>
          <w:sz w:val="22"/>
          <w:szCs w:val="22"/>
        </w:rPr>
      </w:pPr>
    </w:p>
    <w:p w14:paraId="6CD3C43E" w14:textId="4E8B2CD6" w:rsidR="00E4437C" w:rsidRPr="0030721A" w:rsidRDefault="00CB4386" w:rsidP="00CB4386">
      <w:pPr>
        <w:ind w:left="426" w:hanging="426"/>
        <w:contextualSpacing/>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V.</w:t>
      </w:r>
      <w:r w:rsidRPr="0030721A">
        <w:rPr>
          <w:rFonts w:ascii="AvantGarde Bk BT" w:eastAsia="Questrial" w:hAnsi="AvantGarde Bk BT" w:cs="Questrial"/>
          <w:color w:val="000000" w:themeColor="text1"/>
          <w:sz w:val="22"/>
          <w:szCs w:val="22"/>
        </w:rPr>
        <w:tab/>
      </w:r>
      <w:r w:rsidR="00DC4771" w:rsidRPr="0030721A">
        <w:rPr>
          <w:rFonts w:ascii="AvantGarde Bk BT" w:eastAsia="Questrial" w:hAnsi="AvantGarde Bk BT" w:cs="Questrial"/>
          <w:color w:val="000000" w:themeColor="text1"/>
          <w:sz w:val="22"/>
          <w:szCs w:val="22"/>
        </w:rPr>
        <w:t xml:space="preserve">Que el CGU funciona en pleno o por comisiones, las que pueden ser permanentes o especiales, tal </w:t>
      </w:r>
      <w:r w:rsidR="007606A3" w:rsidRPr="0030721A">
        <w:rPr>
          <w:rFonts w:ascii="AvantGarde Bk BT" w:eastAsia="Questrial" w:hAnsi="AvantGarde Bk BT" w:cs="Questrial"/>
          <w:color w:val="000000" w:themeColor="text1"/>
          <w:sz w:val="22"/>
          <w:szCs w:val="22"/>
        </w:rPr>
        <w:t xml:space="preserve">y </w:t>
      </w:r>
      <w:r w:rsidR="00DC4771" w:rsidRPr="0030721A">
        <w:rPr>
          <w:rFonts w:ascii="AvantGarde Bk BT" w:eastAsia="Questrial" w:hAnsi="AvantGarde Bk BT" w:cs="Questrial"/>
          <w:color w:val="000000" w:themeColor="text1"/>
          <w:sz w:val="22"/>
          <w:szCs w:val="22"/>
        </w:rPr>
        <w:t>como lo señala el artículo 27 de la Ley Orgánica.</w:t>
      </w:r>
    </w:p>
    <w:p w14:paraId="131C7A9C" w14:textId="77777777" w:rsidR="00E4437C" w:rsidRPr="0030721A" w:rsidRDefault="00E4437C" w:rsidP="008363BF">
      <w:pPr>
        <w:rPr>
          <w:rFonts w:ascii="AvantGarde Bk BT" w:eastAsia="Questrial" w:hAnsi="AvantGarde Bk BT" w:cs="Questrial"/>
          <w:color w:val="000000" w:themeColor="text1"/>
          <w:sz w:val="22"/>
          <w:szCs w:val="22"/>
        </w:rPr>
      </w:pPr>
    </w:p>
    <w:p w14:paraId="46985E5B" w14:textId="1F4E7FBB" w:rsidR="00E4437C" w:rsidRPr="0030721A" w:rsidRDefault="00DC4771" w:rsidP="00CB4386">
      <w:pPr>
        <w:pStyle w:val="Prrafodelista"/>
        <w:numPr>
          <w:ilvl w:val="0"/>
          <w:numId w:val="31"/>
        </w:numPr>
        <w:ind w:left="426" w:hanging="426"/>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Que es atribución del CGU conforme el artículo 31, fracción VI, de la Ley Orgánica y el artículo 39, fracción I, del Estatuto General, crear, suprimir o modificar carreras y programas de posgrado</w:t>
      </w:r>
      <w:r w:rsidR="007606A3" w:rsidRPr="0030721A">
        <w:rPr>
          <w:rFonts w:ascii="AvantGarde Bk BT" w:eastAsia="Questrial" w:hAnsi="AvantGarde Bk BT" w:cs="Questrial"/>
          <w:color w:val="000000" w:themeColor="text1"/>
          <w:sz w:val="22"/>
          <w:szCs w:val="22"/>
        </w:rPr>
        <w:t xml:space="preserve">, así como </w:t>
      </w:r>
      <w:r w:rsidRPr="0030721A">
        <w:rPr>
          <w:rFonts w:ascii="AvantGarde Bk BT" w:eastAsia="Questrial" w:hAnsi="AvantGarde Bk BT" w:cs="Questrial"/>
          <w:color w:val="000000" w:themeColor="text1"/>
          <w:sz w:val="22"/>
          <w:szCs w:val="22"/>
        </w:rPr>
        <w:t>promover iniciativas y estrategias para poner en marcha nuevas carreras y posgrados.</w:t>
      </w:r>
    </w:p>
    <w:p w14:paraId="0DD2C18A" w14:textId="77777777" w:rsidR="009E1FC2" w:rsidRPr="0030721A" w:rsidRDefault="009E1FC2" w:rsidP="00CB4386">
      <w:pPr>
        <w:contextualSpacing/>
        <w:jc w:val="both"/>
        <w:rPr>
          <w:rFonts w:ascii="AvantGarde Bk BT" w:eastAsia="Questrial" w:hAnsi="AvantGarde Bk BT" w:cs="Questrial"/>
          <w:color w:val="000000" w:themeColor="text1"/>
          <w:sz w:val="22"/>
          <w:szCs w:val="22"/>
        </w:rPr>
      </w:pPr>
    </w:p>
    <w:p w14:paraId="69465541" w14:textId="59A959EB" w:rsidR="00DC4771" w:rsidRPr="0030721A" w:rsidRDefault="00CB4386" w:rsidP="00CB4386">
      <w:pPr>
        <w:ind w:left="426" w:hanging="426"/>
        <w:contextualSpacing/>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VII.</w:t>
      </w:r>
      <w:r w:rsidRPr="0030721A">
        <w:rPr>
          <w:rFonts w:ascii="AvantGarde Bk BT" w:eastAsia="Questrial" w:hAnsi="AvantGarde Bk BT" w:cs="Questrial"/>
          <w:color w:val="000000" w:themeColor="text1"/>
          <w:sz w:val="22"/>
          <w:szCs w:val="22"/>
        </w:rPr>
        <w:tab/>
      </w:r>
      <w:r w:rsidR="00DC4771" w:rsidRPr="0030721A">
        <w:rPr>
          <w:rFonts w:ascii="AvantGarde Bk BT" w:eastAsia="Questrial" w:hAnsi="AvantGarde Bk BT" w:cs="Questrial"/>
          <w:color w:val="000000" w:themeColor="text1"/>
          <w:sz w:val="22"/>
          <w:szCs w:val="22"/>
        </w:rPr>
        <w:t xml:space="preserve">Que es atribución de la Comisión de Educación del CGU conocer y dictaminar acerca de las propuestas de los consejeros, el Rector General o de los </w:t>
      </w:r>
      <w:r w:rsidR="007606A3" w:rsidRPr="0030721A">
        <w:rPr>
          <w:rFonts w:ascii="AvantGarde Bk BT" w:eastAsia="Questrial" w:hAnsi="AvantGarde Bk BT" w:cs="Questrial"/>
          <w:color w:val="000000" w:themeColor="text1"/>
          <w:sz w:val="22"/>
          <w:szCs w:val="22"/>
        </w:rPr>
        <w:t>t</w:t>
      </w:r>
      <w:r w:rsidR="00DC4771" w:rsidRPr="0030721A">
        <w:rPr>
          <w:rFonts w:ascii="AvantGarde Bk BT" w:eastAsia="Questrial" w:hAnsi="AvantGarde Bk BT" w:cs="Questrial"/>
          <w:color w:val="000000" w:themeColor="text1"/>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A417F58" w14:textId="4CF58567"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020BA32D" w14:textId="77777777" w:rsidR="00E4437C" w:rsidRPr="0030721A" w:rsidRDefault="00E4437C" w:rsidP="008363BF">
      <w:pPr>
        <w:contextualSpacing/>
        <w:jc w:val="both"/>
        <w:rPr>
          <w:rFonts w:ascii="AvantGarde Bk BT" w:eastAsia="Questrial" w:hAnsi="AvantGarde Bk BT" w:cs="Questrial"/>
          <w:color w:val="000000" w:themeColor="text1"/>
          <w:sz w:val="22"/>
          <w:szCs w:val="22"/>
        </w:rPr>
      </w:pPr>
    </w:p>
    <w:p w14:paraId="4DBF3FEA" w14:textId="77777777" w:rsidR="00E4437C" w:rsidRPr="0030721A" w:rsidRDefault="00DC4771" w:rsidP="003C1DB7">
      <w:pPr>
        <w:ind w:left="426"/>
        <w:contextualSpacing/>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3D03D1E5" w14:textId="77777777" w:rsidR="00E4437C" w:rsidRPr="0030721A" w:rsidRDefault="00E4437C" w:rsidP="00E4437C">
      <w:pPr>
        <w:jc w:val="both"/>
        <w:rPr>
          <w:rFonts w:ascii="AvantGarde Bk BT" w:eastAsia="Questrial" w:hAnsi="AvantGarde Bk BT" w:cs="Questrial"/>
          <w:color w:val="000000" w:themeColor="text1"/>
          <w:sz w:val="22"/>
          <w:szCs w:val="22"/>
        </w:rPr>
      </w:pPr>
    </w:p>
    <w:p w14:paraId="56980885" w14:textId="017D0023" w:rsidR="00E4437C" w:rsidRPr="0030721A" w:rsidRDefault="00CB4386" w:rsidP="00CB4386">
      <w:pPr>
        <w:ind w:left="426" w:hanging="426"/>
        <w:contextualSpacing/>
        <w:jc w:val="both"/>
        <w:rPr>
          <w:rFonts w:ascii="AvantGarde Bk BT" w:hAnsi="AvantGarde Bk BT"/>
          <w:color w:val="000000" w:themeColor="text1"/>
          <w:spacing w:val="-2"/>
          <w:sz w:val="22"/>
          <w:szCs w:val="22"/>
        </w:rPr>
      </w:pPr>
      <w:r w:rsidRPr="0030721A">
        <w:rPr>
          <w:rFonts w:ascii="AvantGarde Bk BT" w:hAnsi="AvantGarde Bk BT"/>
          <w:color w:val="000000" w:themeColor="text1"/>
          <w:spacing w:val="-2"/>
          <w:sz w:val="22"/>
          <w:szCs w:val="22"/>
        </w:rPr>
        <w:t>VIII.</w:t>
      </w:r>
      <w:r w:rsidRPr="0030721A">
        <w:rPr>
          <w:rFonts w:ascii="AvantGarde Bk BT" w:hAnsi="AvantGarde Bk BT"/>
          <w:color w:val="000000" w:themeColor="text1"/>
          <w:spacing w:val="-2"/>
          <w:sz w:val="22"/>
          <w:szCs w:val="22"/>
        </w:rPr>
        <w:tab/>
      </w:r>
      <w:r w:rsidR="00765D7C" w:rsidRPr="0030721A">
        <w:rPr>
          <w:rFonts w:ascii="AvantGarde Bk BT" w:hAnsi="AvantGarde Bk BT"/>
          <w:color w:val="000000" w:themeColor="text1"/>
          <w:spacing w:val="-2"/>
          <w:sz w:val="22"/>
          <w:szCs w:val="22"/>
        </w:rPr>
        <w:t>Que con fundamento en el artículo 52, fracciones III y IV</w:t>
      </w:r>
      <w:r w:rsidR="002B6439" w:rsidRPr="0030721A">
        <w:rPr>
          <w:rFonts w:ascii="AvantGarde Bk BT" w:hAnsi="AvantGarde Bk BT"/>
          <w:color w:val="000000" w:themeColor="text1"/>
          <w:spacing w:val="-2"/>
          <w:sz w:val="22"/>
          <w:szCs w:val="22"/>
        </w:rPr>
        <w:t>,</w:t>
      </w:r>
      <w:r w:rsidR="00765D7C" w:rsidRPr="0030721A">
        <w:rPr>
          <w:rFonts w:ascii="AvantGarde Bk BT" w:hAnsi="AvantGarde Bk BT"/>
          <w:color w:val="000000" w:themeColor="text1"/>
          <w:spacing w:val="-2"/>
          <w:sz w:val="22"/>
          <w:szCs w:val="22"/>
        </w:rPr>
        <w:t xml:space="preserve"> de la Ley Orgánica, son atribuciones de los Consejos de los Centros Universitarios, aprobar los planes de estudio y someterlos a la aprobación del CGU. </w:t>
      </w:r>
    </w:p>
    <w:p w14:paraId="218BB75A" w14:textId="77777777" w:rsidR="00E4437C" w:rsidRPr="0030721A" w:rsidRDefault="00E4437C" w:rsidP="00E21587">
      <w:pPr>
        <w:jc w:val="both"/>
        <w:rPr>
          <w:rFonts w:ascii="AvantGarde Bk BT" w:hAnsi="AvantGarde Bk BT"/>
          <w:color w:val="000000" w:themeColor="text1"/>
          <w:spacing w:val="-2"/>
          <w:sz w:val="22"/>
          <w:szCs w:val="22"/>
        </w:rPr>
      </w:pPr>
    </w:p>
    <w:p w14:paraId="5DCF19C8" w14:textId="5AF14135" w:rsidR="0008238A" w:rsidRPr="0030721A" w:rsidRDefault="00CB4386" w:rsidP="00CB4386">
      <w:pPr>
        <w:spacing w:after="200"/>
        <w:ind w:left="426" w:hanging="426"/>
        <w:contextualSpacing/>
        <w:jc w:val="both"/>
        <w:rPr>
          <w:rFonts w:ascii="AvantGarde Bk BT" w:hAnsi="AvantGarde Bk BT"/>
          <w:color w:val="000000" w:themeColor="text1"/>
          <w:spacing w:val="-2"/>
          <w:sz w:val="22"/>
          <w:szCs w:val="22"/>
        </w:rPr>
      </w:pPr>
      <w:r w:rsidRPr="0030721A">
        <w:rPr>
          <w:rFonts w:ascii="AvantGarde Bk BT" w:hAnsi="AvantGarde Bk BT"/>
          <w:color w:val="000000" w:themeColor="text1"/>
          <w:spacing w:val="-2"/>
          <w:sz w:val="22"/>
          <w:szCs w:val="22"/>
        </w:rPr>
        <w:t>IX.</w:t>
      </w:r>
      <w:r w:rsidRPr="0030721A">
        <w:rPr>
          <w:rFonts w:ascii="AvantGarde Bk BT" w:hAnsi="AvantGarde Bk BT"/>
          <w:color w:val="000000" w:themeColor="text1"/>
          <w:spacing w:val="-2"/>
          <w:sz w:val="22"/>
          <w:szCs w:val="22"/>
        </w:rPr>
        <w:tab/>
      </w:r>
      <w:r w:rsidR="00765D7C" w:rsidRPr="0030721A">
        <w:rPr>
          <w:rFonts w:ascii="AvantGarde Bk BT" w:hAnsi="AvantGarde Bk BT"/>
          <w:color w:val="000000" w:themeColor="text1"/>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30721A">
        <w:rPr>
          <w:rFonts w:ascii="AvantGarde Bk BT" w:hAnsi="AvantGarde Bk BT"/>
          <w:color w:val="000000" w:themeColor="text1"/>
          <w:spacing w:val="-2"/>
          <w:sz w:val="22"/>
          <w:szCs w:val="22"/>
        </w:rPr>
        <w:t xml:space="preserve"> </w:t>
      </w:r>
    </w:p>
    <w:p w14:paraId="3E51D49D" w14:textId="77777777" w:rsidR="00FC7D56" w:rsidRPr="0030721A" w:rsidRDefault="00FC7D56" w:rsidP="00DC4771">
      <w:pPr>
        <w:jc w:val="both"/>
        <w:rPr>
          <w:rFonts w:ascii="AvantGarde Bk BT" w:eastAsia="Questrial" w:hAnsi="AvantGarde Bk BT" w:cs="Questrial"/>
          <w:color w:val="000000" w:themeColor="text1"/>
          <w:sz w:val="22"/>
          <w:szCs w:val="22"/>
        </w:rPr>
      </w:pPr>
    </w:p>
    <w:p w14:paraId="6D1CFFD8" w14:textId="6FA8EB25" w:rsidR="00DC4771" w:rsidRPr="0030721A" w:rsidRDefault="00DC4771" w:rsidP="00DC4771">
      <w:p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Por lo</w:t>
      </w:r>
      <w:r w:rsidR="00E4437C" w:rsidRPr="0030721A">
        <w:rPr>
          <w:rFonts w:ascii="AvantGarde Bk BT" w:eastAsia="Questrial" w:hAnsi="AvantGarde Bk BT" w:cs="Questrial"/>
          <w:color w:val="000000" w:themeColor="text1"/>
          <w:sz w:val="22"/>
          <w:szCs w:val="22"/>
        </w:rPr>
        <w:t xml:space="preserve"> antes expuesto y fundado, esta Comisió</w:t>
      </w:r>
      <w:r w:rsidR="00BD08B0" w:rsidRPr="0030721A">
        <w:rPr>
          <w:rFonts w:ascii="AvantGarde Bk BT" w:eastAsia="Questrial" w:hAnsi="AvantGarde Bk BT" w:cs="Questrial"/>
          <w:color w:val="000000" w:themeColor="text1"/>
          <w:sz w:val="22"/>
          <w:szCs w:val="22"/>
        </w:rPr>
        <w:t>n</w:t>
      </w:r>
      <w:r w:rsidR="00E4437C" w:rsidRPr="0030721A">
        <w:rPr>
          <w:rFonts w:ascii="AvantGarde Bk BT" w:eastAsia="Questrial" w:hAnsi="AvantGarde Bk BT" w:cs="Questrial"/>
          <w:color w:val="000000" w:themeColor="text1"/>
          <w:sz w:val="22"/>
          <w:szCs w:val="22"/>
        </w:rPr>
        <w:t xml:space="preserve"> Permanente</w:t>
      </w:r>
      <w:r w:rsidRPr="0030721A">
        <w:rPr>
          <w:rFonts w:ascii="AvantGarde Bk BT" w:eastAsia="Questrial" w:hAnsi="AvantGarde Bk BT" w:cs="Questrial"/>
          <w:color w:val="000000" w:themeColor="text1"/>
          <w:sz w:val="22"/>
          <w:szCs w:val="22"/>
        </w:rPr>
        <w:t xml:space="preserve"> de Educación </w:t>
      </w:r>
      <w:r w:rsidR="00E4437C" w:rsidRPr="0030721A">
        <w:rPr>
          <w:rFonts w:ascii="AvantGarde Bk BT" w:eastAsia="Questrial" w:hAnsi="AvantGarde Bk BT" w:cs="Questrial"/>
          <w:color w:val="000000" w:themeColor="text1"/>
          <w:sz w:val="22"/>
          <w:szCs w:val="22"/>
        </w:rPr>
        <w:t>tiene</w:t>
      </w:r>
      <w:r w:rsidRPr="0030721A">
        <w:rPr>
          <w:rFonts w:ascii="AvantGarde Bk BT" w:eastAsia="Questrial" w:hAnsi="AvantGarde Bk BT" w:cs="Questrial"/>
          <w:color w:val="000000" w:themeColor="text1"/>
          <w:sz w:val="22"/>
          <w:szCs w:val="22"/>
        </w:rPr>
        <w:t xml:space="preserve"> a bien proponer al pleno del CGU los siguientes:</w:t>
      </w:r>
    </w:p>
    <w:p w14:paraId="68C8EC59" w14:textId="77777777" w:rsidR="00FC7D56" w:rsidRPr="0030721A" w:rsidRDefault="00FC7D56" w:rsidP="007606A3">
      <w:pPr>
        <w:outlineLvl w:val="0"/>
        <w:rPr>
          <w:rFonts w:ascii="AvantGarde Bk BT" w:eastAsia="Questrial" w:hAnsi="AvantGarde Bk BT" w:cs="Questrial"/>
          <w:b/>
          <w:color w:val="000000" w:themeColor="text1"/>
          <w:sz w:val="22"/>
          <w:szCs w:val="22"/>
        </w:rPr>
      </w:pPr>
    </w:p>
    <w:p w14:paraId="0A948122" w14:textId="34B6EDAE" w:rsidR="00DC4771" w:rsidRPr="0030721A" w:rsidRDefault="00DC4771" w:rsidP="00EA0A67">
      <w:pPr>
        <w:jc w:val="center"/>
        <w:outlineLvl w:val="0"/>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R e s o l u t i v o s:</w:t>
      </w:r>
    </w:p>
    <w:p w14:paraId="7E2AAAD9" w14:textId="77777777" w:rsidR="00DC4771" w:rsidRPr="0030721A" w:rsidRDefault="00DC4771" w:rsidP="00DC4771">
      <w:pPr>
        <w:jc w:val="both"/>
        <w:rPr>
          <w:rFonts w:ascii="AvantGarde Bk BT" w:eastAsia="Questrial" w:hAnsi="AvantGarde Bk BT" w:cs="Questrial"/>
          <w:color w:val="000000" w:themeColor="text1"/>
          <w:sz w:val="22"/>
          <w:szCs w:val="22"/>
        </w:rPr>
      </w:pPr>
    </w:p>
    <w:p w14:paraId="45E93B32" w14:textId="26D010BE" w:rsidR="00EF7E72" w:rsidRPr="0030721A" w:rsidRDefault="00EF7E72" w:rsidP="00EF7E72">
      <w:p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b/>
          <w:color w:val="000000" w:themeColor="text1"/>
          <w:sz w:val="22"/>
          <w:szCs w:val="22"/>
        </w:rPr>
        <w:t>PRIMERO</w:t>
      </w:r>
      <w:r w:rsidRPr="0030721A">
        <w:rPr>
          <w:rFonts w:ascii="AvantGarde Bk BT" w:eastAsia="Questrial" w:hAnsi="AvantGarde Bk BT" w:cs="Questrial"/>
          <w:color w:val="000000" w:themeColor="text1"/>
          <w:sz w:val="22"/>
          <w:szCs w:val="22"/>
        </w:rPr>
        <w:t xml:space="preserve">. Se </w:t>
      </w:r>
      <w:r w:rsidR="009E1FC2" w:rsidRPr="0030721A">
        <w:rPr>
          <w:rFonts w:ascii="AvantGarde Bk BT" w:eastAsia="Questrial" w:hAnsi="AvantGarde Bk BT" w:cs="Questrial"/>
          <w:color w:val="000000" w:themeColor="text1"/>
          <w:sz w:val="22"/>
          <w:szCs w:val="22"/>
        </w:rPr>
        <w:t>reestructura</w:t>
      </w:r>
      <w:r w:rsidRPr="0030721A">
        <w:rPr>
          <w:rFonts w:ascii="AvantGarde Bk BT" w:eastAsia="Questrial" w:hAnsi="AvantGarde Bk BT" w:cs="Questrial"/>
          <w:color w:val="000000" w:themeColor="text1"/>
          <w:sz w:val="22"/>
          <w:szCs w:val="22"/>
        </w:rPr>
        <w:t xml:space="preserve"> el </w:t>
      </w:r>
      <w:r w:rsidR="004E5A26" w:rsidRPr="0030721A">
        <w:rPr>
          <w:rFonts w:ascii="AvantGarde Bk BT" w:eastAsia="Questrial" w:hAnsi="AvantGarde Bk BT" w:cs="Questrial"/>
          <w:color w:val="000000" w:themeColor="text1"/>
          <w:sz w:val="22"/>
          <w:szCs w:val="22"/>
        </w:rPr>
        <w:t>plan de estudios</w:t>
      </w:r>
      <w:r w:rsidRPr="0030721A">
        <w:rPr>
          <w:rFonts w:ascii="AvantGarde Bk BT" w:eastAsia="Questrial" w:hAnsi="AvantGarde Bk BT" w:cs="Questrial"/>
          <w:color w:val="000000" w:themeColor="text1"/>
          <w:sz w:val="22"/>
          <w:szCs w:val="22"/>
        </w:rPr>
        <w:t xml:space="preserve"> de </w:t>
      </w:r>
      <w:r w:rsidR="00B56782" w:rsidRPr="0030721A">
        <w:rPr>
          <w:rFonts w:ascii="AvantGarde Bk BT" w:eastAsia="Questrial" w:hAnsi="AvantGarde Bk BT" w:cs="Questrial"/>
          <w:b/>
          <w:color w:val="000000" w:themeColor="text1"/>
          <w:sz w:val="22"/>
          <w:szCs w:val="22"/>
        </w:rPr>
        <w:t xml:space="preserve">Ingeniería </w:t>
      </w:r>
      <w:r w:rsidR="00931E23" w:rsidRPr="0030721A">
        <w:rPr>
          <w:rFonts w:ascii="AvantGarde Bk BT" w:eastAsia="Questrial" w:hAnsi="AvantGarde Bk BT" w:cs="Questrial"/>
          <w:b/>
          <w:color w:val="000000" w:themeColor="text1"/>
          <w:sz w:val="22"/>
          <w:szCs w:val="22"/>
        </w:rPr>
        <w:t>Bioq</w:t>
      </w:r>
      <w:r w:rsidR="00B56782" w:rsidRPr="0030721A">
        <w:rPr>
          <w:rFonts w:ascii="AvantGarde Bk BT" w:eastAsia="Questrial" w:hAnsi="AvantGarde Bk BT" w:cs="Questrial"/>
          <w:b/>
          <w:color w:val="000000" w:themeColor="text1"/>
          <w:sz w:val="22"/>
          <w:szCs w:val="22"/>
        </w:rPr>
        <w:t>uímica</w:t>
      </w:r>
      <w:r w:rsidRPr="0030721A">
        <w:rPr>
          <w:rFonts w:ascii="AvantGarde Bk BT" w:eastAsia="Questrial" w:hAnsi="AvantGarde Bk BT" w:cs="Questrial"/>
          <w:color w:val="000000" w:themeColor="text1"/>
          <w:sz w:val="22"/>
          <w:szCs w:val="22"/>
        </w:rPr>
        <w:t xml:space="preserve">, para operar </w:t>
      </w:r>
      <w:r w:rsidR="00514CE3" w:rsidRPr="0030721A">
        <w:rPr>
          <w:rFonts w:ascii="AvantGarde Bk BT" w:eastAsia="Questrial" w:hAnsi="AvantGarde Bk BT" w:cs="Questrial"/>
          <w:color w:val="000000" w:themeColor="text1"/>
          <w:sz w:val="22"/>
          <w:szCs w:val="22"/>
        </w:rPr>
        <w:t xml:space="preserve">bajo el sistema de créditos </w:t>
      </w:r>
      <w:r w:rsidR="00514CE3">
        <w:rPr>
          <w:rFonts w:ascii="AvantGarde Bk BT" w:eastAsia="Questrial" w:hAnsi="AvantGarde Bk BT" w:cs="Questrial"/>
          <w:color w:val="000000" w:themeColor="text1"/>
          <w:sz w:val="22"/>
          <w:szCs w:val="22"/>
        </w:rPr>
        <w:t xml:space="preserve">y </w:t>
      </w:r>
      <w:r w:rsidRPr="0030721A">
        <w:rPr>
          <w:rFonts w:ascii="AvantGarde Bk BT" w:eastAsia="Questrial" w:hAnsi="AvantGarde Bk BT" w:cs="Questrial"/>
          <w:color w:val="000000" w:themeColor="text1"/>
          <w:sz w:val="22"/>
          <w:szCs w:val="22"/>
        </w:rPr>
        <w:t>en la modalidad escolarizada</w:t>
      </w:r>
      <w:r w:rsidR="00E4437C" w:rsidRPr="0030721A">
        <w:rPr>
          <w:rFonts w:ascii="AvantGarde Bk BT" w:eastAsia="Questrial" w:hAnsi="AvantGarde Bk BT" w:cs="Questrial"/>
          <w:color w:val="000000" w:themeColor="text1"/>
          <w:sz w:val="22"/>
          <w:szCs w:val="22"/>
        </w:rPr>
        <w:t>,</w:t>
      </w:r>
      <w:r w:rsidRPr="0030721A">
        <w:rPr>
          <w:rFonts w:ascii="AvantGarde Bk BT" w:eastAsia="Questrial" w:hAnsi="AvantGarde Bk BT" w:cs="Questrial"/>
          <w:color w:val="000000" w:themeColor="text1"/>
          <w:sz w:val="22"/>
          <w:szCs w:val="22"/>
        </w:rPr>
        <w:t xml:space="preserve"> en el Centro Universitario de</w:t>
      </w:r>
      <w:r w:rsidR="00297526" w:rsidRPr="0030721A">
        <w:rPr>
          <w:rFonts w:ascii="AvantGarde Bk BT" w:eastAsia="Questrial" w:hAnsi="AvantGarde Bk BT" w:cs="Questrial"/>
          <w:color w:val="000000" w:themeColor="text1"/>
          <w:sz w:val="22"/>
          <w:szCs w:val="22"/>
        </w:rPr>
        <w:t xml:space="preserve"> </w:t>
      </w:r>
      <w:r w:rsidR="007555EA" w:rsidRPr="0030721A">
        <w:rPr>
          <w:rFonts w:ascii="AvantGarde Bk BT" w:eastAsia="Questrial" w:hAnsi="AvantGarde Bk BT" w:cs="Questrial"/>
          <w:color w:val="000000" w:themeColor="text1"/>
          <w:sz w:val="22"/>
          <w:szCs w:val="22"/>
        </w:rPr>
        <w:t xml:space="preserve">los </w:t>
      </w:r>
      <w:r w:rsidR="00B56782" w:rsidRPr="0030721A">
        <w:rPr>
          <w:rFonts w:ascii="AvantGarde Bk BT" w:eastAsia="Questrial" w:hAnsi="AvantGarde Bk BT" w:cs="Questrial"/>
          <w:color w:val="000000" w:themeColor="text1"/>
          <w:sz w:val="22"/>
          <w:szCs w:val="22"/>
        </w:rPr>
        <w:t>Lagos</w:t>
      </w:r>
      <w:r w:rsidRPr="0030721A">
        <w:rPr>
          <w:rFonts w:ascii="AvantGarde Bk BT" w:eastAsia="Questrial" w:hAnsi="AvantGarde Bk BT" w:cs="Questrial"/>
          <w:color w:val="000000" w:themeColor="text1"/>
          <w:sz w:val="22"/>
          <w:szCs w:val="22"/>
        </w:rPr>
        <w:t>, a partir del ciclo escolar 201</w:t>
      </w:r>
      <w:r w:rsidR="006F0C42" w:rsidRPr="0030721A">
        <w:rPr>
          <w:rFonts w:ascii="AvantGarde Bk BT" w:eastAsia="Questrial" w:hAnsi="AvantGarde Bk BT" w:cs="Questrial"/>
          <w:color w:val="000000" w:themeColor="text1"/>
          <w:sz w:val="22"/>
          <w:szCs w:val="22"/>
        </w:rPr>
        <w:t>9</w:t>
      </w:r>
      <w:r w:rsidRPr="0030721A">
        <w:rPr>
          <w:rFonts w:ascii="AvantGarde Bk BT" w:eastAsia="Questrial" w:hAnsi="AvantGarde Bk BT" w:cs="Questrial"/>
          <w:color w:val="000000" w:themeColor="text1"/>
          <w:sz w:val="22"/>
          <w:szCs w:val="22"/>
        </w:rPr>
        <w:t xml:space="preserve"> “</w:t>
      </w:r>
      <w:r w:rsidR="00B56782" w:rsidRPr="0030721A">
        <w:rPr>
          <w:rFonts w:ascii="AvantGarde Bk BT" w:eastAsia="Questrial" w:hAnsi="AvantGarde Bk BT" w:cs="Questrial"/>
          <w:color w:val="000000" w:themeColor="text1"/>
          <w:sz w:val="22"/>
          <w:szCs w:val="22"/>
        </w:rPr>
        <w:t>B</w:t>
      </w:r>
      <w:r w:rsidRPr="0030721A">
        <w:rPr>
          <w:rFonts w:ascii="AvantGarde Bk BT" w:eastAsia="Questrial" w:hAnsi="AvantGarde Bk BT" w:cs="Questrial"/>
          <w:color w:val="000000" w:themeColor="text1"/>
          <w:sz w:val="22"/>
          <w:szCs w:val="22"/>
        </w:rPr>
        <w:t xml:space="preserve">”. </w:t>
      </w:r>
    </w:p>
    <w:p w14:paraId="0D6697D7" w14:textId="65FBEA01" w:rsidR="005C0703" w:rsidRPr="0030721A" w:rsidRDefault="005C0703" w:rsidP="00EF7E72">
      <w:pPr>
        <w:jc w:val="both"/>
        <w:rPr>
          <w:rFonts w:ascii="AvantGarde Bk BT" w:eastAsia="Questrial" w:hAnsi="AvantGarde Bk BT" w:cs="Questrial"/>
          <w:color w:val="000000" w:themeColor="text1"/>
          <w:sz w:val="22"/>
          <w:szCs w:val="22"/>
        </w:rPr>
      </w:pPr>
    </w:p>
    <w:p w14:paraId="26097718" w14:textId="5E7F73E2" w:rsidR="005C0703" w:rsidRPr="0030721A" w:rsidRDefault="00514CE3" w:rsidP="005C0703">
      <w:pPr>
        <w:jc w:val="both"/>
        <w:rPr>
          <w:rFonts w:ascii="AvantGarde Bk BT" w:eastAsia="Questrial" w:hAnsi="AvantGarde Bk BT" w:cs="Questrial"/>
          <w:color w:val="000000" w:themeColor="text1"/>
          <w:sz w:val="22"/>
          <w:szCs w:val="22"/>
        </w:rPr>
      </w:pPr>
      <w:r w:rsidRPr="00514CE3">
        <w:rPr>
          <w:rFonts w:ascii="AvantGarde Bk BT" w:eastAsia="Questrial" w:hAnsi="AvantGarde Bk BT" w:cs="Questrial"/>
          <w:b/>
          <w:color w:val="000000" w:themeColor="text1"/>
          <w:sz w:val="22"/>
          <w:szCs w:val="22"/>
        </w:rPr>
        <w:t>SEGUNDO</w:t>
      </w:r>
      <w:r>
        <w:rPr>
          <w:rFonts w:ascii="AvantGarde Bk BT" w:eastAsia="Questrial" w:hAnsi="AvantGarde Bk BT" w:cs="Questrial"/>
          <w:color w:val="000000" w:themeColor="text1"/>
          <w:sz w:val="22"/>
          <w:szCs w:val="22"/>
        </w:rPr>
        <w:t>. Se</w:t>
      </w:r>
      <w:r w:rsidR="005C0703" w:rsidRPr="0030721A">
        <w:rPr>
          <w:rFonts w:ascii="AvantGarde Bk BT" w:eastAsia="Questrial" w:hAnsi="AvantGarde Bk BT" w:cs="Questrial"/>
          <w:color w:val="000000" w:themeColor="text1"/>
          <w:sz w:val="22"/>
          <w:szCs w:val="22"/>
        </w:rPr>
        <w:t xml:space="preserve"> </w:t>
      </w:r>
      <w:r w:rsidR="004F69CD" w:rsidRPr="0030721A">
        <w:rPr>
          <w:rFonts w:ascii="AvantGarde Bk BT" w:eastAsia="Questrial" w:hAnsi="AvantGarde Bk BT" w:cs="Questrial"/>
          <w:color w:val="000000" w:themeColor="text1"/>
          <w:sz w:val="22"/>
          <w:szCs w:val="22"/>
        </w:rPr>
        <w:t xml:space="preserve">inactiva el </w:t>
      </w:r>
      <w:r w:rsidR="000578DB" w:rsidRPr="0030721A">
        <w:rPr>
          <w:rFonts w:ascii="AvantGarde Bk BT" w:eastAsia="Questrial" w:hAnsi="AvantGarde Bk BT" w:cs="Questrial"/>
          <w:color w:val="000000" w:themeColor="text1"/>
          <w:sz w:val="22"/>
          <w:szCs w:val="22"/>
        </w:rPr>
        <w:t xml:space="preserve">plan de estudios de </w:t>
      </w:r>
      <w:r w:rsidR="005C0703" w:rsidRPr="0030721A">
        <w:rPr>
          <w:rFonts w:ascii="AvantGarde Bk BT" w:eastAsia="Questrial" w:hAnsi="AvantGarde Bk BT" w:cs="Questrial"/>
          <w:b/>
          <w:color w:val="000000" w:themeColor="text1"/>
          <w:sz w:val="22"/>
          <w:szCs w:val="22"/>
        </w:rPr>
        <w:t xml:space="preserve">Ingeniería Bioquímica </w:t>
      </w:r>
      <w:r w:rsidR="005C0703" w:rsidRPr="0030721A">
        <w:rPr>
          <w:rFonts w:ascii="AvantGarde Bk BT" w:eastAsia="Questrial" w:hAnsi="AvantGarde Bk BT" w:cs="Questrial"/>
          <w:color w:val="000000" w:themeColor="text1"/>
          <w:sz w:val="22"/>
          <w:szCs w:val="22"/>
        </w:rPr>
        <w:t>en el Centro Universitario de Los Altos. Para que dicho Centro Universitario pueda</w:t>
      </w:r>
      <w:r w:rsidR="00601E23" w:rsidRPr="0030721A">
        <w:rPr>
          <w:rFonts w:ascii="AvantGarde Bk BT" w:eastAsia="Questrial" w:hAnsi="AvantGarde Bk BT" w:cs="Questrial"/>
          <w:color w:val="000000" w:themeColor="text1"/>
          <w:sz w:val="22"/>
          <w:szCs w:val="22"/>
        </w:rPr>
        <w:t xml:space="preserve"> ofrecer el programa educativo </w:t>
      </w:r>
      <w:r w:rsidR="005C0703" w:rsidRPr="0030721A">
        <w:rPr>
          <w:rFonts w:ascii="AvantGarde Bk BT" w:eastAsia="Questrial" w:hAnsi="AvantGarde Bk BT" w:cs="Questrial"/>
          <w:color w:val="000000" w:themeColor="text1"/>
          <w:sz w:val="22"/>
          <w:szCs w:val="22"/>
        </w:rPr>
        <w:t xml:space="preserve">deberá solicitarlo al Consejo General Universitario, conforme se establece en el Reglamento General de Planes de Estudio. </w:t>
      </w:r>
      <w:r w:rsidR="005C0703" w:rsidRPr="0030721A">
        <w:rPr>
          <w:rFonts w:ascii="AvantGarde Bk BT" w:hAnsi="AvantGarde Bk BT"/>
          <w:color w:val="000000" w:themeColor="text1"/>
          <w:sz w:val="22"/>
          <w:szCs w:val="22"/>
        </w:rPr>
        <w:t>Las autorid</w:t>
      </w:r>
      <w:r w:rsidR="00601E23" w:rsidRPr="0030721A">
        <w:rPr>
          <w:rFonts w:ascii="AvantGarde Bk BT" w:hAnsi="AvantGarde Bk BT"/>
          <w:color w:val="000000" w:themeColor="text1"/>
          <w:sz w:val="22"/>
          <w:szCs w:val="22"/>
        </w:rPr>
        <w:t>ades universitarias competentes</w:t>
      </w:r>
      <w:r w:rsidR="005C0703" w:rsidRPr="0030721A">
        <w:rPr>
          <w:rFonts w:ascii="AvantGarde Bk BT" w:hAnsi="AvantGarde Bk BT"/>
          <w:color w:val="000000" w:themeColor="text1"/>
          <w:sz w:val="22"/>
          <w:szCs w:val="22"/>
        </w:rPr>
        <w:t xml:space="preserve"> emitirán las disposiciones necesarias para la correcta liquidación de este programa educativo, de conformidad con el resultando número treinta y </w:t>
      </w:r>
      <w:r w:rsidR="00601E23" w:rsidRPr="0030721A">
        <w:rPr>
          <w:rFonts w:ascii="AvantGarde Bk BT" w:hAnsi="AvantGarde Bk BT"/>
          <w:color w:val="000000" w:themeColor="text1"/>
          <w:sz w:val="22"/>
          <w:szCs w:val="22"/>
        </w:rPr>
        <w:t>tres</w:t>
      </w:r>
      <w:r w:rsidR="005C0703" w:rsidRPr="0030721A">
        <w:rPr>
          <w:rFonts w:ascii="AvantGarde Bk BT" w:hAnsi="AvantGarde Bk BT"/>
          <w:color w:val="000000" w:themeColor="text1"/>
          <w:sz w:val="22"/>
          <w:szCs w:val="22"/>
        </w:rPr>
        <w:t xml:space="preserve"> del presente dictamen.</w:t>
      </w:r>
    </w:p>
    <w:p w14:paraId="1F90CA74" w14:textId="77777777" w:rsidR="00EF7E72" w:rsidRPr="0030721A" w:rsidRDefault="00EF7E72" w:rsidP="00EF7E72">
      <w:pPr>
        <w:jc w:val="both"/>
        <w:rPr>
          <w:rFonts w:ascii="AvantGarde Bk BT" w:eastAsia="Questrial" w:hAnsi="AvantGarde Bk BT" w:cs="Questrial"/>
          <w:b/>
          <w:color w:val="000000" w:themeColor="text1"/>
          <w:sz w:val="22"/>
          <w:szCs w:val="22"/>
        </w:rPr>
      </w:pPr>
    </w:p>
    <w:p w14:paraId="657202EF" w14:textId="0190B21F" w:rsidR="00297526" w:rsidRPr="0030721A" w:rsidRDefault="00514CE3" w:rsidP="00297526">
      <w:pPr>
        <w:jc w:val="both"/>
        <w:rPr>
          <w:rFonts w:ascii="AvantGarde Bk BT" w:eastAsia="Questrial" w:hAnsi="AvantGarde Bk BT" w:cs="Questrial"/>
          <w:color w:val="000000" w:themeColor="text1"/>
          <w:sz w:val="22"/>
          <w:szCs w:val="22"/>
        </w:rPr>
      </w:pPr>
      <w:r>
        <w:rPr>
          <w:rFonts w:ascii="AvantGarde Bk BT" w:eastAsia="Questrial" w:hAnsi="AvantGarde Bk BT" w:cs="Questrial"/>
          <w:b/>
          <w:color w:val="000000" w:themeColor="text1"/>
          <w:sz w:val="22"/>
          <w:szCs w:val="22"/>
        </w:rPr>
        <w:t>TERCERO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61E776DE" w14:textId="137FB843" w:rsidR="00C8602C" w:rsidRDefault="00C8602C">
      <w:pPr>
        <w:spacing w:after="200" w:line="276" w:lineRule="auto"/>
        <w:rPr>
          <w:rFonts w:ascii="AvantGarde Bk BT" w:eastAsia="Questrial" w:hAnsi="AvantGarde Bk BT" w:cs="Questrial"/>
          <w:color w:val="000000" w:themeColor="text1"/>
          <w:sz w:val="22"/>
          <w:szCs w:val="22"/>
        </w:rPr>
      </w:pPr>
      <w:r>
        <w:rPr>
          <w:rFonts w:ascii="AvantGarde Bk BT" w:eastAsia="Questrial" w:hAnsi="AvantGarde Bk BT" w:cs="Questrial"/>
          <w:color w:val="000000" w:themeColor="text1"/>
          <w:sz w:val="22"/>
          <w:szCs w:val="22"/>
        </w:rPr>
        <w:br w:type="page"/>
      </w:r>
    </w:p>
    <w:p w14:paraId="25CC9DB0" w14:textId="77777777" w:rsidR="00297526" w:rsidRPr="0030721A" w:rsidRDefault="00297526" w:rsidP="00297526">
      <w:pPr>
        <w:jc w:val="both"/>
        <w:rPr>
          <w:rFonts w:ascii="AvantGarde Bk BT" w:eastAsia="Questrial" w:hAnsi="AvantGarde Bk BT" w:cs="Questrial"/>
          <w:color w:val="000000" w:themeColor="text1"/>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95"/>
        <w:gridCol w:w="1300"/>
        <w:gridCol w:w="1361"/>
      </w:tblGrid>
      <w:tr w:rsidR="0030721A" w:rsidRPr="0030721A" w14:paraId="4CAA5227" w14:textId="77777777" w:rsidTr="007700D3">
        <w:trPr>
          <w:trHeight w:val="300"/>
          <w:jc w:val="center"/>
        </w:trPr>
        <w:tc>
          <w:tcPr>
            <w:tcW w:w="6695" w:type="dxa"/>
            <w:shd w:val="clear" w:color="auto" w:fill="auto"/>
            <w:vAlign w:val="center"/>
          </w:tcPr>
          <w:p w14:paraId="07C82002" w14:textId="77777777" w:rsidR="00297526" w:rsidRPr="0030721A" w:rsidRDefault="00297526" w:rsidP="007700D3">
            <w:pPr>
              <w:jc w:val="center"/>
              <w:rPr>
                <w:rFonts w:ascii="AvantGarde Bk BT" w:eastAsia="Questrial" w:hAnsi="AvantGarde Bk BT" w:cs="Questrial"/>
                <w:b/>
                <w:color w:val="000000" w:themeColor="text1"/>
              </w:rPr>
            </w:pPr>
            <w:r w:rsidRPr="0030721A">
              <w:rPr>
                <w:rFonts w:ascii="AvantGarde Bk BT" w:eastAsia="Questrial" w:hAnsi="AvantGarde Bk BT" w:cs="Questrial"/>
                <w:b/>
                <w:color w:val="000000" w:themeColor="text1"/>
                <w:sz w:val="22"/>
                <w:szCs w:val="22"/>
              </w:rPr>
              <w:t>Áreas de Formación</w:t>
            </w:r>
          </w:p>
        </w:tc>
        <w:tc>
          <w:tcPr>
            <w:tcW w:w="1300" w:type="dxa"/>
            <w:shd w:val="clear" w:color="auto" w:fill="auto"/>
            <w:vAlign w:val="center"/>
          </w:tcPr>
          <w:p w14:paraId="23809BC9" w14:textId="77777777" w:rsidR="00297526" w:rsidRPr="0030721A" w:rsidRDefault="00297526" w:rsidP="008C05C6">
            <w:pPr>
              <w:jc w:val="center"/>
              <w:rPr>
                <w:rFonts w:ascii="AvantGarde Bk BT" w:eastAsia="Questrial" w:hAnsi="AvantGarde Bk BT" w:cs="Questrial"/>
                <w:b/>
                <w:color w:val="000000" w:themeColor="text1"/>
              </w:rPr>
            </w:pPr>
            <w:r w:rsidRPr="0030721A">
              <w:rPr>
                <w:rFonts w:ascii="AvantGarde Bk BT" w:eastAsia="Questrial" w:hAnsi="AvantGarde Bk BT" w:cs="Questrial"/>
                <w:b/>
                <w:color w:val="000000" w:themeColor="text1"/>
                <w:sz w:val="22"/>
                <w:szCs w:val="22"/>
              </w:rPr>
              <w:t>Créditos</w:t>
            </w:r>
          </w:p>
        </w:tc>
        <w:tc>
          <w:tcPr>
            <w:tcW w:w="1361" w:type="dxa"/>
            <w:shd w:val="clear" w:color="auto" w:fill="auto"/>
            <w:vAlign w:val="center"/>
          </w:tcPr>
          <w:p w14:paraId="17E52432" w14:textId="77777777" w:rsidR="00297526" w:rsidRPr="0030721A" w:rsidRDefault="00297526" w:rsidP="008C05C6">
            <w:pPr>
              <w:jc w:val="center"/>
              <w:rPr>
                <w:rFonts w:ascii="AvantGarde Bk BT" w:eastAsia="Questrial" w:hAnsi="AvantGarde Bk BT" w:cs="Questrial"/>
                <w:b/>
                <w:color w:val="000000" w:themeColor="text1"/>
              </w:rPr>
            </w:pPr>
            <w:r w:rsidRPr="0030721A">
              <w:rPr>
                <w:rFonts w:ascii="AvantGarde Bk BT" w:eastAsia="Questrial" w:hAnsi="AvantGarde Bk BT" w:cs="Questrial"/>
                <w:b/>
                <w:color w:val="000000" w:themeColor="text1"/>
                <w:sz w:val="22"/>
                <w:szCs w:val="22"/>
              </w:rPr>
              <w:t>%</w:t>
            </w:r>
          </w:p>
        </w:tc>
      </w:tr>
      <w:tr w:rsidR="0030721A" w:rsidRPr="0030721A" w14:paraId="72C8A435" w14:textId="77777777" w:rsidTr="007700D3">
        <w:trPr>
          <w:trHeight w:val="137"/>
          <w:jc w:val="center"/>
        </w:trPr>
        <w:tc>
          <w:tcPr>
            <w:tcW w:w="6695" w:type="dxa"/>
            <w:shd w:val="clear" w:color="auto" w:fill="auto"/>
            <w:vAlign w:val="center"/>
          </w:tcPr>
          <w:p w14:paraId="3D1E80A7" w14:textId="4CC484B4" w:rsidR="00DF1A26" w:rsidRPr="0030721A" w:rsidRDefault="00123E7B" w:rsidP="007700D3">
            <w:pPr>
              <w:jc w:val="center"/>
              <w:rPr>
                <w:rFonts w:ascii="AvantGarde Bk BT" w:eastAsia="Questrial" w:hAnsi="AvantGarde Bk BT" w:cs="Questrial"/>
                <w:color w:val="000000" w:themeColor="text1"/>
              </w:rPr>
            </w:pPr>
            <w:r w:rsidRPr="0030721A">
              <w:rPr>
                <w:rFonts w:ascii="AvantGarde Bk BT" w:eastAsia="Questrial" w:hAnsi="AvantGarde Bk BT" w:cs="Questrial"/>
                <w:color w:val="000000" w:themeColor="text1"/>
                <w:sz w:val="22"/>
                <w:szCs w:val="22"/>
              </w:rPr>
              <w:t>Área de Formación Básica Común</w:t>
            </w:r>
          </w:p>
        </w:tc>
        <w:tc>
          <w:tcPr>
            <w:tcW w:w="1300" w:type="dxa"/>
            <w:shd w:val="clear" w:color="auto" w:fill="auto"/>
            <w:vAlign w:val="center"/>
          </w:tcPr>
          <w:p w14:paraId="563A6261" w14:textId="3F8AC19A" w:rsidR="00123E7B" w:rsidRPr="0030721A" w:rsidRDefault="00DF1A26" w:rsidP="00DF1A26">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82</w:t>
            </w:r>
          </w:p>
        </w:tc>
        <w:tc>
          <w:tcPr>
            <w:tcW w:w="1361" w:type="dxa"/>
            <w:shd w:val="clear" w:color="auto" w:fill="auto"/>
            <w:vAlign w:val="center"/>
          </w:tcPr>
          <w:p w14:paraId="18DD09AB" w14:textId="306436AC" w:rsidR="00123E7B" w:rsidRPr="0030721A" w:rsidRDefault="0060604E" w:rsidP="00123E7B">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28</w:t>
            </w:r>
          </w:p>
        </w:tc>
      </w:tr>
      <w:tr w:rsidR="0030721A" w:rsidRPr="0030721A" w14:paraId="34C742B2" w14:textId="77777777" w:rsidTr="007700D3">
        <w:trPr>
          <w:trHeight w:val="37"/>
          <w:jc w:val="center"/>
        </w:trPr>
        <w:tc>
          <w:tcPr>
            <w:tcW w:w="6695" w:type="dxa"/>
            <w:shd w:val="clear" w:color="auto" w:fill="auto"/>
            <w:vAlign w:val="center"/>
          </w:tcPr>
          <w:p w14:paraId="16508336" w14:textId="33AFD488" w:rsidR="00DF1A26" w:rsidRPr="0030721A" w:rsidRDefault="00123E7B" w:rsidP="007700D3">
            <w:pPr>
              <w:jc w:val="center"/>
              <w:rPr>
                <w:rFonts w:ascii="AvantGarde Bk BT" w:eastAsia="Questrial" w:hAnsi="AvantGarde Bk BT" w:cs="Questrial"/>
                <w:color w:val="000000" w:themeColor="text1"/>
              </w:rPr>
            </w:pPr>
            <w:r w:rsidRPr="0030721A">
              <w:rPr>
                <w:rFonts w:ascii="AvantGarde Bk BT" w:eastAsia="Questrial" w:hAnsi="AvantGarde Bk BT" w:cs="Questrial"/>
                <w:color w:val="000000" w:themeColor="text1"/>
                <w:sz w:val="22"/>
                <w:szCs w:val="22"/>
              </w:rPr>
              <w:t>Área de Formación Básica Particular Obligatoria</w:t>
            </w:r>
          </w:p>
        </w:tc>
        <w:tc>
          <w:tcPr>
            <w:tcW w:w="1300" w:type="dxa"/>
            <w:shd w:val="clear" w:color="auto" w:fill="auto"/>
            <w:vAlign w:val="center"/>
          </w:tcPr>
          <w:p w14:paraId="29C66F22" w14:textId="0E22AAA3" w:rsidR="00123E7B" w:rsidRPr="0030721A" w:rsidRDefault="00B56782" w:rsidP="00123E7B">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160</w:t>
            </w:r>
          </w:p>
        </w:tc>
        <w:tc>
          <w:tcPr>
            <w:tcW w:w="1361" w:type="dxa"/>
            <w:shd w:val="clear" w:color="auto" w:fill="auto"/>
            <w:vAlign w:val="center"/>
          </w:tcPr>
          <w:p w14:paraId="3CA22DE3" w14:textId="2EA1E008" w:rsidR="004420F3" w:rsidRPr="0030721A" w:rsidRDefault="00247291" w:rsidP="004420F3">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53</w:t>
            </w:r>
          </w:p>
        </w:tc>
      </w:tr>
      <w:tr w:rsidR="0030721A" w:rsidRPr="0030721A" w14:paraId="2E78B777" w14:textId="77777777" w:rsidTr="007700D3">
        <w:trPr>
          <w:trHeight w:val="37"/>
          <w:jc w:val="center"/>
        </w:trPr>
        <w:tc>
          <w:tcPr>
            <w:tcW w:w="6695" w:type="dxa"/>
            <w:shd w:val="clear" w:color="auto" w:fill="auto"/>
            <w:vAlign w:val="center"/>
          </w:tcPr>
          <w:p w14:paraId="5B566959" w14:textId="5EE452DD" w:rsidR="00DF1A26" w:rsidRPr="0030721A" w:rsidRDefault="00123E7B" w:rsidP="007700D3">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Área de Formación Especializante </w:t>
            </w:r>
            <w:r w:rsidR="00DF1A26" w:rsidRPr="0030721A">
              <w:rPr>
                <w:rFonts w:ascii="AvantGarde Bk BT" w:eastAsia="Questrial" w:hAnsi="AvantGarde Bk BT" w:cs="Questrial"/>
                <w:color w:val="000000" w:themeColor="text1"/>
                <w:sz w:val="22"/>
                <w:szCs w:val="22"/>
              </w:rPr>
              <w:t>Selectiva</w:t>
            </w:r>
          </w:p>
        </w:tc>
        <w:tc>
          <w:tcPr>
            <w:tcW w:w="1300" w:type="dxa"/>
            <w:shd w:val="clear" w:color="auto" w:fill="auto"/>
            <w:vAlign w:val="center"/>
          </w:tcPr>
          <w:p w14:paraId="1D146E80" w14:textId="00BF0AB3" w:rsidR="00123E7B" w:rsidRPr="0030721A" w:rsidRDefault="00DF1A26" w:rsidP="0024717B">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4</w:t>
            </w:r>
            <w:r w:rsidR="00364AE0" w:rsidRPr="0030721A">
              <w:rPr>
                <w:rFonts w:ascii="AvantGarde Bk BT" w:eastAsia="Questrial" w:hAnsi="AvantGarde Bk BT" w:cs="Questrial"/>
                <w:color w:val="000000" w:themeColor="text1"/>
                <w:sz w:val="22"/>
                <w:szCs w:val="22"/>
              </w:rPr>
              <w:t>6</w:t>
            </w:r>
          </w:p>
        </w:tc>
        <w:tc>
          <w:tcPr>
            <w:tcW w:w="1361" w:type="dxa"/>
            <w:shd w:val="clear" w:color="auto" w:fill="auto"/>
            <w:vAlign w:val="center"/>
          </w:tcPr>
          <w:p w14:paraId="33DFDEF2" w14:textId="750C30C9" w:rsidR="00DF1A26" w:rsidRPr="0030721A" w:rsidRDefault="00247291" w:rsidP="00123E7B">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15</w:t>
            </w:r>
          </w:p>
        </w:tc>
      </w:tr>
      <w:tr w:rsidR="0030721A" w:rsidRPr="0030721A" w14:paraId="5EBE81F5" w14:textId="77777777" w:rsidTr="007700D3">
        <w:trPr>
          <w:trHeight w:val="37"/>
          <w:jc w:val="center"/>
        </w:trPr>
        <w:tc>
          <w:tcPr>
            <w:tcW w:w="6695" w:type="dxa"/>
            <w:shd w:val="clear" w:color="auto" w:fill="auto"/>
            <w:vAlign w:val="center"/>
          </w:tcPr>
          <w:p w14:paraId="3F960E06" w14:textId="77777777" w:rsidR="00123E7B" w:rsidRPr="0030721A" w:rsidRDefault="00123E7B" w:rsidP="007700D3">
            <w:pPr>
              <w:jc w:val="center"/>
              <w:rPr>
                <w:rFonts w:ascii="AvantGarde Bk BT" w:eastAsia="Questrial" w:hAnsi="AvantGarde Bk BT" w:cs="Questrial"/>
                <w:color w:val="000000" w:themeColor="text1"/>
              </w:rPr>
            </w:pPr>
            <w:r w:rsidRPr="0030721A">
              <w:rPr>
                <w:rFonts w:ascii="AvantGarde Bk BT" w:eastAsia="Questrial" w:hAnsi="AvantGarde Bk BT" w:cs="Questrial"/>
                <w:color w:val="000000" w:themeColor="text1"/>
                <w:sz w:val="22"/>
                <w:szCs w:val="22"/>
              </w:rPr>
              <w:t>Área de Formación Optativa Abierta</w:t>
            </w:r>
          </w:p>
        </w:tc>
        <w:tc>
          <w:tcPr>
            <w:tcW w:w="1300" w:type="dxa"/>
            <w:shd w:val="clear" w:color="auto" w:fill="auto"/>
            <w:vAlign w:val="center"/>
          </w:tcPr>
          <w:p w14:paraId="7AA4DCC2" w14:textId="236F06F5" w:rsidR="00B56782" w:rsidRPr="0030721A" w:rsidRDefault="00B56782" w:rsidP="00B56782">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12</w:t>
            </w:r>
          </w:p>
        </w:tc>
        <w:tc>
          <w:tcPr>
            <w:tcW w:w="1361" w:type="dxa"/>
            <w:shd w:val="clear" w:color="auto" w:fill="auto"/>
            <w:vAlign w:val="center"/>
          </w:tcPr>
          <w:p w14:paraId="21B603DA" w14:textId="66A82474" w:rsidR="00123E7B" w:rsidRPr="0030721A" w:rsidRDefault="00247291" w:rsidP="00123E7B">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4</w:t>
            </w:r>
          </w:p>
        </w:tc>
      </w:tr>
      <w:tr w:rsidR="00123E7B" w:rsidRPr="0030721A" w14:paraId="05B48CA4" w14:textId="77777777" w:rsidTr="007700D3">
        <w:trPr>
          <w:trHeight w:val="37"/>
          <w:jc w:val="center"/>
        </w:trPr>
        <w:tc>
          <w:tcPr>
            <w:tcW w:w="6695" w:type="dxa"/>
            <w:shd w:val="clear" w:color="auto" w:fill="auto"/>
            <w:vAlign w:val="center"/>
          </w:tcPr>
          <w:p w14:paraId="4D8C83F2" w14:textId="34C9E85A" w:rsidR="00123E7B" w:rsidRPr="0030721A" w:rsidRDefault="00123E7B" w:rsidP="007700D3">
            <w:pPr>
              <w:jc w:val="center"/>
              <w:rPr>
                <w:rFonts w:ascii="AvantGarde Bk BT" w:eastAsia="Questrial" w:hAnsi="AvantGarde Bk BT" w:cs="Questrial"/>
                <w:b/>
                <w:color w:val="000000" w:themeColor="text1"/>
              </w:rPr>
            </w:pPr>
            <w:r w:rsidRPr="0030721A">
              <w:rPr>
                <w:rFonts w:ascii="AvantGarde Bk BT" w:eastAsia="Questrial" w:hAnsi="AvantGarde Bk BT" w:cs="Questrial"/>
                <w:b/>
                <w:color w:val="000000" w:themeColor="text1"/>
                <w:sz w:val="22"/>
                <w:szCs w:val="22"/>
              </w:rPr>
              <w:t>Número mínimo de créditos para optar por el título</w:t>
            </w:r>
            <w:r w:rsidR="00364AE0" w:rsidRPr="0030721A">
              <w:rPr>
                <w:rFonts w:ascii="AvantGarde Bk BT" w:eastAsia="Questrial" w:hAnsi="AvantGarde Bk BT" w:cs="Questrial"/>
                <w:b/>
                <w:color w:val="000000" w:themeColor="text1"/>
                <w:sz w:val="22"/>
                <w:szCs w:val="22"/>
              </w:rPr>
              <w:t>:</w:t>
            </w:r>
          </w:p>
        </w:tc>
        <w:tc>
          <w:tcPr>
            <w:tcW w:w="1300" w:type="dxa"/>
            <w:shd w:val="clear" w:color="auto" w:fill="auto"/>
            <w:vAlign w:val="center"/>
          </w:tcPr>
          <w:p w14:paraId="22AEC2FE" w14:textId="64D6AF62" w:rsidR="00123E7B" w:rsidRPr="0030721A" w:rsidRDefault="00247291" w:rsidP="007C573B">
            <w:pPr>
              <w:jc w:val="center"/>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300</w:t>
            </w:r>
          </w:p>
        </w:tc>
        <w:tc>
          <w:tcPr>
            <w:tcW w:w="1361" w:type="dxa"/>
            <w:shd w:val="clear" w:color="auto" w:fill="auto"/>
            <w:vAlign w:val="center"/>
          </w:tcPr>
          <w:p w14:paraId="257B4937" w14:textId="5349BD0B" w:rsidR="00123E7B" w:rsidRPr="0030721A" w:rsidRDefault="00123E7B" w:rsidP="00123E7B">
            <w:pPr>
              <w:jc w:val="center"/>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100</w:t>
            </w:r>
          </w:p>
        </w:tc>
      </w:tr>
    </w:tbl>
    <w:p w14:paraId="7A8411E4" w14:textId="77777777" w:rsidR="00297526" w:rsidRPr="0030721A" w:rsidRDefault="00297526" w:rsidP="00297526">
      <w:pPr>
        <w:jc w:val="both"/>
        <w:rPr>
          <w:rFonts w:ascii="AvantGarde Bk BT" w:eastAsia="Questrial" w:hAnsi="AvantGarde Bk BT" w:cs="Questrial"/>
          <w:color w:val="000000" w:themeColor="text1"/>
        </w:rPr>
      </w:pPr>
    </w:p>
    <w:p w14:paraId="37AF5F60" w14:textId="61E7832C" w:rsidR="00297526" w:rsidRPr="0030721A" w:rsidRDefault="00514CE3" w:rsidP="00297526">
      <w:pPr>
        <w:jc w:val="both"/>
        <w:rPr>
          <w:rFonts w:ascii="AvantGarde Bk BT" w:eastAsia="Questrial" w:hAnsi="AvantGarde Bk BT" w:cs="Questrial"/>
          <w:color w:val="000000" w:themeColor="text1"/>
          <w:sz w:val="22"/>
          <w:szCs w:val="22"/>
        </w:rPr>
      </w:pPr>
      <w:r>
        <w:rPr>
          <w:rFonts w:ascii="AvantGarde Bk BT" w:eastAsia="Questrial" w:hAnsi="AvantGarde Bk BT" w:cs="Questrial"/>
          <w:b/>
          <w:color w:val="000000" w:themeColor="text1"/>
          <w:sz w:val="22"/>
          <w:szCs w:val="22"/>
        </w:rPr>
        <w:t>CUARTO</w:t>
      </w:r>
      <w:r w:rsidR="00297526" w:rsidRPr="0030721A">
        <w:rPr>
          <w:rFonts w:ascii="AvantGarde Bk BT" w:eastAsia="Questrial" w:hAnsi="AvantGarde Bk BT" w:cs="Questrial"/>
          <w:color w:val="000000" w:themeColor="text1"/>
          <w:sz w:val="22"/>
          <w:szCs w:val="22"/>
        </w:rPr>
        <w:t>. Las unidades de aprendizaje correspond</w:t>
      </w:r>
      <w:r w:rsidR="00162D41" w:rsidRPr="0030721A">
        <w:rPr>
          <w:rFonts w:ascii="AvantGarde Bk BT" w:eastAsia="Questrial" w:hAnsi="AvantGarde Bk BT" w:cs="Questrial"/>
          <w:color w:val="000000" w:themeColor="text1"/>
          <w:sz w:val="22"/>
          <w:szCs w:val="22"/>
        </w:rPr>
        <w:t>ientes al plan de estudios de</w:t>
      </w:r>
      <w:r w:rsidR="00297526" w:rsidRPr="0030721A">
        <w:rPr>
          <w:rFonts w:ascii="AvantGarde Bk BT" w:eastAsia="Questrial" w:hAnsi="AvantGarde Bk BT" w:cs="Questrial"/>
          <w:color w:val="000000" w:themeColor="text1"/>
          <w:sz w:val="22"/>
          <w:szCs w:val="22"/>
        </w:rPr>
        <w:t xml:space="preserve"> </w:t>
      </w:r>
      <w:r w:rsidR="003E0F19" w:rsidRPr="0030721A">
        <w:rPr>
          <w:rFonts w:ascii="AvantGarde Bk BT" w:eastAsia="Questrial" w:hAnsi="AvantGarde Bk BT" w:cs="Questrial"/>
          <w:color w:val="000000" w:themeColor="text1"/>
          <w:sz w:val="22"/>
          <w:szCs w:val="22"/>
        </w:rPr>
        <w:t>Ingeniería Bioquímica</w:t>
      </w:r>
      <w:r w:rsidR="00297526" w:rsidRPr="0030721A">
        <w:rPr>
          <w:rFonts w:ascii="AvantGarde Bk BT" w:eastAsia="Questrial" w:hAnsi="AvantGarde Bk BT" w:cs="Questrial"/>
          <w:color w:val="000000" w:themeColor="text1"/>
          <w:sz w:val="22"/>
          <w:szCs w:val="22"/>
        </w:rPr>
        <w:t xml:space="preserve"> se describen a continuación, por área de formación:</w:t>
      </w:r>
    </w:p>
    <w:p w14:paraId="7B613F8B" w14:textId="27BE414E" w:rsidR="000679D2" w:rsidRPr="0030721A" w:rsidRDefault="000679D2" w:rsidP="00297526">
      <w:pPr>
        <w:jc w:val="both"/>
        <w:rPr>
          <w:rFonts w:ascii="AvantGarde Bk BT" w:eastAsia="Questrial" w:hAnsi="AvantGarde Bk BT" w:cs="Questrial"/>
          <w:color w:val="000000" w:themeColor="text1"/>
          <w:sz w:val="22"/>
          <w:szCs w:val="22"/>
        </w:rPr>
      </w:pPr>
    </w:p>
    <w:p w14:paraId="48DC181D" w14:textId="3E11A3B8" w:rsidR="000679D2" w:rsidRPr="0030721A" w:rsidRDefault="000679D2" w:rsidP="000679D2">
      <w:pPr>
        <w:jc w:val="center"/>
        <w:rPr>
          <w:rFonts w:ascii="AvantGarde Bk BT" w:eastAsia="Questrial" w:hAnsi="AvantGarde Bk BT" w:cs="Questrial"/>
          <w:color w:val="000000" w:themeColor="text1"/>
          <w:sz w:val="22"/>
          <w:szCs w:val="22"/>
        </w:rPr>
      </w:pPr>
      <w:r w:rsidRPr="0030721A">
        <w:rPr>
          <w:rFonts w:ascii="AvantGarde Bk BT" w:hAnsi="AvantGarde Bk BT"/>
          <w:b/>
          <w:color w:val="000000" w:themeColor="text1"/>
        </w:rPr>
        <w:t>Área de Formación Básica Común</w:t>
      </w:r>
    </w:p>
    <w:tbl>
      <w:tblPr>
        <w:tblW w:w="9493" w:type="dxa"/>
        <w:jc w:val="center"/>
        <w:tblLayout w:type="fixed"/>
        <w:tblLook w:val="0400" w:firstRow="0" w:lastRow="0" w:firstColumn="0" w:lastColumn="0" w:noHBand="0" w:noVBand="1"/>
      </w:tblPr>
      <w:tblGrid>
        <w:gridCol w:w="3544"/>
        <w:gridCol w:w="781"/>
        <w:gridCol w:w="783"/>
        <w:gridCol w:w="992"/>
        <w:gridCol w:w="850"/>
        <w:gridCol w:w="983"/>
        <w:gridCol w:w="1560"/>
      </w:tblGrid>
      <w:tr w:rsidR="0030721A" w:rsidRPr="0030721A" w14:paraId="57393954" w14:textId="77777777" w:rsidTr="000679D2">
        <w:trPr>
          <w:trHeight w:val="288"/>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A8CC89C" w14:textId="77777777" w:rsidR="00297526" w:rsidRPr="0030721A" w:rsidRDefault="00297526" w:rsidP="007700D3">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Unidades de Aprendizaje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5F8F326"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Tipo</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94B08E"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Teoría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5F076"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268D2C"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Totales</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D02B490"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Créditos</w:t>
            </w:r>
          </w:p>
        </w:tc>
        <w:tc>
          <w:tcPr>
            <w:tcW w:w="1560" w:type="dxa"/>
            <w:tcBorders>
              <w:top w:val="single" w:sz="4" w:space="0" w:color="auto"/>
              <w:left w:val="single" w:sz="4" w:space="0" w:color="auto"/>
              <w:bottom w:val="single" w:sz="4" w:space="0" w:color="auto"/>
              <w:right w:val="single" w:sz="4" w:space="0" w:color="auto"/>
            </w:tcBorders>
            <w:vAlign w:val="center"/>
          </w:tcPr>
          <w:p w14:paraId="7BD5E182"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Prerrequisitos</w:t>
            </w:r>
          </w:p>
        </w:tc>
      </w:tr>
      <w:tr w:rsidR="0030721A" w:rsidRPr="0030721A" w14:paraId="2C639F3C"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CCF73EC" w14:textId="5464F3B3" w:rsidR="00FC7D56"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Álgebra lineal</w:t>
            </w:r>
          </w:p>
        </w:tc>
        <w:tc>
          <w:tcPr>
            <w:tcW w:w="781" w:type="dxa"/>
            <w:tcBorders>
              <w:top w:val="nil"/>
              <w:left w:val="nil"/>
              <w:bottom w:val="single" w:sz="4" w:space="0" w:color="000000"/>
              <w:right w:val="single" w:sz="4" w:space="0" w:color="000000"/>
            </w:tcBorders>
            <w:shd w:val="clear" w:color="auto" w:fill="auto"/>
            <w:vAlign w:val="center"/>
          </w:tcPr>
          <w:p w14:paraId="7D9EF43B" w14:textId="3568D009"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w:t>
            </w:r>
            <w:r w:rsidR="00656CBF" w:rsidRPr="0030721A">
              <w:rPr>
                <w:rFonts w:ascii="AvantGarde Bk BT" w:eastAsia="Questrial" w:hAnsi="AvantGarde Bk BT" w:cs="Questrial"/>
                <w:color w:val="000000" w:themeColor="text1"/>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560C70EC" w14:textId="75472FB7" w:rsidR="00FC7D56" w:rsidRPr="0030721A" w:rsidRDefault="003E0F19" w:rsidP="003E0F1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3654E062" w14:textId="44885CAE" w:rsidR="00FC7D56" w:rsidRPr="0030721A" w:rsidRDefault="003E0F19" w:rsidP="003E0F1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7130D07D" w14:textId="70ED4558"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78BB30C9" w14:textId="233CAB5D" w:rsidR="00FC7D56" w:rsidRPr="0030721A" w:rsidRDefault="003E0F19" w:rsidP="003E0F1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404B8615" w14:textId="30A0F2CA" w:rsidR="00FC7D56" w:rsidRPr="0030721A" w:rsidRDefault="00FC7D56" w:rsidP="00FC7D56">
            <w:pPr>
              <w:jc w:val="center"/>
              <w:rPr>
                <w:rFonts w:ascii="AvantGarde Bk BT" w:eastAsia="Questrial" w:hAnsi="AvantGarde Bk BT" w:cs="Questrial"/>
                <w:color w:val="000000" w:themeColor="text1"/>
                <w:sz w:val="18"/>
                <w:szCs w:val="18"/>
              </w:rPr>
            </w:pPr>
          </w:p>
        </w:tc>
      </w:tr>
      <w:tr w:rsidR="0030721A" w:rsidRPr="0030721A" w14:paraId="0A63A472"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1BEACB93" w14:textId="0F6F9119" w:rsidR="00656CBF" w:rsidRPr="0030721A" w:rsidRDefault="00656CB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Cálculo de varias variables</w:t>
            </w:r>
          </w:p>
        </w:tc>
        <w:tc>
          <w:tcPr>
            <w:tcW w:w="781" w:type="dxa"/>
            <w:tcBorders>
              <w:top w:val="nil"/>
              <w:left w:val="nil"/>
              <w:bottom w:val="single" w:sz="4" w:space="0" w:color="000000"/>
              <w:right w:val="single" w:sz="4" w:space="0" w:color="000000"/>
            </w:tcBorders>
            <w:shd w:val="clear" w:color="auto" w:fill="auto"/>
            <w:vAlign w:val="center"/>
          </w:tcPr>
          <w:p w14:paraId="19908BF0" w14:textId="53AACFD8"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59553F3E" w14:textId="27634D33"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36680B2F" w14:textId="279565C3"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5081E5DC" w14:textId="296DA137"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225C1652" w14:textId="6DCE775F"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41D102C2" w14:textId="73C02AE7" w:rsidR="00656CBF" w:rsidRPr="0030721A" w:rsidRDefault="00656CBF" w:rsidP="00656CBF">
            <w:pP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Cálculo integral</w:t>
            </w:r>
          </w:p>
        </w:tc>
      </w:tr>
      <w:tr w:rsidR="0030721A" w:rsidRPr="0030721A" w14:paraId="3951C924"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D70C6F8" w14:textId="1667FB02" w:rsidR="00656CBF" w:rsidRPr="0030721A" w:rsidRDefault="00656CB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Cálculo diferencial</w:t>
            </w:r>
          </w:p>
        </w:tc>
        <w:tc>
          <w:tcPr>
            <w:tcW w:w="781" w:type="dxa"/>
            <w:tcBorders>
              <w:top w:val="nil"/>
              <w:left w:val="nil"/>
              <w:bottom w:val="single" w:sz="4" w:space="0" w:color="000000"/>
              <w:right w:val="single" w:sz="4" w:space="0" w:color="000000"/>
            </w:tcBorders>
            <w:shd w:val="clear" w:color="auto" w:fill="auto"/>
            <w:vAlign w:val="center"/>
          </w:tcPr>
          <w:p w14:paraId="2A8DEA71" w14:textId="6F9172AD"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2167BC6E" w14:textId="206BFE08"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23B49776" w14:textId="724B9D89"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622358FD" w14:textId="3B980C24"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0119DAEC" w14:textId="6CB3098C"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57F0509F" w14:textId="7719F655" w:rsidR="00656CBF" w:rsidRPr="0030721A" w:rsidRDefault="00656CBF" w:rsidP="00656CBF">
            <w:pPr>
              <w:jc w:val="center"/>
              <w:rPr>
                <w:rFonts w:ascii="AvantGarde Bk BT" w:eastAsia="Questrial" w:hAnsi="AvantGarde Bk BT" w:cs="Questrial"/>
                <w:color w:val="000000" w:themeColor="text1"/>
                <w:sz w:val="18"/>
                <w:szCs w:val="18"/>
              </w:rPr>
            </w:pPr>
          </w:p>
        </w:tc>
      </w:tr>
      <w:tr w:rsidR="0030721A" w:rsidRPr="0030721A" w14:paraId="770E03FB"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08A50FFD" w14:textId="7D86E9BF" w:rsidR="00656CBF" w:rsidRPr="0030721A" w:rsidRDefault="00656CB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Cálculo integral</w:t>
            </w:r>
          </w:p>
        </w:tc>
        <w:tc>
          <w:tcPr>
            <w:tcW w:w="781" w:type="dxa"/>
            <w:tcBorders>
              <w:top w:val="nil"/>
              <w:left w:val="nil"/>
              <w:bottom w:val="single" w:sz="4" w:space="0" w:color="000000"/>
              <w:right w:val="single" w:sz="4" w:space="0" w:color="000000"/>
            </w:tcBorders>
            <w:shd w:val="clear" w:color="auto" w:fill="auto"/>
            <w:vAlign w:val="center"/>
          </w:tcPr>
          <w:p w14:paraId="3F6309B8" w14:textId="46982CA9"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5578A325" w14:textId="79A54C9D"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1017B157" w14:textId="7958FF0F"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77FB037C" w14:textId="046FC525"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73C1A4AE" w14:textId="4EEAC37A" w:rsidR="00656CBF" w:rsidRPr="0030721A" w:rsidRDefault="00656CBF" w:rsidP="00656CB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66D79222" w14:textId="2999057E" w:rsidR="00656CBF" w:rsidRPr="007700D3" w:rsidRDefault="00656CBF" w:rsidP="00656CBF">
            <w:pPr>
              <w:jc w:val="center"/>
              <w:rPr>
                <w:rFonts w:ascii="AvantGarde Bk BT" w:eastAsia="Questrial" w:hAnsi="AvantGarde Bk BT" w:cs="Questrial"/>
                <w:color w:val="000000" w:themeColor="text1"/>
                <w:sz w:val="14"/>
                <w:szCs w:val="18"/>
              </w:rPr>
            </w:pPr>
            <w:r w:rsidRPr="007700D3">
              <w:rPr>
                <w:rFonts w:ascii="AvantGarde Bk BT" w:eastAsia="Questrial" w:hAnsi="AvantGarde Bk BT" w:cs="Questrial"/>
                <w:color w:val="000000" w:themeColor="text1"/>
                <w:sz w:val="14"/>
                <w:szCs w:val="18"/>
              </w:rPr>
              <w:t>Algebra lineal y Cálculo diferencial</w:t>
            </w:r>
          </w:p>
        </w:tc>
      </w:tr>
      <w:tr w:rsidR="0030721A" w:rsidRPr="0030721A" w14:paraId="73C4BAC7"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4C837F6A" w14:textId="74912912" w:rsidR="00FC7D56"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Diseño experimental</w:t>
            </w:r>
          </w:p>
        </w:tc>
        <w:tc>
          <w:tcPr>
            <w:tcW w:w="781" w:type="dxa"/>
            <w:tcBorders>
              <w:top w:val="nil"/>
              <w:left w:val="nil"/>
              <w:bottom w:val="single" w:sz="4" w:space="0" w:color="000000"/>
              <w:right w:val="single" w:sz="4" w:space="0" w:color="000000"/>
            </w:tcBorders>
            <w:shd w:val="clear" w:color="auto" w:fill="auto"/>
            <w:vAlign w:val="center"/>
          </w:tcPr>
          <w:p w14:paraId="6BBBE87C" w14:textId="0B984C8D" w:rsidR="00FC7D56" w:rsidRPr="0030721A" w:rsidRDefault="00EF1DFB"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22D2DB3A" w14:textId="567DB8E9" w:rsidR="00FC7D56" w:rsidRPr="0030721A" w:rsidRDefault="003E0F19" w:rsidP="003E0F1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0E31156B" w14:textId="62D09B29" w:rsidR="00FC7D56" w:rsidRPr="0030721A" w:rsidRDefault="003E0F19" w:rsidP="003E0F1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0C0F5914" w14:textId="1431DBD9" w:rsidR="00FC7D56" w:rsidRPr="0030721A" w:rsidRDefault="003E0F19" w:rsidP="003E0F1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r w:rsidR="00FC7D56" w:rsidRPr="0030721A">
              <w:rPr>
                <w:rFonts w:ascii="AvantGarde Bk BT" w:eastAsia="Questrial" w:hAnsi="AvantGarde Bk BT" w:cs="Questrial"/>
                <w:color w:val="000000" w:themeColor="text1"/>
                <w:sz w:val="18"/>
                <w:szCs w:val="18"/>
              </w:rPr>
              <w:t>0</w:t>
            </w:r>
          </w:p>
        </w:tc>
        <w:tc>
          <w:tcPr>
            <w:tcW w:w="983" w:type="dxa"/>
            <w:tcBorders>
              <w:top w:val="nil"/>
              <w:left w:val="nil"/>
              <w:bottom w:val="single" w:sz="4" w:space="0" w:color="000000"/>
              <w:right w:val="single" w:sz="4" w:space="0" w:color="000000"/>
            </w:tcBorders>
            <w:shd w:val="clear" w:color="auto" w:fill="auto"/>
            <w:vAlign w:val="center"/>
          </w:tcPr>
          <w:p w14:paraId="43D91860" w14:textId="65E91351" w:rsidR="00FC7D56" w:rsidRPr="0030721A" w:rsidRDefault="003E0F19" w:rsidP="003E0F1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3</w:t>
            </w:r>
          </w:p>
        </w:tc>
        <w:tc>
          <w:tcPr>
            <w:tcW w:w="1560" w:type="dxa"/>
            <w:tcBorders>
              <w:top w:val="nil"/>
              <w:left w:val="nil"/>
              <w:bottom w:val="single" w:sz="4" w:space="0" w:color="000000"/>
              <w:right w:val="single" w:sz="4" w:space="0" w:color="000000"/>
            </w:tcBorders>
            <w:shd w:val="clear" w:color="auto" w:fill="auto"/>
            <w:vAlign w:val="center"/>
          </w:tcPr>
          <w:p w14:paraId="7A88F8FB" w14:textId="1D139B3A" w:rsidR="00FC7D56" w:rsidRPr="0030721A" w:rsidRDefault="003E0F19"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Control de calidad</w:t>
            </w:r>
          </w:p>
        </w:tc>
      </w:tr>
      <w:tr w:rsidR="0030721A" w:rsidRPr="0030721A" w14:paraId="47A0ED02"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486EE94B" w14:textId="159699F6" w:rsidR="00FC7D56"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Desarrollo sustentable</w:t>
            </w:r>
          </w:p>
        </w:tc>
        <w:tc>
          <w:tcPr>
            <w:tcW w:w="781" w:type="dxa"/>
            <w:tcBorders>
              <w:top w:val="nil"/>
              <w:left w:val="nil"/>
              <w:bottom w:val="single" w:sz="4" w:space="0" w:color="000000"/>
              <w:right w:val="single" w:sz="4" w:space="0" w:color="000000"/>
            </w:tcBorders>
            <w:shd w:val="clear" w:color="auto" w:fill="auto"/>
            <w:vAlign w:val="center"/>
          </w:tcPr>
          <w:p w14:paraId="61F8CED1" w14:textId="1220E2DA"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21230956" w14:textId="3CA8B630" w:rsidR="00FC7D56" w:rsidRPr="0030721A" w:rsidRDefault="003E0F19" w:rsidP="003E0F1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5829E0D0" w14:textId="2352AC8F"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59A26AB8" w14:textId="5430E070"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r w:rsidR="00FC7D56" w:rsidRPr="0030721A">
              <w:rPr>
                <w:rFonts w:ascii="AvantGarde Bk BT" w:eastAsia="Questrial" w:hAnsi="AvantGarde Bk BT" w:cs="Questrial"/>
                <w:color w:val="000000" w:themeColor="text1"/>
                <w:sz w:val="18"/>
                <w:szCs w:val="18"/>
              </w:rPr>
              <w:t>0</w:t>
            </w:r>
          </w:p>
        </w:tc>
        <w:tc>
          <w:tcPr>
            <w:tcW w:w="983" w:type="dxa"/>
            <w:tcBorders>
              <w:top w:val="nil"/>
              <w:left w:val="nil"/>
              <w:bottom w:val="single" w:sz="4" w:space="0" w:color="000000"/>
              <w:right w:val="single" w:sz="4" w:space="0" w:color="000000"/>
            </w:tcBorders>
            <w:shd w:val="clear" w:color="auto" w:fill="auto"/>
            <w:vAlign w:val="center"/>
          </w:tcPr>
          <w:p w14:paraId="46E508E8" w14:textId="5A3ED75F"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5B9393FB" w14:textId="265B2A44" w:rsidR="00FC7D56" w:rsidRPr="0030721A" w:rsidRDefault="00FC7D56" w:rsidP="00FC7D56">
            <w:pPr>
              <w:jc w:val="center"/>
              <w:rPr>
                <w:rFonts w:ascii="AvantGarde Bk BT" w:eastAsia="Questrial" w:hAnsi="AvantGarde Bk BT" w:cs="Questrial"/>
                <w:color w:val="000000" w:themeColor="text1"/>
                <w:sz w:val="18"/>
                <w:szCs w:val="18"/>
              </w:rPr>
            </w:pPr>
          </w:p>
        </w:tc>
      </w:tr>
      <w:tr w:rsidR="0030721A" w:rsidRPr="0030721A" w14:paraId="2CD2F259"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57623322" w14:textId="6FB77937" w:rsidR="00FC7D56"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Ecuaciones diferenciales</w:t>
            </w:r>
          </w:p>
        </w:tc>
        <w:tc>
          <w:tcPr>
            <w:tcW w:w="781" w:type="dxa"/>
            <w:tcBorders>
              <w:top w:val="nil"/>
              <w:left w:val="nil"/>
              <w:bottom w:val="single" w:sz="4" w:space="0" w:color="000000"/>
              <w:right w:val="single" w:sz="4" w:space="0" w:color="000000"/>
            </w:tcBorders>
            <w:shd w:val="clear" w:color="auto" w:fill="auto"/>
            <w:vAlign w:val="center"/>
          </w:tcPr>
          <w:p w14:paraId="6D508EFE" w14:textId="7A89D632" w:rsidR="00FC7D56" w:rsidRPr="0030721A" w:rsidRDefault="00656CB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468A98D7" w14:textId="6F9F689F"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r w:rsidR="00FC7D56"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4E163F9B" w14:textId="52675E8E"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r w:rsidR="00FC7D56" w:rsidRPr="0030721A">
              <w:rPr>
                <w:rFonts w:ascii="AvantGarde Bk BT" w:eastAsia="Questrial" w:hAnsi="AvantGarde Bk BT" w:cs="Questrial"/>
                <w:color w:val="000000" w:themeColor="text1"/>
                <w:sz w:val="18"/>
                <w:szCs w:val="18"/>
              </w:rPr>
              <w:t>0</w:t>
            </w:r>
          </w:p>
        </w:tc>
        <w:tc>
          <w:tcPr>
            <w:tcW w:w="850" w:type="dxa"/>
            <w:tcBorders>
              <w:top w:val="nil"/>
              <w:left w:val="nil"/>
              <w:bottom w:val="single" w:sz="4" w:space="0" w:color="000000"/>
              <w:right w:val="single" w:sz="4" w:space="0" w:color="000000"/>
            </w:tcBorders>
            <w:shd w:val="clear" w:color="auto" w:fill="auto"/>
            <w:vAlign w:val="center"/>
          </w:tcPr>
          <w:p w14:paraId="4692EC6F" w14:textId="239466A7"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0D8530F9" w14:textId="319B27A7"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49B48158" w14:textId="5C45AC49" w:rsidR="00FC7D56"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Cálculo integral</w:t>
            </w:r>
          </w:p>
        </w:tc>
      </w:tr>
      <w:tr w:rsidR="0030721A" w:rsidRPr="0030721A" w14:paraId="67F2C89B"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6077674" w14:textId="39BFFA4A" w:rsidR="00FC7D56"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Estadística</w:t>
            </w:r>
          </w:p>
        </w:tc>
        <w:tc>
          <w:tcPr>
            <w:tcW w:w="781" w:type="dxa"/>
            <w:tcBorders>
              <w:top w:val="nil"/>
              <w:left w:val="nil"/>
              <w:bottom w:val="single" w:sz="4" w:space="0" w:color="000000"/>
              <w:right w:val="single" w:sz="4" w:space="0" w:color="000000"/>
            </w:tcBorders>
            <w:shd w:val="clear" w:color="auto" w:fill="auto"/>
            <w:vAlign w:val="center"/>
          </w:tcPr>
          <w:p w14:paraId="5757FE41" w14:textId="74B62398"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65C1F3B4" w14:textId="428DF980"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5CAF3667" w14:textId="7652F745"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48C6EA7B" w14:textId="2B59BD9C"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r w:rsidR="00FC7D56" w:rsidRPr="0030721A">
              <w:rPr>
                <w:rFonts w:ascii="AvantGarde Bk BT" w:eastAsia="Questrial" w:hAnsi="AvantGarde Bk BT" w:cs="Questrial"/>
                <w:color w:val="000000" w:themeColor="text1"/>
                <w:sz w:val="18"/>
                <w:szCs w:val="18"/>
              </w:rPr>
              <w:t>0</w:t>
            </w:r>
          </w:p>
        </w:tc>
        <w:tc>
          <w:tcPr>
            <w:tcW w:w="983" w:type="dxa"/>
            <w:tcBorders>
              <w:top w:val="nil"/>
              <w:left w:val="nil"/>
              <w:bottom w:val="single" w:sz="4" w:space="0" w:color="000000"/>
              <w:right w:val="single" w:sz="4" w:space="0" w:color="000000"/>
            </w:tcBorders>
            <w:shd w:val="clear" w:color="auto" w:fill="auto"/>
            <w:vAlign w:val="center"/>
          </w:tcPr>
          <w:p w14:paraId="121E3B17" w14:textId="2974FF90"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3</w:t>
            </w:r>
          </w:p>
        </w:tc>
        <w:tc>
          <w:tcPr>
            <w:tcW w:w="1560" w:type="dxa"/>
            <w:tcBorders>
              <w:top w:val="nil"/>
              <w:left w:val="nil"/>
              <w:bottom w:val="single" w:sz="4" w:space="0" w:color="000000"/>
              <w:right w:val="single" w:sz="4" w:space="0" w:color="000000"/>
            </w:tcBorders>
            <w:shd w:val="clear" w:color="auto" w:fill="auto"/>
            <w:vAlign w:val="center"/>
          </w:tcPr>
          <w:p w14:paraId="2CCDA2FF" w14:textId="1AA17B13" w:rsidR="00FC7D56" w:rsidRPr="0030721A" w:rsidRDefault="00FC7D56" w:rsidP="00FC7D56">
            <w:pPr>
              <w:jc w:val="center"/>
              <w:rPr>
                <w:rFonts w:ascii="AvantGarde Bk BT" w:eastAsia="Questrial" w:hAnsi="AvantGarde Bk BT" w:cs="Questrial"/>
                <w:color w:val="000000" w:themeColor="text1"/>
                <w:sz w:val="18"/>
                <w:szCs w:val="18"/>
              </w:rPr>
            </w:pPr>
          </w:p>
        </w:tc>
      </w:tr>
      <w:tr w:rsidR="0030721A" w:rsidRPr="0030721A" w14:paraId="1C52BA0F"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196FA773" w14:textId="6FAAA804" w:rsidR="00FC7D56"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Taller de expresión oral y escrita</w:t>
            </w:r>
          </w:p>
        </w:tc>
        <w:tc>
          <w:tcPr>
            <w:tcW w:w="781" w:type="dxa"/>
            <w:tcBorders>
              <w:top w:val="nil"/>
              <w:left w:val="nil"/>
              <w:bottom w:val="single" w:sz="4" w:space="0" w:color="000000"/>
              <w:right w:val="single" w:sz="4" w:space="0" w:color="000000"/>
            </w:tcBorders>
            <w:shd w:val="clear" w:color="auto" w:fill="auto"/>
            <w:vAlign w:val="center"/>
          </w:tcPr>
          <w:p w14:paraId="6B77A8B6" w14:textId="3490B33E" w:rsidR="00FC7D56" w:rsidRPr="0030721A" w:rsidRDefault="00FB5FF4"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68904853" w14:textId="3001E9EC"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02337BE3" w14:textId="65D90273"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0C245DE1" w14:textId="41D78DE1"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r w:rsidR="00FC7D56" w:rsidRPr="0030721A">
              <w:rPr>
                <w:rFonts w:ascii="AvantGarde Bk BT" w:eastAsia="Questrial" w:hAnsi="AvantGarde Bk BT" w:cs="Questrial"/>
                <w:color w:val="000000" w:themeColor="text1"/>
                <w:sz w:val="18"/>
                <w:szCs w:val="18"/>
              </w:rPr>
              <w:t>0</w:t>
            </w:r>
          </w:p>
        </w:tc>
        <w:tc>
          <w:tcPr>
            <w:tcW w:w="983" w:type="dxa"/>
            <w:tcBorders>
              <w:top w:val="nil"/>
              <w:left w:val="nil"/>
              <w:bottom w:val="single" w:sz="4" w:space="0" w:color="000000"/>
              <w:right w:val="single" w:sz="4" w:space="0" w:color="000000"/>
            </w:tcBorders>
            <w:shd w:val="clear" w:color="auto" w:fill="auto"/>
            <w:vAlign w:val="center"/>
          </w:tcPr>
          <w:p w14:paraId="6A322CDF" w14:textId="4CFC1C67"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21F05752" w14:textId="3FFB451E" w:rsidR="00FC7D56" w:rsidRPr="0030721A" w:rsidRDefault="00FC7D56" w:rsidP="00FC7D56">
            <w:pPr>
              <w:jc w:val="center"/>
              <w:rPr>
                <w:rFonts w:ascii="AvantGarde Bk BT" w:eastAsia="Questrial" w:hAnsi="AvantGarde Bk BT" w:cs="Questrial"/>
                <w:color w:val="000000" w:themeColor="text1"/>
                <w:sz w:val="18"/>
                <w:szCs w:val="18"/>
              </w:rPr>
            </w:pPr>
          </w:p>
        </w:tc>
      </w:tr>
      <w:tr w:rsidR="0030721A" w:rsidRPr="0030721A" w14:paraId="7DC34DFB"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70AB894E" w14:textId="5B9CB72C" w:rsidR="003E0F19"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w:t>
            </w:r>
          </w:p>
        </w:tc>
        <w:tc>
          <w:tcPr>
            <w:tcW w:w="781" w:type="dxa"/>
            <w:tcBorders>
              <w:top w:val="nil"/>
              <w:left w:val="nil"/>
              <w:bottom w:val="single" w:sz="4" w:space="0" w:color="000000"/>
              <w:right w:val="single" w:sz="4" w:space="0" w:color="000000"/>
            </w:tcBorders>
            <w:shd w:val="clear" w:color="auto" w:fill="auto"/>
            <w:vAlign w:val="center"/>
          </w:tcPr>
          <w:p w14:paraId="7FBF6FFD" w14:textId="4D5A02C9" w:rsidR="003E0F19" w:rsidRPr="0030721A" w:rsidRDefault="00656CB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6E384A72" w14:textId="2ADA0A2E"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008CFC44" w14:textId="697A3A9B"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14:paraId="3BB67221" w14:textId="5DF6EF81"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83" w:type="dxa"/>
            <w:tcBorders>
              <w:top w:val="nil"/>
              <w:left w:val="nil"/>
              <w:bottom w:val="single" w:sz="4" w:space="0" w:color="000000"/>
              <w:right w:val="single" w:sz="4" w:space="0" w:color="000000"/>
            </w:tcBorders>
            <w:shd w:val="clear" w:color="auto" w:fill="auto"/>
            <w:vAlign w:val="center"/>
          </w:tcPr>
          <w:p w14:paraId="61452305" w14:textId="6B7B6F41"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560" w:type="dxa"/>
            <w:tcBorders>
              <w:top w:val="nil"/>
              <w:left w:val="nil"/>
              <w:bottom w:val="single" w:sz="4" w:space="0" w:color="000000"/>
              <w:right w:val="single" w:sz="4" w:space="0" w:color="000000"/>
            </w:tcBorders>
            <w:shd w:val="clear" w:color="auto" w:fill="auto"/>
            <w:vAlign w:val="center"/>
          </w:tcPr>
          <w:p w14:paraId="345D639D" w14:textId="77777777" w:rsidR="003E0F19" w:rsidRPr="0030721A" w:rsidRDefault="003E0F19" w:rsidP="00FC7D56">
            <w:pPr>
              <w:jc w:val="center"/>
              <w:rPr>
                <w:rFonts w:ascii="AvantGarde Bk BT" w:eastAsia="Questrial" w:hAnsi="AvantGarde Bk BT" w:cs="Questrial"/>
                <w:color w:val="000000" w:themeColor="text1"/>
                <w:sz w:val="18"/>
                <w:szCs w:val="18"/>
              </w:rPr>
            </w:pPr>
          </w:p>
        </w:tc>
      </w:tr>
      <w:tr w:rsidR="0030721A" w:rsidRPr="0030721A" w14:paraId="6A19DD35"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6C0B94F9" w14:textId="585A4986" w:rsidR="003E0F19"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Seguridad industrial</w:t>
            </w:r>
          </w:p>
        </w:tc>
        <w:tc>
          <w:tcPr>
            <w:tcW w:w="781" w:type="dxa"/>
            <w:tcBorders>
              <w:top w:val="nil"/>
              <w:left w:val="nil"/>
              <w:bottom w:val="single" w:sz="4" w:space="0" w:color="000000"/>
              <w:right w:val="single" w:sz="4" w:space="0" w:color="000000"/>
            </w:tcBorders>
            <w:shd w:val="clear" w:color="auto" w:fill="auto"/>
            <w:vAlign w:val="center"/>
          </w:tcPr>
          <w:p w14:paraId="135EF305" w14:textId="32FC48D7"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3C9DC349" w14:textId="751FF43B"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0B599167" w14:textId="0022FA4B"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062BD3A5" w14:textId="335DFA1C"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83" w:type="dxa"/>
            <w:tcBorders>
              <w:top w:val="nil"/>
              <w:left w:val="nil"/>
              <w:bottom w:val="single" w:sz="4" w:space="0" w:color="000000"/>
              <w:right w:val="single" w:sz="4" w:space="0" w:color="000000"/>
            </w:tcBorders>
            <w:shd w:val="clear" w:color="auto" w:fill="auto"/>
            <w:vAlign w:val="center"/>
          </w:tcPr>
          <w:p w14:paraId="5A630F65" w14:textId="57DC5190"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3</w:t>
            </w:r>
          </w:p>
        </w:tc>
        <w:tc>
          <w:tcPr>
            <w:tcW w:w="1560" w:type="dxa"/>
            <w:tcBorders>
              <w:top w:val="nil"/>
              <w:left w:val="nil"/>
              <w:bottom w:val="single" w:sz="4" w:space="0" w:color="000000"/>
              <w:right w:val="single" w:sz="4" w:space="0" w:color="000000"/>
            </w:tcBorders>
            <w:shd w:val="clear" w:color="auto" w:fill="auto"/>
            <w:vAlign w:val="center"/>
          </w:tcPr>
          <w:p w14:paraId="25528736" w14:textId="77777777" w:rsidR="003E0F19" w:rsidRPr="0030721A" w:rsidRDefault="003E0F19" w:rsidP="00FC7D56">
            <w:pPr>
              <w:jc w:val="center"/>
              <w:rPr>
                <w:rFonts w:ascii="AvantGarde Bk BT" w:eastAsia="Questrial" w:hAnsi="AvantGarde Bk BT" w:cs="Questrial"/>
                <w:color w:val="000000" w:themeColor="text1"/>
                <w:sz w:val="18"/>
                <w:szCs w:val="18"/>
              </w:rPr>
            </w:pPr>
          </w:p>
        </w:tc>
      </w:tr>
      <w:tr w:rsidR="0030721A" w:rsidRPr="0030721A" w14:paraId="666FEBE5"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A421062" w14:textId="1FA5FF34" w:rsidR="003E0F19"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Tecnología de la información y comunicación</w:t>
            </w:r>
          </w:p>
        </w:tc>
        <w:tc>
          <w:tcPr>
            <w:tcW w:w="781" w:type="dxa"/>
            <w:tcBorders>
              <w:top w:val="nil"/>
              <w:left w:val="nil"/>
              <w:bottom w:val="single" w:sz="4" w:space="0" w:color="000000"/>
              <w:right w:val="single" w:sz="4" w:space="0" w:color="000000"/>
            </w:tcBorders>
            <w:shd w:val="clear" w:color="auto" w:fill="auto"/>
            <w:vAlign w:val="center"/>
          </w:tcPr>
          <w:p w14:paraId="137B5D0A" w14:textId="4BDEC266"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7EAD0F83" w14:textId="0DD8423E"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50390E59" w14:textId="4673B47A"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37E84C9E" w14:textId="498238B5"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83" w:type="dxa"/>
            <w:tcBorders>
              <w:top w:val="nil"/>
              <w:left w:val="nil"/>
              <w:bottom w:val="single" w:sz="4" w:space="0" w:color="000000"/>
              <w:right w:val="single" w:sz="4" w:space="0" w:color="000000"/>
            </w:tcBorders>
            <w:shd w:val="clear" w:color="auto" w:fill="auto"/>
            <w:vAlign w:val="center"/>
          </w:tcPr>
          <w:p w14:paraId="65D00C88" w14:textId="48120084"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3</w:t>
            </w:r>
          </w:p>
        </w:tc>
        <w:tc>
          <w:tcPr>
            <w:tcW w:w="1560" w:type="dxa"/>
            <w:tcBorders>
              <w:top w:val="nil"/>
              <w:left w:val="nil"/>
              <w:bottom w:val="single" w:sz="4" w:space="0" w:color="000000"/>
              <w:right w:val="single" w:sz="4" w:space="0" w:color="000000"/>
            </w:tcBorders>
            <w:shd w:val="clear" w:color="auto" w:fill="auto"/>
            <w:vAlign w:val="center"/>
          </w:tcPr>
          <w:p w14:paraId="797DB404" w14:textId="77777777" w:rsidR="003E0F19" w:rsidRPr="0030721A" w:rsidRDefault="003E0F19" w:rsidP="00FC7D56">
            <w:pPr>
              <w:jc w:val="center"/>
              <w:rPr>
                <w:rFonts w:ascii="AvantGarde Bk BT" w:eastAsia="Questrial" w:hAnsi="AvantGarde Bk BT" w:cs="Questrial"/>
                <w:color w:val="000000" w:themeColor="text1"/>
                <w:sz w:val="18"/>
                <w:szCs w:val="18"/>
              </w:rPr>
            </w:pPr>
          </w:p>
        </w:tc>
      </w:tr>
      <w:tr w:rsidR="0030721A" w:rsidRPr="0030721A" w14:paraId="7C5DB15C"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035B089A" w14:textId="5A039C6A" w:rsidR="003E0F19" w:rsidRPr="0030721A" w:rsidRDefault="003E0F19"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Física</w:t>
            </w:r>
          </w:p>
        </w:tc>
        <w:tc>
          <w:tcPr>
            <w:tcW w:w="781" w:type="dxa"/>
            <w:tcBorders>
              <w:top w:val="nil"/>
              <w:left w:val="nil"/>
              <w:bottom w:val="single" w:sz="4" w:space="0" w:color="000000"/>
              <w:right w:val="single" w:sz="4" w:space="0" w:color="000000"/>
            </w:tcBorders>
            <w:shd w:val="clear" w:color="auto" w:fill="auto"/>
            <w:vAlign w:val="center"/>
          </w:tcPr>
          <w:p w14:paraId="5665B317" w14:textId="12BADA14" w:rsidR="003E0F19" w:rsidRPr="0030721A" w:rsidRDefault="00656CB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16946D92" w14:textId="201CBBCC"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573C4950" w14:textId="03E05F93"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3ED562A5" w14:textId="17D6B294"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1B3632F4" w14:textId="43356ED3" w:rsidR="003E0F19"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094D7A69" w14:textId="77777777" w:rsidR="003E0F19" w:rsidRPr="0030721A" w:rsidRDefault="003E0F19" w:rsidP="00FC7D56">
            <w:pPr>
              <w:jc w:val="center"/>
              <w:rPr>
                <w:rFonts w:ascii="AvantGarde Bk BT" w:eastAsia="Questrial" w:hAnsi="AvantGarde Bk BT" w:cs="Questrial"/>
                <w:color w:val="000000" w:themeColor="text1"/>
                <w:sz w:val="18"/>
                <w:szCs w:val="18"/>
              </w:rPr>
            </w:pPr>
          </w:p>
        </w:tc>
      </w:tr>
      <w:tr w:rsidR="0030721A" w:rsidRPr="0030721A" w14:paraId="4E61B19C" w14:textId="77777777" w:rsidTr="007700D3">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9F52626" w14:textId="72786EA9" w:rsidR="00DD5B72" w:rsidRPr="0030721A" w:rsidRDefault="00DD5B72"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Formación integral</w:t>
            </w:r>
          </w:p>
        </w:tc>
        <w:tc>
          <w:tcPr>
            <w:tcW w:w="781" w:type="dxa"/>
            <w:tcBorders>
              <w:top w:val="nil"/>
              <w:left w:val="nil"/>
              <w:bottom w:val="single" w:sz="4" w:space="0" w:color="000000"/>
              <w:right w:val="single" w:sz="4" w:space="0" w:color="000000"/>
            </w:tcBorders>
            <w:shd w:val="clear" w:color="auto" w:fill="auto"/>
            <w:vAlign w:val="center"/>
          </w:tcPr>
          <w:p w14:paraId="0CC56569" w14:textId="2F5873FF" w:rsidR="00DD5B72" w:rsidRPr="0030721A" w:rsidRDefault="00DD5B72"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0BD02C50" w14:textId="71759C19" w:rsidR="00DD5B72" w:rsidRPr="0030721A" w:rsidRDefault="001A0E58"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4C40B142" w14:textId="3360C7B4" w:rsidR="00DD5B72" w:rsidRPr="0030721A" w:rsidRDefault="001A0E58"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120</w:t>
            </w:r>
          </w:p>
        </w:tc>
        <w:tc>
          <w:tcPr>
            <w:tcW w:w="850" w:type="dxa"/>
            <w:tcBorders>
              <w:top w:val="nil"/>
              <w:left w:val="nil"/>
              <w:bottom w:val="single" w:sz="4" w:space="0" w:color="000000"/>
              <w:right w:val="single" w:sz="4" w:space="0" w:color="000000"/>
            </w:tcBorders>
            <w:shd w:val="clear" w:color="auto" w:fill="auto"/>
            <w:vAlign w:val="center"/>
          </w:tcPr>
          <w:p w14:paraId="68DD13A8" w14:textId="27FB9DCC" w:rsidR="00DD5B72" w:rsidRPr="0030721A" w:rsidRDefault="001A0E58" w:rsidP="001A0E58">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120</w:t>
            </w:r>
          </w:p>
        </w:tc>
        <w:tc>
          <w:tcPr>
            <w:tcW w:w="983" w:type="dxa"/>
            <w:tcBorders>
              <w:top w:val="nil"/>
              <w:left w:val="nil"/>
              <w:bottom w:val="single" w:sz="4" w:space="0" w:color="000000"/>
              <w:right w:val="single" w:sz="4" w:space="0" w:color="000000"/>
            </w:tcBorders>
            <w:shd w:val="clear" w:color="auto" w:fill="auto"/>
            <w:vAlign w:val="center"/>
          </w:tcPr>
          <w:p w14:paraId="0447F657" w14:textId="4969E996" w:rsidR="00DD5B72" w:rsidRPr="0030721A" w:rsidRDefault="001A0E58" w:rsidP="001A0E58">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57C22712" w14:textId="77777777" w:rsidR="00DD5B72" w:rsidRPr="0030721A" w:rsidRDefault="00DD5B72" w:rsidP="00FC7D56">
            <w:pPr>
              <w:jc w:val="center"/>
              <w:rPr>
                <w:rFonts w:ascii="AvantGarde Bk BT" w:eastAsia="Questrial" w:hAnsi="AvantGarde Bk BT" w:cs="Questrial"/>
                <w:color w:val="000000" w:themeColor="text1"/>
                <w:sz w:val="18"/>
                <w:szCs w:val="18"/>
              </w:rPr>
            </w:pPr>
          </w:p>
        </w:tc>
      </w:tr>
      <w:tr w:rsidR="00FC7D56" w:rsidRPr="0030721A" w14:paraId="3F32EDD7" w14:textId="77777777" w:rsidTr="00E60024">
        <w:trPr>
          <w:trHeight w:val="141"/>
          <w:jc w:val="center"/>
        </w:trPr>
        <w:tc>
          <w:tcPr>
            <w:tcW w:w="3544" w:type="dxa"/>
            <w:tcBorders>
              <w:top w:val="nil"/>
              <w:left w:val="single" w:sz="4" w:space="0" w:color="000000"/>
              <w:bottom w:val="single" w:sz="4" w:space="0" w:color="000000"/>
              <w:right w:val="single" w:sz="4" w:space="0" w:color="000000"/>
            </w:tcBorders>
            <w:shd w:val="clear" w:color="auto" w:fill="auto"/>
          </w:tcPr>
          <w:p w14:paraId="4032669C" w14:textId="77777777" w:rsidR="00FC7D56" w:rsidRPr="0030721A" w:rsidRDefault="00FC7D56" w:rsidP="007700D3">
            <w:pPr>
              <w:jc w:val="center"/>
              <w:rPr>
                <w:rFonts w:ascii="AvantGarde Bk BT" w:eastAsia="Questrial" w:hAnsi="AvantGarde Bk BT" w:cs="Questrial"/>
                <w:b/>
                <w:color w:val="000000" w:themeColor="text1"/>
                <w:sz w:val="20"/>
                <w:szCs w:val="20"/>
              </w:rPr>
            </w:pPr>
            <w:r w:rsidRPr="0030721A">
              <w:rPr>
                <w:rFonts w:ascii="AvantGarde Bk BT" w:eastAsia="Questrial" w:hAnsi="AvantGarde Bk BT" w:cs="Questrial"/>
                <w:b/>
                <w:color w:val="000000" w:themeColor="text1"/>
                <w:sz w:val="20"/>
                <w:szCs w:val="20"/>
              </w:rPr>
              <w:t>Totales:</w:t>
            </w:r>
          </w:p>
        </w:tc>
        <w:tc>
          <w:tcPr>
            <w:tcW w:w="781" w:type="dxa"/>
            <w:tcBorders>
              <w:top w:val="nil"/>
              <w:left w:val="nil"/>
              <w:bottom w:val="single" w:sz="4" w:space="0" w:color="000000"/>
              <w:right w:val="single" w:sz="4" w:space="0" w:color="000000"/>
            </w:tcBorders>
            <w:shd w:val="clear" w:color="auto" w:fill="auto"/>
            <w:vAlign w:val="center"/>
          </w:tcPr>
          <w:p w14:paraId="68973960" w14:textId="77777777" w:rsidR="00FC7D56" w:rsidRPr="0030721A" w:rsidRDefault="00FC7D56" w:rsidP="00FC7D56">
            <w:pPr>
              <w:jc w:val="center"/>
              <w:rPr>
                <w:rFonts w:ascii="AvantGarde Bk BT" w:eastAsia="Questrial" w:hAnsi="AvantGarde Bk BT" w:cs="Questrial"/>
                <w:b/>
                <w:color w:val="000000" w:themeColor="text1"/>
                <w:sz w:val="20"/>
                <w:szCs w:val="20"/>
              </w:rPr>
            </w:pPr>
          </w:p>
        </w:tc>
        <w:tc>
          <w:tcPr>
            <w:tcW w:w="783" w:type="dxa"/>
            <w:tcBorders>
              <w:top w:val="nil"/>
              <w:left w:val="nil"/>
              <w:bottom w:val="single" w:sz="4" w:space="0" w:color="000000"/>
              <w:right w:val="single" w:sz="4" w:space="0" w:color="000000"/>
            </w:tcBorders>
            <w:shd w:val="clear" w:color="auto" w:fill="auto"/>
            <w:vAlign w:val="center"/>
          </w:tcPr>
          <w:p w14:paraId="0C80F564" w14:textId="2E5C0361" w:rsidR="00FC7D56" w:rsidRPr="0030721A" w:rsidRDefault="001A0E58" w:rsidP="00AF69AF">
            <w:pPr>
              <w:jc w:val="center"/>
              <w:rPr>
                <w:rFonts w:ascii="AvantGarde Bk BT" w:eastAsia="Questrial" w:hAnsi="AvantGarde Bk BT" w:cs="Questrial"/>
                <w:b/>
                <w:color w:val="000000" w:themeColor="text1"/>
                <w:sz w:val="20"/>
                <w:szCs w:val="20"/>
              </w:rPr>
            </w:pPr>
            <w:r w:rsidRPr="0030721A">
              <w:rPr>
                <w:rFonts w:ascii="AvantGarde Bk BT" w:eastAsia="Questrial" w:hAnsi="AvantGarde Bk BT" w:cs="Questrial"/>
                <w:b/>
                <w:color w:val="000000" w:themeColor="text1"/>
                <w:sz w:val="20"/>
                <w:szCs w:val="20"/>
              </w:rPr>
              <w:t>280</w:t>
            </w:r>
          </w:p>
        </w:tc>
        <w:tc>
          <w:tcPr>
            <w:tcW w:w="992" w:type="dxa"/>
            <w:tcBorders>
              <w:top w:val="nil"/>
              <w:left w:val="nil"/>
              <w:bottom w:val="single" w:sz="4" w:space="0" w:color="000000"/>
              <w:right w:val="single" w:sz="4" w:space="0" w:color="000000"/>
            </w:tcBorders>
            <w:shd w:val="clear" w:color="auto" w:fill="auto"/>
            <w:vAlign w:val="center"/>
          </w:tcPr>
          <w:p w14:paraId="4A52A4D1" w14:textId="3ADC771D" w:rsidR="00FC7D56" w:rsidRPr="0030721A" w:rsidRDefault="001A0E58" w:rsidP="00AF69AF">
            <w:pPr>
              <w:jc w:val="center"/>
              <w:rPr>
                <w:rFonts w:ascii="AvantGarde Bk BT" w:eastAsia="Questrial" w:hAnsi="AvantGarde Bk BT" w:cs="Questrial"/>
                <w:b/>
                <w:color w:val="000000" w:themeColor="text1"/>
                <w:sz w:val="20"/>
                <w:szCs w:val="20"/>
              </w:rPr>
            </w:pPr>
            <w:r w:rsidRPr="0030721A">
              <w:rPr>
                <w:rFonts w:ascii="AvantGarde Bk BT" w:eastAsia="Questrial" w:hAnsi="AvantGarde Bk BT" w:cs="Questrial"/>
                <w:b/>
                <w:color w:val="000000" w:themeColor="text1"/>
                <w:sz w:val="20"/>
                <w:szCs w:val="20"/>
              </w:rPr>
              <w:t>660</w:t>
            </w:r>
          </w:p>
        </w:tc>
        <w:tc>
          <w:tcPr>
            <w:tcW w:w="850" w:type="dxa"/>
            <w:tcBorders>
              <w:top w:val="nil"/>
              <w:left w:val="nil"/>
              <w:bottom w:val="single" w:sz="4" w:space="0" w:color="000000"/>
              <w:right w:val="single" w:sz="4" w:space="0" w:color="000000"/>
            </w:tcBorders>
            <w:shd w:val="clear" w:color="auto" w:fill="auto"/>
            <w:vAlign w:val="center"/>
          </w:tcPr>
          <w:p w14:paraId="5F89B533" w14:textId="479F4365" w:rsidR="00FC7D56" w:rsidRPr="0030721A" w:rsidRDefault="001A0E58" w:rsidP="00DD5B72">
            <w:pPr>
              <w:jc w:val="center"/>
              <w:rPr>
                <w:rFonts w:ascii="AvantGarde Bk BT" w:eastAsia="Questrial" w:hAnsi="AvantGarde Bk BT" w:cs="Questrial"/>
                <w:b/>
                <w:color w:val="000000" w:themeColor="text1"/>
                <w:sz w:val="20"/>
                <w:szCs w:val="20"/>
              </w:rPr>
            </w:pPr>
            <w:r w:rsidRPr="0030721A">
              <w:rPr>
                <w:rFonts w:ascii="AvantGarde Bk BT" w:eastAsia="Questrial" w:hAnsi="AvantGarde Bk BT" w:cs="Questrial"/>
                <w:b/>
                <w:color w:val="000000" w:themeColor="text1"/>
                <w:sz w:val="20"/>
                <w:szCs w:val="20"/>
              </w:rPr>
              <w:t>940</w:t>
            </w:r>
          </w:p>
        </w:tc>
        <w:tc>
          <w:tcPr>
            <w:tcW w:w="983" w:type="dxa"/>
            <w:tcBorders>
              <w:top w:val="nil"/>
              <w:left w:val="nil"/>
              <w:bottom w:val="single" w:sz="4" w:space="0" w:color="000000"/>
              <w:right w:val="single" w:sz="4" w:space="0" w:color="000000"/>
            </w:tcBorders>
            <w:shd w:val="clear" w:color="auto" w:fill="auto"/>
            <w:vAlign w:val="center"/>
          </w:tcPr>
          <w:p w14:paraId="40F9461C" w14:textId="66FFFC79" w:rsidR="00FC7D56" w:rsidRPr="0030721A" w:rsidRDefault="001A0E58" w:rsidP="00DD5B72">
            <w:pPr>
              <w:jc w:val="center"/>
              <w:rPr>
                <w:rFonts w:ascii="AvantGarde Bk BT" w:eastAsia="Questrial" w:hAnsi="AvantGarde Bk BT" w:cs="Questrial"/>
                <w:b/>
                <w:color w:val="000000" w:themeColor="text1"/>
                <w:sz w:val="20"/>
                <w:szCs w:val="20"/>
              </w:rPr>
            </w:pPr>
            <w:r w:rsidRPr="0030721A">
              <w:rPr>
                <w:rFonts w:ascii="AvantGarde Bk BT" w:eastAsia="Questrial" w:hAnsi="AvantGarde Bk BT" w:cs="Questrial"/>
                <w:b/>
                <w:color w:val="000000" w:themeColor="text1"/>
                <w:sz w:val="20"/>
                <w:szCs w:val="20"/>
              </w:rPr>
              <w:t>82</w:t>
            </w:r>
          </w:p>
        </w:tc>
        <w:tc>
          <w:tcPr>
            <w:tcW w:w="1560" w:type="dxa"/>
            <w:tcBorders>
              <w:top w:val="nil"/>
              <w:left w:val="nil"/>
              <w:bottom w:val="single" w:sz="4" w:space="0" w:color="000000"/>
              <w:right w:val="single" w:sz="4" w:space="0" w:color="000000"/>
            </w:tcBorders>
            <w:shd w:val="clear" w:color="auto" w:fill="auto"/>
            <w:vAlign w:val="center"/>
          </w:tcPr>
          <w:p w14:paraId="36037F2F" w14:textId="77777777" w:rsidR="00FC7D56" w:rsidRPr="0030721A" w:rsidRDefault="00FC7D56" w:rsidP="00FC7D56">
            <w:pPr>
              <w:jc w:val="center"/>
              <w:rPr>
                <w:rFonts w:ascii="AvantGarde Bk BT" w:eastAsia="Questrial" w:hAnsi="AvantGarde Bk BT" w:cs="Questrial"/>
                <w:b/>
                <w:color w:val="000000" w:themeColor="text1"/>
                <w:sz w:val="20"/>
                <w:szCs w:val="20"/>
              </w:rPr>
            </w:pPr>
          </w:p>
        </w:tc>
      </w:tr>
    </w:tbl>
    <w:p w14:paraId="1FDB1AB0" w14:textId="644BB4EB" w:rsidR="00297526" w:rsidRPr="0030721A" w:rsidRDefault="00297526" w:rsidP="00297526">
      <w:pPr>
        <w:rPr>
          <w:rFonts w:ascii="AvantGarde Bk BT" w:hAnsi="AvantGarde Bk BT"/>
          <w:color w:val="000000" w:themeColor="text1"/>
        </w:rPr>
      </w:pPr>
    </w:p>
    <w:p w14:paraId="285461CA" w14:textId="77777777" w:rsidR="00C8602C" w:rsidRDefault="00C8602C">
      <w:pPr>
        <w:spacing w:after="200" w:line="276" w:lineRule="auto"/>
        <w:rPr>
          <w:rFonts w:ascii="AvantGarde Bk BT" w:hAnsi="AvantGarde Bk BT"/>
          <w:b/>
          <w:color w:val="000000" w:themeColor="text1"/>
        </w:rPr>
      </w:pPr>
      <w:r>
        <w:rPr>
          <w:rFonts w:ascii="AvantGarde Bk BT" w:hAnsi="AvantGarde Bk BT"/>
          <w:b/>
          <w:color w:val="000000" w:themeColor="text1"/>
        </w:rPr>
        <w:br w:type="page"/>
      </w:r>
    </w:p>
    <w:p w14:paraId="47688FE2" w14:textId="35CA2E06" w:rsidR="000679D2" w:rsidRPr="0030721A" w:rsidRDefault="000679D2" w:rsidP="000679D2">
      <w:pPr>
        <w:jc w:val="center"/>
        <w:rPr>
          <w:rFonts w:ascii="AvantGarde Bk BT" w:hAnsi="AvantGarde Bk BT"/>
          <w:color w:val="000000" w:themeColor="text1"/>
        </w:rPr>
      </w:pPr>
      <w:r w:rsidRPr="0030721A">
        <w:rPr>
          <w:rFonts w:ascii="AvantGarde Bk BT" w:hAnsi="AvantGarde Bk BT"/>
          <w:b/>
          <w:color w:val="000000" w:themeColor="text1"/>
        </w:rPr>
        <w:lastRenderedPageBreak/>
        <w:t>Área de Formación Básica Particular Obligatoria</w:t>
      </w:r>
    </w:p>
    <w:tbl>
      <w:tblPr>
        <w:tblW w:w="9493" w:type="dxa"/>
        <w:jc w:val="center"/>
        <w:tblLayout w:type="fixed"/>
        <w:tblLook w:val="0400" w:firstRow="0" w:lastRow="0" w:firstColumn="0" w:lastColumn="0" w:noHBand="0" w:noVBand="1"/>
      </w:tblPr>
      <w:tblGrid>
        <w:gridCol w:w="3543"/>
        <w:gridCol w:w="704"/>
        <w:gridCol w:w="850"/>
        <w:gridCol w:w="993"/>
        <w:gridCol w:w="851"/>
        <w:gridCol w:w="992"/>
        <w:gridCol w:w="1560"/>
      </w:tblGrid>
      <w:tr w:rsidR="0030721A" w:rsidRPr="0030721A" w14:paraId="7469531E" w14:textId="77777777" w:rsidTr="00C8602C">
        <w:trPr>
          <w:trHeight w:val="600"/>
          <w:jc w:val="center"/>
        </w:trPr>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C9838" w14:textId="77777777" w:rsidR="00297526" w:rsidRPr="0030721A" w:rsidRDefault="00297526" w:rsidP="007700D3">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Unidades de Aprendizaje</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86241"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Tipo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E1D26"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103DB"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Práctica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DEC95"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9EC11"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Créditos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21D26" w14:textId="77777777" w:rsidR="00297526" w:rsidRPr="0030721A" w:rsidRDefault="00297526" w:rsidP="008C05C6">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Prerrequisitos</w:t>
            </w:r>
          </w:p>
          <w:p w14:paraId="2894ED88" w14:textId="77777777" w:rsidR="00297526" w:rsidRPr="0030721A" w:rsidRDefault="00297526" w:rsidP="008C05C6">
            <w:pPr>
              <w:jc w:val="center"/>
              <w:rPr>
                <w:rFonts w:ascii="AvantGarde Bk BT" w:eastAsia="Questrial" w:hAnsi="AvantGarde Bk BT" w:cs="Questrial"/>
                <w:b/>
                <w:color w:val="000000" w:themeColor="text1"/>
                <w:sz w:val="18"/>
                <w:szCs w:val="20"/>
              </w:rPr>
            </w:pPr>
          </w:p>
        </w:tc>
      </w:tr>
      <w:tr w:rsidR="0030721A" w:rsidRPr="0030721A" w14:paraId="7BE8313B"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07A6A881" w14:textId="7E6778A7" w:rsidR="00FC7D56" w:rsidRPr="0030721A" w:rsidRDefault="00AF69A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Análisis instrumental</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1F9B010E" w14:textId="0AE56599"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188445AA" w14:textId="52903D09"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25713A7D" w14:textId="50E4CDA9"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3DD9BF0" w14:textId="53C7A956"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r w:rsidR="00FC7D56" w:rsidRPr="0030721A">
              <w:rPr>
                <w:rFonts w:ascii="AvantGarde Bk BT" w:eastAsia="Questrial" w:hAnsi="AvantGarde Bk BT" w:cs="Questrial"/>
                <w:color w:val="000000" w:themeColor="text1"/>
                <w:sz w:val="18"/>
                <w:szCs w:val="18"/>
              </w:rPr>
              <w:t>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7B40773" w14:textId="2248B682"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008EA8A3" w14:textId="2B900CBE" w:rsidR="00FC7D56"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w:t>
            </w:r>
          </w:p>
        </w:tc>
      </w:tr>
      <w:tr w:rsidR="0030721A" w:rsidRPr="0030721A" w14:paraId="3C8368FB" w14:textId="77777777" w:rsidTr="007700D3">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15B5913C" w14:textId="639773D7" w:rsidR="00FC7D56" w:rsidRPr="0030721A" w:rsidRDefault="00AF69A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Balance de materia y energía</w:t>
            </w:r>
          </w:p>
        </w:tc>
        <w:tc>
          <w:tcPr>
            <w:tcW w:w="704" w:type="dxa"/>
            <w:tcBorders>
              <w:top w:val="nil"/>
              <w:left w:val="nil"/>
              <w:bottom w:val="single" w:sz="4" w:space="0" w:color="000000"/>
              <w:right w:val="single" w:sz="4" w:space="0" w:color="000000"/>
            </w:tcBorders>
            <w:shd w:val="clear" w:color="auto" w:fill="auto"/>
            <w:vAlign w:val="center"/>
          </w:tcPr>
          <w:p w14:paraId="71915FEB" w14:textId="3C460B25" w:rsidR="00FC7D56" w:rsidRPr="0030721A" w:rsidRDefault="000D2E74"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119B241" w14:textId="52348F87"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01D8596F" w14:textId="77D0A832"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63EBA780" w14:textId="769AB572"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r w:rsidR="00FC7D56"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6285D1D6" w14:textId="792666B5"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vAlign w:val="center"/>
          </w:tcPr>
          <w:p w14:paraId="42CFE4A5" w14:textId="372C38D6" w:rsidR="00FC7D56"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Fisicoquímica I</w:t>
            </w:r>
          </w:p>
        </w:tc>
      </w:tr>
      <w:tr w:rsidR="0030721A" w:rsidRPr="0030721A" w14:paraId="0B22F9C1" w14:textId="77777777" w:rsidTr="007700D3">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185F3343" w14:textId="36DEF0F9" w:rsidR="00FC7D56" w:rsidRPr="0030721A" w:rsidRDefault="00AF69A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Biología celular</w:t>
            </w:r>
          </w:p>
        </w:tc>
        <w:tc>
          <w:tcPr>
            <w:tcW w:w="704" w:type="dxa"/>
            <w:tcBorders>
              <w:top w:val="nil"/>
              <w:left w:val="nil"/>
              <w:bottom w:val="single" w:sz="4" w:space="0" w:color="000000"/>
              <w:right w:val="single" w:sz="4" w:space="0" w:color="000000"/>
            </w:tcBorders>
            <w:shd w:val="clear" w:color="auto" w:fill="auto"/>
            <w:vAlign w:val="center"/>
          </w:tcPr>
          <w:p w14:paraId="173E4F29" w14:textId="07BEA22A"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C6F85C0" w14:textId="7100EA04"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18</w:t>
            </w:r>
          </w:p>
        </w:tc>
        <w:tc>
          <w:tcPr>
            <w:tcW w:w="993" w:type="dxa"/>
            <w:tcBorders>
              <w:top w:val="nil"/>
              <w:left w:val="nil"/>
              <w:bottom w:val="single" w:sz="4" w:space="0" w:color="000000"/>
              <w:right w:val="single" w:sz="4" w:space="0" w:color="000000"/>
            </w:tcBorders>
            <w:shd w:val="clear" w:color="auto" w:fill="auto"/>
            <w:vAlign w:val="center"/>
          </w:tcPr>
          <w:p w14:paraId="6D6AF6E1" w14:textId="44DB74DF"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62</w:t>
            </w:r>
          </w:p>
        </w:tc>
        <w:tc>
          <w:tcPr>
            <w:tcW w:w="851" w:type="dxa"/>
            <w:tcBorders>
              <w:top w:val="nil"/>
              <w:left w:val="nil"/>
              <w:bottom w:val="single" w:sz="4" w:space="0" w:color="000000"/>
              <w:right w:val="single" w:sz="4" w:space="0" w:color="000000"/>
            </w:tcBorders>
            <w:shd w:val="clear" w:color="auto" w:fill="auto"/>
            <w:vAlign w:val="center"/>
          </w:tcPr>
          <w:p w14:paraId="3B8E17AA" w14:textId="05298039"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r w:rsidR="00FC7D56"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552EAD66" w14:textId="3D4832AD" w:rsidR="00FC7D56" w:rsidRPr="0030721A" w:rsidRDefault="005D61E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560" w:type="dxa"/>
            <w:tcBorders>
              <w:top w:val="nil"/>
              <w:left w:val="nil"/>
              <w:bottom w:val="single" w:sz="4" w:space="0" w:color="000000"/>
              <w:right w:val="single" w:sz="4" w:space="0" w:color="000000"/>
            </w:tcBorders>
            <w:vAlign w:val="center"/>
          </w:tcPr>
          <w:p w14:paraId="7ABEF752" w14:textId="6769ED85" w:rsidR="00FC7D56" w:rsidRPr="0030721A" w:rsidRDefault="00FC7D56" w:rsidP="00FC7D56">
            <w:pPr>
              <w:jc w:val="center"/>
              <w:rPr>
                <w:rFonts w:ascii="AvantGarde Bk BT" w:eastAsia="Questrial" w:hAnsi="AvantGarde Bk BT" w:cs="Questrial"/>
                <w:color w:val="000000" w:themeColor="text1"/>
                <w:sz w:val="18"/>
                <w:szCs w:val="18"/>
              </w:rPr>
            </w:pPr>
          </w:p>
        </w:tc>
      </w:tr>
      <w:tr w:rsidR="0030721A" w:rsidRPr="0030721A" w14:paraId="7A1E7EA3" w14:textId="77777777" w:rsidTr="007700D3">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57D4296B" w14:textId="61A56EBB" w:rsidR="00FC7D56" w:rsidRPr="0030721A" w:rsidRDefault="00AF69A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Biomédica</w:t>
            </w:r>
          </w:p>
        </w:tc>
        <w:tc>
          <w:tcPr>
            <w:tcW w:w="704" w:type="dxa"/>
            <w:tcBorders>
              <w:top w:val="nil"/>
              <w:left w:val="nil"/>
              <w:bottom w:val="single" w:sz="4" w:space="0" w:color="000000"/>
              <w:right w:val="single" w:sz="4" w:space="0" w:color="000000"/>
            </w:tcBorders>
            <w:shd w:val="clear" w:color="auto" w:fill="auto"/>
            <w:vAlign w:val="center"/>
          </w:tcPr>
          <w:p w14:paraId="0145D294" w14:textId="19A097BB" w:rsidR="00FC7D56" w:rsidRPr="0030721A" w:rsidRDefault="000D2E74"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EAC3009" w14:textId="5593D973"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5EBBB2EB" w14:textId="105366D0"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61CBCB18" w14:textId="7B4D7703"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r w:rsidR="00FC7D56" w:rsidRPr="0030721A">
              <w:rPr>
                <w:rFonts w:ascii="AvantGarde Bk BT" w:eastAsia="Questrial" w:hAnsi="AvantGarde Bk BT" w:cs="Questrial"/>
                <w:color w:val="000000" w:themeColor="text1"/>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623B3CDF" w14:textId="52BF04E6"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vAlign w:val="center"/>
          </w:tcPr>
          <w:p w14:paraId="159B1919" w14:textId="15037534" w:rsidR="00FC7D56" w:rsidRPr="0030721A" w:rsidRDefault="00AF69AF"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w:t>
            </w:r>
          </w:p>
        </w:tc>
      </w:tr>
      <w:tr w:rsidR="0030721A" w:rsidRPr="0030721A" w14:paraId="698F060C" w14:textId="77777777" w:rsidTr="007700D3">
        <w:trPr>
          <w:trHeight w:val="432"/>
          <w:jc w:val="center"/>
        </w:trPr>
        <w:tc>
          <w:tcPr>
            <w:tcW w:w="3543" w:type="dxa"/>
            <w:tcBorders>
              <w:top w:val="nil"/>
              <w:left w:val="single" w:sz="4" w:space="0" w:color="000000"/>
              <w:bottom w:val="single" w:sz="4" w:space="0" w:color="auto"/>
              <w:right w:val="single" w:sz="4" w:space="0" w:color="000000"/>
            </w:tcBorders>
            <w:shd w:val="clear" w:color="auto" w:fill="auto"/>
            <w:vAlign w:val="center"/>
          </w:tcPr>
          <w:p w14:paraId="7EED3A02" w14:textId="64E88FA4" w:rsidR="00FC7D56" w:rsidRPr="0030721A" w:rsidRDefault="00AF69A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microbiana</w:t>
            </w:r>
          </w:p>
        </w:tc>
        <w:tc>
          <w:tcPr>
            <w:tcW w:w="704" w:type="dxa"/>
            <w:tcBorders>
              <w:top w:val="nil"/>
              <w:left w:val="nil"/>
              <w:bottom w:val="single" w:sz="4" w:space="0" w:color="auto"/>
              <w:right w:val="single" w:sz="4" w:space="0" w:color="000000"/>
            </w:tcBorders>
            <w:shd w:val="clear" w:color="auto" w:fill="auto"/>
            <w:vAlign w:val="center"/>
          </w:tcPr>
          <w:p w14:paraId="6DD7563C" w14:textId="4E9885FD"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w:t>
            </w:r>
            <w:r w:rsidR="00C41213" w:rsidRPr="0030721A">
              <w:rPr>
                <w:rFonts w:ascii="AvantGarde Bk BT" w:eastAsia="Questrial" w:hAnsi="AvantGarde Bk BT" w:cs="Questrial"/>
                <w:color w:val="000000" w:themeColor="text1"/>
                <w:sz w:val="18"/>
                <w:szCs w:val="18"/>
              </w:rPr>
              <w:t>T</w:t>
            </w:r>
          </w:p>
        </w:tc>
        <w:tc>
          <w:tcPr>
            <w:tcW w:w="850" w:type="dxa"/>
            <w:tcBorders>
              <w:top w:val="nil"/>
              <w:left w:val="nil"/>
              <w:bottom w:val="single" w:sz="4" w:space="0" w:color="auto"/>
              <w:right w:val="single" w:sz="4" w:space="0" w:color="000000"/>
            </w:tcBorders>
            <w:shd w:val="clear" w:color="auto" w:fill="auto"/>
            <w:vAlign w:val="center"/>
          </w:tcPr>
          <w:p w14:paraId="79143135" w14:textId="09EEC462"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18</w:t>
            </w:r>
          </w:p>
        </w:tc>
        <w:tc>
          <w:tcPr>
            <w:tcW w:w="993" w:type="dxa"/>
            <w:tcBorders>
              <w:top w:val="nil"/>
              <w:left w:val="nil"/>
              <w:bottom w:val="single" w:sz="4" w:space="0" w:color="auto"/>
              <w:right w:val="single" w:sz="4" w:space="0" w:color="000000"/>
            </w:tcBorders>
            <w:shd w:val="clear" w:color="auto" w:fill="auto"/>
            <w:vAlign w:val="center"/>
          </w:tcPr>
          <w:p w14:paraId="16B0B05F" w14:textId="6C57AD9A"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r w:rsidR="00FC7D56" w:rsidRPr="0030721A">
              <w:rPr>
                <w:rFonts w:ascii="AvantGarde Bk BT" w:eastAsia="Questrial" w:hAnsi="AvantGarde Bk BT" w:cs="Questrial"/>
                <w:color w:val="000000" w:themeColor="text1"/>
                <w:sz w:val="18"/>
                <w:szCs w:val="18"/>
              </w:rPr>
              <w:t>2</w:t>
            </w:r>
          </w:p>
        </w:tc>
        <w:tc>
          <w:tcPr>
            <w:tcW w:w="851" w:type="dxa"/>
            <w:tcBorders>
              <w:top w:val="nil"/>
              <w:left w:val="nil"/>
              <w:bottom w:val="single" w:sz="4" w:space="0" w:color="auto"/>
              <w:right w:val="single" w:sz="4" w:space="0" w:color="000000"/>
            </w:tcBorders>
            <w:shd w:val="clear" w:color="auto" w:fill="auto"/>
            <w:vAlign w:val="center"/>
          </w:tcPr>
          <w:p w14:paraId="136AF891" w14:textId="389CA3C7" w:rsidR="00FC7D56" w:rsidRPr="0030721A" w:rsidRDefault="00FC7D56" w:rsidP="00FC7D5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92" w:type="dxa"/>
            <w:tcBorders>
              <w:top w:val="nil"/>
              <w:left w:val="nil"/>
              <w:bottom w:val="single" w:sz="4" w:space="0" w:color="auto"/>
              <w:right w:val="single" w:sz="4" w:space="0" w:color="000000"/>
            </w:tcBorders>
            <w:shd w:val="clear" w:color="auto" w:fill="auto"/>
            <w:vAlign w:val="center"/>
          </w:tcPr>
          <w:p w14:paraId="09CE942B" w14:textId="3CBEC628" w:rsidR="00FC7D56"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560" w:type="dxa"/>
            <w:tcBorders>
              <w:top w:val="nil"/>
              <w:left w:val="nil"/>
              <w:bottom w:val="single" w:sz="4" w:space="0" w:color="auto"/>
              <w:right w:val="single" w:sz="4" w:space="0" w:color="000000"/>
            </w:tcBorders>
            <w:vAlign w:val="center"/>
          </w:tcPr>
          <w:p w14:paraId="5516DFA8" w14:textId="710892F5" w:rsidR="00AF69AF" w:rsidRPr="0030721A" w:rsidRDefault="00AF69AF" w:rsidP="007540FD">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II</w:t>
            </w:r>
            <w:r w:rsidR="007540FD" w:rsidRPr="0030721A">
              <w:rPr>
                <w:rFonts w:ascii="AvantGarde Bk BT" w:eastAsia="Questrial" w:hAnsi="AvantGarde Bk BT" w:cs="Questrial"/>
                <w:color w:val="000000" w:themeColor="text1"/>
                <w:sz w:val="18"/>
                <w:szCs w:val="18"/>
              </w:rPr>
              <w:t xml:space="preserve"> y </w:t>
            </w:r>
            <w:r w:rsidRPr="0030721A">
              <w:rPr>
                <w:rFonts w:ascii="AvantGarde Bk BT" w:eastAsia="Questrial" w:hAnsi="AvantGarde Bk BT" w:cs="Questrial"/>
                <w:color w:val="000000" w:themeColor="text1"/>
                <w:sz w:val="18"/>
                <w:szCs w:val="18"/>
              </w:rPr>
              <w:t>Microbiología</w:t>
            </w:r>
          </w:p>
        </w:tc>
      </w:tr>
      <w:tr w:rsidR="0030721A" w:rsidRPr="0030721A" w14:paraId="165959FD" w14:textId="77777777" w:rsidTr="007700D3">
        <w:trPr>
          <w:trHeight w:val="432"/>
          <w:jc w:val="center"/>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EE7E848" w14:textId="2F5802A4" w:rsidR="00AF69AF" w:rsidRPr="0030721A" w:rsidRDefault="00AF69A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C6D78B" w14:textId="0477C1D8" w:rsidR="00AF69AF"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7AA9E" w14:textId="19F34E6C" w:rsidR="00AF69AF"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692EF1" w14:textId="082F69F9" w:rsidR="00AF69AF" w:rsidRPr="0030721A" w:rsidRDefault="008C29F0" w:rsidP="008C29F0">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w:t>
            </w:r>
            <w:r w:rsidR="00AF69AF" w:rsidRPr="0030721A">
              <w:rPr>
                <w:rFonts w:ascii="AvantGarde Bk BT" w:eastAsia="Questrial" w:hAnsi="AvantGarde Bk BT" w:cs="Questrial"/>
                <w:color w:val="000000" w:themeColor="text1"/>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3A883B" w14:textId="0BECE5BD" w:rsidR="00AF69AF" w:rsidRPr="0030721A" w:rsidRDefault="008C29F0" w:rsidP="008C29F0">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r w:rsidR="00AF69AF" w:rsidRPr="0030721A">
              <w:rPr>
                <w:rFonts w:ascii="AvantGarde Bk BT" w:eastAsia="Questrial" w:hAnsi="AvantGarde Bk BT" w:cs="Questrial"/>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88E726" w14:textId="15604580" w:rsidR="00AF69AF" w:rsidRPr="0030721A" w:rsidRDefault="008C29F0" w:rsidP="008C29F0">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single" w:sz="4" w:space="0" w:color="auto"/>
              <w:bottom w:val="single" w:sz="4" w:space="0" w:color="auto"/>
              <w:right w:val="single" w:sz="4" w:space="0" w:color="auto"/>
            </w:tcBorders>
            <w:vAlign w:val="center"/>
          </w:tcPr>
          <w:p w14:paraId="59185A9F" w14:textId="543CA174" w:rsidR="00AF69AF"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orgánica</w:t>
            </w:r>
          </w:p>
        </w:tc>
      </w:tr>
      <w:tr w:rsidR="0030721A" w:rsidRPr="0030721A" w14:paraId="7074E37A"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CDDE951" w14:textId="5EF18DEC" w:rsidR="00AF69AF" w:rsidRPr="0030721A" w:rsidRDefault="00AF69AF"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II</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684CC148" w14:textId="6F6061D5" w:rsidR="00AF69AF"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39FE6E8" w14:textId="784C289E" w:rsidR="00AF69AF" w:rsidRPr="0030721A" w:rsidRDefault="008C29F0" w:rsidP="008C29F0">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086A46E0" w14:textId="2BE86CB4" w:rsidR="00AF69AF" w:rsidRPr="0030721A" w:rsidRDefault="008C29F0" w:rsidP="008C29F0">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w:t>
            </w:r>
            <w:r w:rsidR="00AF69AF" w:rsidRPr="0030721A">
              <w:rPr>
                <w:rFonts w:ascii="AvantGarde Bk BT" w:eastAsia="Questrial" w:hAnsi="AvantGarde Bk BT" w:cs="Questrial"/>
                <w:color w:val="000000" w:themeColor="text1"/>
                <w:sz w:val="18"/>
                <w:szCs w:val="18"/>
              </w:rPr>
              <w:t>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02DA4C3" w14:textId="605CE3A8" w:rsidR="00AF69AF" w:rsidRPr="0030721A" w:rsidRDefault="008C29F0" w:rsidP="008C29F0">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r w:rsidR="00AF69AF" w:rsidRPr="0030721A">
              <w:rPr>
                <w:rFonts w:ascii="AvantGarde Bk BT" w:eastAsia="Questrial" w:hAnsi="AvantGarde Bk BT" w:cs="Questrial"/>
                <w:color w:val="000000" w:themeColor="text1"/>
                <w:sz w:val="18"/>
                <w:szCs w:val="18"/>
              </w:rPr>
              <w:t>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2216BF2F" w14:textId="171615EF" w:rsidR="00AF69AF" w:rsidRPr="0030721A" w:rsidRDefault="008C29F0" w:rsidP="008C29F0">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5DB128BE" w14:textId="1F077A91" w:rsidR="00AF69AF" w:rsidRPr="0030721A" w:rsidRDefault="00AF69AF" w:rsidP="00AF69AF">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w:t>
            </w:r>
          </w:p>
        </w:tc>
      </w:tr>
      <w:tr w:rsidR="0030721A" w:rsidRPr="0030721A" w14:paraId="399B046A"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EFD1FC8" w14:textId="2039F7ED" w:rsidR="00CB4386" w:rsidRPr="0030721A" w:rsidRDefault="00D33251"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Biotecnología</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7FB9388F" w14:textId="2611B52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7FBBBE5B" w14:textId="10607E6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6082A55D" w14:textId="60DEF7D5"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F0EC7D1" w14:textId="64D69738"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45144709" w14:textId="17742E51"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35F60142" w14:textId="5F218D46"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w:t>
            </w:r>
          </w:p>
        </w:tc>
      </w:tr>
      <w:tr w:rsidR="0030721A" w:rsidRPr="0030721A" w14:paraId="06D7DC52"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4F47B315" w14:textId="6D4249F1"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Introducción a la ciencia de los alimentos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0CAE1EE6" w14:textId="6083D7A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EE4111C" w14:textId="3FEAE3CC"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5E711172" w14:textId="3131DB75"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32B73E0C" w14:textId="60BCE2E1"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3AD420F6" w14:textId="4958C79A"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77014598" w14:textId="4CDF9CC2"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w:t>
            </w:r>
          </w:p>
        </w:tc>
      </w:tr>
      <w:tr w:rsidR="0030721A" w:rsidRPr="0030721A" w14:paraId="69E51A92"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22BF242" w14:textId="562D5993"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Control de calidad</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0AF997DC" w14:textId="5906D74A"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24438A25" w14:textId="7BF3EB40"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4E178242" w14:textId="5794FD1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6ED0F7D" w14:textId="09BF664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7F7835BA" w14:textId="0EC48239"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41B22292" w14:textId="46ADA908"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Estadística</w:t>
            </w:r>
          </w:p>
        </w:tc>
      </w:tr>
      <w:tr w:rsidR="0030721A" w:rsidRPr="0030721A" w14:paraId="0D8AD670"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5394396" w14:textId="71AA20D1"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Desarrollo humano</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50E27E39" w14:textId="59980694"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1C113B68" w14:textId="720E6E24"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20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5C20D16E" w14:textId="3881AE02"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20F6231" w14:textId="1C1682EA"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336EDF5" w14:textId="4D7599C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7D53A917" w14:textId="477952E6" w:rsidR="00CB4386" w:rsidRPr="0030721A" w:rsidRDefault="00CB4386" w:rsidP="00CB4386">
            <w:pPr>
              <w:jc w:val="center"/>
              <w:rPr>
                <w:rFonts w:ascii="AvantGarde Bk BT" w:eastAsia="Questrial" w:hAnsi="AvantGarde Bk BT" w:cs="Questrial"/>
                <w:color w:val="000000" w:themeColor="text1"/>
                <w:sz w:val="18"/>
                <w:szCs w:val="18"/>
              </w:rPr>
            </w:pPr>
          </w:p>
        </w:tc>
      </w:tr>
      <w:tr w:rsidR="0030721A" w:rsidRPr="0030721A" w14:paraId="6C884621"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2513C90" w14:textId="2D71A06B"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Fisicoquímica I</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218D2ACB" w14:textId="38414989"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3FAF765A" w14:textId="4CB24CF4"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495C34E9" w14:textId="3ECA482A"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1669CCB" w14:textId="607FF26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089A02E6" w14:textId="5363315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176DDB71" w14:textId="581DFCCE" w:rsidR="00CB4386" w:rsidRPr="0030721A" w:rsidRDefault="00CB4386" w:rsidP="00766D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Física</w:t>
            </w:r>
            <w:r w:rsidR="00766D89" w:rsidRPr="0030721A">
              <w:rPr>
                <w:rFonts w:ascii="AvantGarde Bk BT" w:eastAsia="Questrial" w:hAnsi="AvantGarde Bk BT" w:cs="Questrial"/>
                <w:color w:val="000000" w:themeColor="text1"/>
                <w:sz w:val="18"/>
                <w:szCs w:val="18"/>
              </w:rPr>
              <w:t xml:space="preserve"> y </w:t>
            </w:r>
            <w:r w:rsidRPr="0030721A">
              <w:rPr>
                <w:rFonts w:ascii="AvantGarde Bk BT" w:eastAsia="Questrial" w:hAnsi="AvantGarde Bk BT" w:cs="Questrial"/>
                <w:color w:val="000000" w:themeColor="text1"/>
                <w:sz w:val="18"/>
                <w:szCs w:val="18"/>
              </w:rPr>
              <w:t>Química</w:t>
            </w:r>
          </w:p>
        </w:tc>
      </w:tr>
      <w:tr w:rsidR="0030721A" w:rsidRPr="0030721A" w14:paraId="514A6CE2"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42F75626" w14:textId="4ED21B11"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Fisicoquímica II</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25B0DAE1" w14:textId="027289CC"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CC9B2DF" w14:textId="7A81D71C"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30DFD347" w14:textId="3934FB4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5B92276" w14:textId="599D2145"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7A6BD045" w14:textId="47EC0B67"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2A0970E5" w14:textId="2053481A" w:rsidR="00CB4386" w:rsidRPr="007700D3" w:rsidRDefault="00CB4386" w:rsidP="00CB4386">
            <w:pPr>
              <w:jc w:val="center"/>
              <w:rPr>
                <w:rFonts w:ascii="AvantGarde Bk BT" w:eastAsia="Questrial" w:hAnsi="AvantGarde Bk BT" w:cs="Questrial"/>
                <w:color w:val="000000" w:themeColor="text1"/>
                <w:sz w:val="12"/>
                <w:szCs w:val="18"/>
              </w:rPr>
            </w:pPr>
            <w:r w:rsidRPr="007700D3">
              <w:rPr>
                <w:rFonts w:ascii="AvantGarde Bk BT" w:eastAsia="Questrial" w:hAnsi="AvantGarde Bk BT" w:cs="Questrial"/>
                <w:color w:val="000000" w:themeColor="text1"/>
                <w:sz w:val="12"/>
                <w:szCs w:val="18"/>
              </w:rPr>
              <w:t>Cálculo de varias variables</w:t>
            </w:r>
            <w:r w:rsidR="007540FD" w:rsidRPr="007700D3">
              <w:rPr>
                <w:rFonts w:ascii="AvantGarde Bk BT" w:eastAsia="Questrial" w:hAnsi="AvantGarde Bk BT" w:cs="Questrial"/>
                <w:color w:val="000000" w:themeColor="text1"/>
                <w:sz w:val="12"/>
                <w:szCs w:val="18"/>
              </w:rPr>
              <w:t xml:space="preserve"> y </w:t>
            </w:r>
          </w:p>
          <w:p w14:paraId="1521EB3E" w14:textId="04C1299F" w:rsidR="00CB4386" w:rsidRPr="007700D3" w:rsidRDefault="00CB4386" w:rsidP="00CB4386">
            <w:pPr>
              <w:jc w:val="center"/>
              <w:rPr>
                <w:rFonts w:ascii="AvantGarde Bk BT" w:eastAsia="Questrial" w:hAnsi="AvantGarde Bk BT" w:cs="Questrial"/>
                <w:color w:val="000000" w:themeColor="text1"/>
                <w:sz w:val="12"/>
                <w:szCs w:val="18"/>
              </w:rPr>
            </w:pPr>
            <w:r w:rsidRPr="007700D3">
              <w:rPr>
                <w:rFonts w:ascii="AvantGarde Bk BT" w:eastAsia="Questrial" w:hAnsi="AvantGarde Bk BT" w:cs="Questrial"/>
                <w:color w:val="000000" w:themeColor="text1"/>
                <w:sz w:val="12"/>
                <w:szCs w:val="18"/>
              </w:rPr>
              <w:t>Fisicoquímica I</w:t>
            </w:r>
          </w:p>
        </w:tc>
      </w:tr>
      <w:tr w:rsidR="0030721A" w:rsidRPr="0030721A" w14:paraId="4E358E90"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F3FFF42" w14:textId="7BD5BF22"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Ingeniería ambiental</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453042B2" w14:textId="1613AD89"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77B7796" w14:textId="3260914D"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06A795EE" w14:textId="1B0A42C0"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662F762B" w14:textId="73AF7B04"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45D53DFE" w14:textId="2E0F3C4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20B8021B" w14:textId="29831B85" w:rsidR="00CB4386" w:rsidRPr="0030721A" w:rsidRDefault="00CB4386" w:rsidP="00CB4386">
            <w:pPr>
              <w:jc w:val="center"/>
              <w:rPr>
                <w:rFonts w:ascii="AvantGarde Bk BT" w:eastAsia="Questrial" w:hAnsi="AvantGarde Bk BT" w:cs="Questrial"/>
                <w:color w:val="000000" w:themeColor="text1"/>
                <w:sz w:val="18"/>
                <w:szCs w:val="18"/>
              </w:rPr>
            </w:pPr>
          </w:p>
        </w:tc>
      </w:tr>
      <w:tr w:rsidR="0030721A" w:rsidRPr="0030721A" w14:paraId="1378AC59"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7AB1276" w14:textId="1DE9C99F"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Ingeniería de bioprocesos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78F02523" w14:textId="6AA5317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2FCD9BB0" w14:textId="163DF7BD"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18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7DDA7F08" w14:textId="0290EDA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2485CC7" w14:textId="5D05D525"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D1C1655" w14:textId="312E847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560" w:type="dxa"/>
            <w:tcBorders>
              <w:top w:val="single" w:sz="4" w:space="0" w:color="auto"/>
              <w:left w:val="nil"/>
              <w:bottom w:val="single" w:sz="4" w:space="0" w:color="000000"/>
              <w:right w:val="single" w:sz="4" w:space="0" w:color="000000"/>
            </w:tcBorders>
            <w:vAlign w:val="center"/>
          </w:tcPr>
          <w:p w14:paraId="6991A520" w14:textId="458D752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Biotecnología</w:t>
            </w:r>
          </w:p>
        </w:tc>
      </w:tr>
      <w:tr w:rsidR="0030721A" w:rsidRPr="0030721A" w14:paraId="6E2B014E"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7787F24" w14:textId="2E43DB8F"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Laboratorio de bioquímica</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04B25363" w14:textId="2C4994B8"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48359F22" w14:textId="456832A9"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4C26AE99" w14:textId="63F2A15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304F5DB" w14:textId="434AF28D"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705896F7" w14:textId="41C1B379"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11A47BB8" w14:textId="620CBF53" w:rsidR="00CB4386" w:rsidRPr="0030721A" w:rsidRDefault="00D33251"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w:t>
            </w:r>
          </w:p>
        </w:tc>
      </w:tr>
      <w:tr w:rsidR="0030721A" w:rsidRPr="0030721A" w14:paraId="50A9A33D"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02DE07C6" w14:textId="1919897E"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Laboratorio de química</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1ADCE2EA" w14:textId="2FA0133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26F9F664" w14:textId="2B0E785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5E6E1A77" w14:textId="652BFE31"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0FA33A7" w14:textId="63C39469"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99C6123" w14:textId="61216E96"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5F4762E4" w14:textId="19750EF3" w:rsidR="00CB4386" w:rsidRPr="0030721A" w:rsidRDefault="00CB4386" w:rsidP="00CB4386">
            <w:pPr>
              <w:jc w:val="center"/>
              <w:rPr>
                <w:rFonts w:ascii="AvantGarde Bk BT" w:eastAsia="Questrial" w:hAnsi="AvantGarde Bk BT" w:cs="Questrial"/>
                <w:color w:val="000000" w:themeColor="text1"/>
                <w:sz w:val="18"/>
                <w:szCs w:val="18"/>
              </w:rPr>
            </w:pPr>
          </w:p>
        </w:tc>
      </w:tr>
      <w:tr w:rsidR="0030721A" w:rsidRPr="0030721A" w14:paraId="0EF39D85" w14:textId="77777777" w:rsidTr="007700D3">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6E82FE8" w14:textId="51439A82"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Laboratorio de química analítica</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64829B77" w14:textId="0BD2933D"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1930950" w14:textId="28674023"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00D8F6D1" w14:textId="1C14424D"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E815E9C" w14:textId="504057A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4174BDD" w14:textId="4F7010D7"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vAlign w:val="center"/>
          </w:tcPr>
          <w:p w14:paraId="6CC64FE3" w14:textId="789F4917"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inorgánica</w:t>
            </w:r>
          </w:p>
        </w:tc>
      </w:tr>
      <w:tr w:rsidR="0030721A" w:rsidRPr="0030721A" w14:paraId="0F3896DE" w14:textId="77777777" w:rsidTr="007700D3">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6C578709" w14:textId="419EC830"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Laboratorio de química inorgánica</w:t>
            </w:r>
          </w:p>
        </w:tc>
        <w:tc>
          <w:tcPr>
            <w:tcW w:w="704" w:type="dxa"/>
            <w:tcBorders>
              <w:top w:val="nil"/>
              <w:left w:val="nil"/>
              <w:bottom w:val="single" w:sz="4" w:space="0" w:color="000000"/>
              <w:right w:val="single" w:sz="4" w:space="0" w:color="000000"/>
            </w:tcBorders>
            <w:shd w:val="clear" w:color="auto" w:fill="auto"/>
            <w:vAlign w:val="center"/>
          </w:tcPr>
          <w:p w14:paraId="74E46691" w14:textId="02706DC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850" w:type="dxa"/>
            <w:tcBorders>
              <w:top w:val="nil"/>
              <w:left w:val="nil"/>
              <w:bottom w:val="single" w:sz="4" w:space="0" w:color="000000"/>
              <w:right w:val="single" w:sz="4" w:space="0" w:color="000000"/>
            </w:tcBorders>
            <w:shd w:val="clear" w:color="auto" w:fill="auto"/>
            <w:vAlign w:val="center"/>
          </w:tcPr>
          <w:p w14:paraId="793FC414" w14:textId="7E9892E1"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3" w:type="dxa"/>
            <w:tcBorders>
              <w:top w:val="nil"/>
              <w:left w:val="nil"/>
              <w:bottom w:val="single" w:sz="4" w:space="0" w:color="000000"/>
              <w:right w:val="single" w:sz="4" w:space="0" w:color="000000"/>
            </w:tcBorders>
            <w:shd w:val="clear" w:color="auto" w:fill="auto"/>
            <w:vAlign w:val="center"/>
          </w:tcPr>
          <w:p w14:paraId="1E5239C4" w14:textId="3E47C636"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537EC97A" w14:textId="628BE4D9"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42042CC7" w14:textId="2BD753D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vAlign w:val="center"/>
          </w:tcPr>
          <w:p w14:paraId="3536B7DE" w14:textId="7310BE1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w:t>
            </w:r>
          </w:p>
        </w:tc>
      </w:tr>
      <w:tr w:rsidR="0030721A" w:rsidRPr="0030721A" w14:paraId="7387307B" w14:textId="77777777" w:rsidTr="007700D3">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0900869D" w14:textId="11D95967"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Laboratorio de química orgánica</w:t>
            </w:r>
          </w:p>
        </w:tc>
        <w:tc>
          <w:tcPr>
            <w:tcW w:w="704" w:type="dxa"/>
            <w:tcBorders>
              <w:top w:val="nil"/>
              <w:left w:val="nil"/>
              <w:bottom w:val="single" w:sz="4" w:space="0" w:color="000000"/>
              <w:right w:val="single" w:sz="4" w:space="0" w:color="000000"/>
            </w:tcBorders>
            <w:shd w:val="clear" w:color="auto" w:fill="auto"/>
            <w:vAlign w:val="center"/>
          </w:tcPr>
          <w:p w14:paraId="7438DED8" w14:textId="7DD9723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850" w:type="dxa"/>
            <w:tcBorders>
              <w:top w:val="nil"/>
              <w:left w:val="nil"/>
              <w:bottom w:val="single" w:sz="4" w:space="0" w:color="000000"/>
              <w:right w:val="single" w:sz="4" w:space="0" w:color="000000"/>
            </w:tcBorders>
            <w:shd w:val="clear" w:color="auto" w:fill="auto"/>
            <w:vAlign w:val="center"/>
          </w:tcPr>
          <w:p w14:paraId="44C9EBF2" w14:textId="1A00C3B7"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3" w:type="dxa"/>
            <w:tcBorders>
              <w:top w:val="nil"/>
              <w:left w:val="nil"/>
              <w:bottom w:val="single" w:sz="4" w:space="0" w:color="000000"/>
              <w:right w:val="single" w:sz="4" w:space="0" w:color="000000"/>
            </w:tcBorders>
            <w:shd w:val="clear" w:color="auto" w:fill="auto"/>
            <w:vAlign w:val="center"/>
          </w:tcPr>
          <w:p w14:paraId="116D76E9" w14:textId="2A60FB74"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2F7793E0" w14:textId="659B5EEA"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1970B9F1" w14:textId="149525A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vAlign w:val="center"/>
          </w:tcPr>
          <w:p w14:paraId="149A038F" w14:textId="3A3834F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inorgánica</w:t>
            </w:r>
          </w:p>
        </w:tc>
      </w:tr>
      <w:tr w:rsidR="0030721A" w:rsidRPr="0030721A" w14:paraId="78AD1158" w14:textId="77777777" w:rsidTr="007700D3">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245BCCFB" w14:textId="281FA80F"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Laboratorio de microbiología</w:t>
            </w:r>
          </w:p>
        </w:tc>
        <w:tc>
          <w:tcPr>
            <w:tcW w:w="704" w:type="dxa"/>
            <w:tcBorders>
              <w:top w:val="nil"/>
              <w:left w:val="nil"/>
              <w:bottom w:val="single" w:sz="4" w:space="0" w:color="000000"/>
              <w:right w:val="single" w:sz="4" w:space="0" w:color="000000"/>
            </w:tcBorders>
            <w:shd w:val="clear" w:color="auto" w:fill="auto"/>
            <w:vAlign w:val="center"/>
          </w:tcPr>
          <w:p w14:paraId="70D37B0B" w14:textId="47890793"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850" w:type="dxa"/>
            <w:tcBorders>
              <w:top w:val="nil"/>
              <w:left w:val="nil"/>
              <w:bottom w:val="single" w:sz="4" w:space="0" w:color="000000"/>
              <w:right w:val="single" w:sz="4" w:space="0" w:color="000000"/>
            </w:tcBorders>
            <w:shd w:val="clear" w:color="auto" w:fill="auto"/>
            <w:vAlign w:val="center"/>
          </w:tcPr>
          <w:p w14:paraId="7C24483C" w14:textId="16B67C15"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3" w:type="dxa"/>
            <w:tcBorders>
              <w:top w:val="nil"/>
              <w:left w:val="nil"/>
              <w:bottom w:val="single" w:sz="4" w:space="0" w:color="000000"/>
              <w:right w:val="single" w:sz="4" w:space="0" w:color="000000"/>
            </w:tcBorders>
            <w:shd w:val="clear" w:color="auto" w:fill="auto"/>
            <w:vAlign w:val="center"/>
          </w:tcPr>
          <w:p w14:paraId="16F40DBA" w14:textId="71C2EFB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2BBF49A6" w14:textId="5E743C1D"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64793E2B" w14:textId="2C331A8C"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vAlign w:val="center"/>
          </w:tcPr>
          <w:p w14:paraId="1A52E1CC" w14:textId="3258BAB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Microbiología</w:t>
            </w:r>
          </w:p>
        </w:tc>
      </w:tr>
      <w:tr w:rsidR="0030721A" w:rsidRPr="0030721A" w14:paraId="17BF8B17" w14:textId="77777777" w:rsidTr="007700D3">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227F4CB0" w14:textId="111DABE4"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Manejo de materiales</w:t>
            </w:r>
          </w:p>
        </w:tc>
        <w:tc>
          <w:tcPr>
            <w:tcW w:w="704" w:type="dxa"/>
            <w:tcBorders>
              <w:top w:val="nil"/>
              <w:left w:val="nil"/>
              <w:bottom w:val="single" w:sz="4" w:space="0" w:color="000000"/>
              <w:right w:val="single" w:sz="4" w:space="0" w:color="000000"/>
            </w:tcBorders>
            <w:shd w:val="clear" w:color="auto" w:fill="auto"/>
            <w:vAlign w:val="center"/>
          </w:tcPr>
          <w:p w14:paraId="08ADCF30" w14:textId="533D2A45" w:rsidR="00CB4386" w:rsidRPr="0030721A" w:rsidRDefault="000D2E74"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w:t>
            </w:r>
          </w:p>
        </w:tc>
        <w:tc>
          <w:tcPr>
            <w:tcW w:w="850" w:type="dxa"/>
            <w:tcBorders>
              <w:top w:val="nil"/>
              <w:left w:val="nil"/>
              <w:bottom w:val="single" w:sz="4" w:space="0" w:color="000000"/>
              <w:right w:val="single" w:sz="4" w:space="0" w:color="000000"/>
            </w:tcBorders>
            <w:shd w:val="clear" w:color="auto" w:fill="auto"/>
            <w:vAlign w:val="center"/>
          </w:tcPr>
          <w:p w14:paraId="0EF21059" w14:textId="6116CE9F"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993" w:type="dxa"/>
            <w:tcBorders>
              <w:top w:val="nil"/>
              <w:left w:val="nil"/>
              <w:bottom w:val="single" w:sz="4" w:space="0" w:color="000000"/>
              <w:right w:val="single" w:sz="4" w:space="0" w:color="000000"/>
            </w:tcBorders>
            <w:shd w:val="clear" w:color="auto" w:fill="auto"/>
            <w:vAlign w:val="center"/>
          </w:tcPr>
          <w:p w14:paraId="7769EABD" w14:textId="1B63FA4E"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55F4EA5" w14:textId="2E5B650A"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2458DEB1" w14:textId="543C3BE2"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00640279" w14:textId="77777777" w:rsidR="00CB4386" w:rsidRPr="0030721A" w:rsidRDefault="00CB4386" w:rsidP="00CB4386">
            <w:pPr>
              <w:jc w:val="center"/>
              <w:rPr>
                <w:rFonts w:ascii="AvantGarde Bk BT" w:eastAsia="Questrial" w:hAnsi="AvantGarde Bk BT" w:cs="Questrial"/>
                <w:color w:val="000000" w:themeColor="text1"/>
                <w:sz w:val="18"/>
                <w:szCs w:val="18"/>
              </w:rPr>
            </w:pPr>
          </w:p>
        </w:tc>
      </w:tr>
      <w:tr w:rsidR="0030721A" w:rsidRPr="0030721A" w14:paraId="4AF90F4D" w14:textId="77777777" w:rsidTr="007700D3">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2A47AE80" w14:textId="4A186173"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Microbiología</w:t>
            </w:r>
          </w:p>
        </w:tc>
        <w:tc>
          <w:tcPr>
            <w:tcW w:w="704" w:type="dxa"/>
            <w:tcBorders>
              <w:top w:val="nil"/>
              <w:left w:val="nil"/>
              <w:bottom w:val="single" w:sz="4" w:space="0" w:color="000000"/>
              <w:right w:val="single" w:sz="4" w:space="0" w:color="000000"/>
            </w:tcBorders>
            <w:shd w:val="clear" w:color="auto" w:fill="auto"/>
            <w:vAlign w:val="center"/>
          </w:tcPr>
          <w:p w14:paraId="1AFE2EBD" w14:textId="77777777"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453C43B" w14:textId="3779C6B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3C9BCE6C" w14:textId="6899DA8C"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404AC78C" w14:textId="7E1BAE65"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0FD61630" w14:textId="6A2938BD"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231DD820" w14:textId="43EE1D9B"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Biología celular</w:t>
            </w:r>
          </w:p>
        </w:tc>
      </w:tr>
      <w:tr w:rsidR="007700D3" w:rsidRPr="0030721A" w14:paraId="1C9B03FB" w14:textId="77777777" w:rsidTr="007700D3">
        <w:trPr>
          <w:trHeight w:val="73"/>
          <w:jc w:val="center"/>
        </w:trPr>
        <w:tc>
          <w:tcPr>
            <w:tcW w:w="354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F2E9724" w14:textId="77777777" w:rsidR="007700D3" w:rsidRPr="0030721A" w:rsidRDefault="007700D3"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b/>
                <w:color w:val="000000" w:themeColor="text1"/>
                <w:sz w:val="18"/>
                <w:szCs w:val="20"/>
              </w:rPr>
              <w:lastRenderedPageBreak/>
              <w:t>Unidades de Aprendizaje</w:t>
            </w:r>
          </w:p>
        </w:tc>
        <w:tc>
          <w:tcPr>
            <w:tcW w:w="704"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2968F98D" w14:textId="77777777" w:rsidR="007700D3" w:rsidRPr="0030721A" w:rsidRDefault="007700D3"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b/>
                <w:color w:val="000000" w:themeColor="text1"/>
                <w:sz w:val="18"/>
                <w:szCs w:val="20"/>
              </w:rPr>
              <w:t>Tipo</w:t>
            </w:r>
          </w:p>
        </w:tc>
        <w:tc>
          <w:tcPr>
            <w:tcW w:w="850"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3B3A55EA" w14:textId="77777777" w:rsidR="007700D3" w:rsidRPr="0030721A" w:rsidRDefault="007700D3"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b/>
                <w:color w:val="000000" w:themeColor="text1"/>
                <w:sz w:val="18"/>
                <w:szCs w:val="20"/>
              </w:rPr>
              <w:t>Horas Teoría</w:t>
            </w:r>
          </w:p>
        </w:tc>
        <w:tc>
          <w:tcPr>
            <w:tcW w:w="993"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47FEB49E" w14:textId="77777777" w:rsidR="007700D3" w:rsidRPr="0030721A" w:rsidRDefault="007700D3"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b/>
                <w:color w:val="000000" w:themeColor="text1"/>
                <w:sz w:val="18"/>
                <w:szCs w:val="20"/>
              </w:rPr>
              <w:t>Horas Práctica</w:t>
            </w:r>
          </w:p>
        </w:tc>
        <w:tc>
          <w:tcPr>
            <w:tcW w:w="851"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1163FD99" w14:textId="77777777" w:rsidR="007700D3" w:rsidRPr="0030721A" w:rsidRDefault="007700D3"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b/>
                <w:color w:val="000000" w:themeColor="text1"/>
                <w:sz w:val="18"/>
                <w:szCs w:val="20"/>
              </w:rPr>
              <w:t>Horas Totales</w:t>
            </w:r>
          </w:p>
        </w:tc>
        <w:tc>
          <w:tcPr>
            <w:tcW w:w="992"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44049526" w14:textId="77777777" w:rsidR="007700D3" w:rsidRPr="0030721A" w:rsidRDefault="007700D3"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b/>
                <w:color w:val="000000" w:themeColor="text1"/>
                <w:sz w:val="18"/>
                <w:szCs w:val="20"/>
              </w:rPr>
              <w:t>Créditos</w:t>
            </w:r>
          </w:p>
        </w:tc>
        <w:tc>
          <w:tcPr>
            <w:tcW w:w="1560" w:type="dxa"/>
            <w:tcBorders>
              <w:top w:val="single" w:sz="4" w:space="0" w:color="auto"/>
              <w:left w:val="nil"/>
              <w:bottom w:val="single" w:sz="4" w:space="0" w:color="000000"/>
              <w:right w:val="single" w:sz="4" w:space="0" w:color="000000"/>
            </w:tcBorders>
            <w:shd w:val="clear" w:color="auto" w:fill="D9D9D9" w:themeFill="background1" w:themeFillShade="D9"/>
          </w:tcPr>
          <w:p w14:paraId="7EDA9FFA" w14:textId="77777777" w:rsidR="007700D3" w:rsidRPr="0030721A" w:rsidRDefault="007700D3" w:rsidP="007700D3">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Prerrequisitos</w:t>
            </w:r>
          </w:p>
          <w:p w14:paraId="24383D79" w14:textId="77777777" w:rsidR="007700D3" w:rsidRPr="0030721A" w:rsidRDefault="007700D3" w:rsidP="007700D3">
            <w:pPr>
              <w:jc w:val="center"/>
              <w:rPr>
                <w:rFonts w:ascii="AvantGarde Bk BT" w:eastAsia="Questrial" w:hAnsi="AvantGarde Bk BT" w:cs="Questrial"/>
                <w:color w:val="000000" w:themeColor="text1"/>
                <w:sz w:val="18"/>
                <w:szCs w:val="18"/>
              </w:rPr>
            </w:pPr>
          </w:p>
        </w:tc>
      </w:tr>
      <w:tr w:rsidR="0030721A" w:rsidRPr="0030721A" w14:paraId="64E051BA"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4FCCE858" w14:textId="3A291F46"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Microbiología industrial</w:t>
            </w:r>
          </w:p>
        </w:tc>
        <w:tc>
          <w:tcPr>
            <w:tcW w:w="704" w:type="dxa"/>
            <w:tcBorders>
              <w:top w:val="nil"/>
              <w:left w:val="nil"/>
              <w:bottom w:val="single" w:sz="4" w:space="0" w:color="000000"/>
              <w:right w:val="single" w:sz="4" w:space="0" w:color="000000"/>
            </w:tcBorders>
            <w:shd w:val="clear" w:color="auto" w:fill="auto"/>
            <w:vAlign w:val="center"/>
          </w:tcPr>
          <w:p w14:paraId="02FA5CFA" w14:textId="77777777"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9CD909A" w14:textId="32464ACC"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18</w:t>
            </w:r>
          </w:p>
        </w:tc>
        <w:tc>
          <w:tcPr>
            <w:tcW w:w="993" w:type="dxa"/>
            <w:tcBorders>
              <w:top w:val="nil"/>
              <w:left w:val="nil"/>
              <w:bottom w:val="single" w:sz="4" w:space="0" w:color="000000"/>
              <w:right w:val="single" w:sz="4" w:space="0" w:color="000000"/>
            </w:tcBorders>
            <w:shd w:val="clear" w:color="auto" w:fill="auto"/>
            <w:vAlign w:val="center"/>
          </w:tcPr>
          <w:p w14:paraId="3E313D1D" w14:textId="5627D403"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62</w:t>
            </w:r>
          </w:p>
        </w:tc>
        <w:tc>
          <w:tcPr>
            <w:tcW w:w="851" w:type="dxa"/>
            <w:tcBorders>
              <w:top w:val="nil"/>
              <w:left w:val="nil"/>
              <w:bottom w:val="single" w:sz="4" w:space="0" w:color="000000"/>
              <w:right w:val="single" w:sz="4" w:space="0" w:color="000000"/>
            </w:tcBorders>
            <w:shd w:val="clear" w:color="auto" w:fill="auto"/>
            <w:vAlign w:val="center"/>
          </w:tcPr>
          <w:p w14:paraId="020251DD" w14:textId="0A1DF188"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2E0B33F9" w14:textId="4AC35612"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560" w:type="dxa"/>
            <w:tcBorders>
              <w:top w:val="nil"/>
              <w:left w:val="nil"/>
              <w:bottom w:val="single" w:sz="4" w:space="0" w:color="000000"/>
              <w:right w:val="single" w:sz="4" w:space="0" w:color="000000"/>
            </w:tcBorders>
            <w:shd w:val="clear" w:color="auto" w:fill="auto"/>
            <w:vAlign w:val="center"/>
          </w:tcPr>
          <w:p w14:paraId="7ED5A322" w14:textId="23255DB1"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Microbiología</w:t>
            </w:r>
          </w:p>
        </w:tc>
      </w:tr>
      <w:tr w:rsidR="0030721A" w:rsidRPr="0030721A" w14:paraId="3F20A4DE"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0CAC2883" w14:textId="2E22DF98" w:rsidR="00CB4386" w:rsidRPr="0030721A" w:rsidRDefault="00CB4386"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Operaciones unitarias I</w:t>
            </w:r>
          </w:p>
        </w:tc>
        <w:tc>
          <w:tcPr>
            <w:tcW w:w="704" w:type="dxa"/>
            <w:tcBorders>
              <w:top w:val="nil"/>
              <w:left w:val="nil"/>
              <w:bottom w:val="single" w:sz="4" w:space="0" w:color="000000"/>
              <w:right w:val="single" w:sz="4" w:space="0" w:color="000000"/>
            </w:tcBorders>
            <w:shd w:val="clear" w:color="auto" w:fill="auto"/>
            <w:vAlign w:val="center"/>
          </w:tcPr>
          <w:p w14:paraId="439AD832" w14:textId="2DCC356B" w:rsidR="00CB4386" w:rsidRPr="0030721A" w:rsidRDefault="000D2E74" w:rsidP="00E92F4A">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 xml:space="preserve">CT </w:t>
            </w:r>
          </w:p>
        </w:tc>
        <w:tc>
          <w:tcPr>
            <w:tcW w:w="850" w:type="dxa"/>
            <w:tcBorders>
              <w:top w:val="nil"/>
              <w:left w:val="nil"/>
              <w:bottom w:val="single" w:sz="4" w:space="0" w:color="000000"/>
              <w:right w:val="single" w:sz="4" w:space="0" w:color="000000"/>
            </w:tcBorders>
            <w:shd w:val="clear" w:color="auto" w:fill="auto"/>
            <w:vAlign w:val="center"/>
          </w:tcPr>
          <w:p w14:paraId="2664CF41" w14:textId="20117ABC"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046FC955" w14:textId="7D063368"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4F8B77C0" w14:textId="23D32703"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347DF198" w14:textId="024EFB8A" w:rsidR="00CB4386" w:rsidRPr="0030721A" w:rsidRDefault="00CB4386"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5EAA1CD3" w14:textId="24D23558" w:rsidR="00CB4386" w:rsidRPr="007700D3" w:rsidRDefault="00CB4386" w:rsidP="007700D3">
            <w:pPr>
              <w:jc w:val="center"/>
              <w:rPr>
                <w:rFonts w:ascii="AvantGarde Bk BT" w:eastAsia="Questrial" w:hAnsi="AvantGarde Bk BT" w:cs="Questrial"/>
                <w:color w:val="000000" w:themeColor="text1"/>
                <w:sz w:val="14"/>
                <w:szCs w:val="18"/>
              </w:rPr>
            </w:pPr>
            <w:r w:rsidRPr="007700D3">
              <w:rPr>
                <w:rFonts w:ascii="AvantGarde Bk BT" w:eastAsia="Questrial" w:hAnsi="AvantGarde Bk BT" w:cs="Questrial"/>
                <w:color w:val="000000" w:themeColor="text1"/>
                <w:sz w:val="14"/>
                <w:szCs w:val="18"/>
              </w:rPr>
              <w:t>Balance de materia</w:t>
            </w:r>
            <w:r w:rsidR="007540FD" w:rsidRPr="007700D3">
              <w:rPr>
                <w:rFonts w:ascii="AvantGarde Bk BT" w:eastAsia="Questrial" w:hAnsi="AvantGarde Bk BT" w:cs="Questrial"/>
                <w:color w:val="000000" w:themeColor="text1"/>
                <w:sz w:val="14"/>
                <w:szCs w:val="18"/>
              </w:rPr>
              <w:t xml:space="preserve"> y </w:t>
            </w:r>
            <w:r w:rsidR="00766D89" w:rsidRPr="007700D3">
              <w:rPr>
                <w:rFonts w:ascii="AvantGarde Bk BT" w:eastAsia="Questrial" w:hAnsi="AvantGarde Bk BT" w:cs="Questrial"/>
                <w:color w:val="000000" w:themeColor="text1"/>
                <w:sz w:val="14"/>
                <w:szCs w:val="18"/>
              </w:rPr>
              <w:t>e</w:t>
            </w:r>
            <w:r w:rsidRPr="007700D3">
              <w:rPr>
                <w:rFonts w:ascii="AvantGarde Bk BT" w:eastAsia="Questrial" w:hAnsi="AvantGarde Bk BT" w:cs="Questrial"/>
                <w:color w:val="000000" w:themeColor="text1"/>
                <w:sz w:val="14"/>
                <w:szCs w:val="18"/>
              </w:rPr>
              <w:t>nergía</w:t>
            </w:r>
          </w:p>
        </w:tc>
      </w:tr>
      <w:tr w:rsidR="0030721A" w:rsidRPr="0030721A" w14:paraId="1800C466"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6261A6CC" w14:textId="1106C372" w:rsidR="000D2E74" w:rsidRPr="0030721A" w:rsidRDefault="000D2E74"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Operaciones unitarias II</w:t>
            </w:r>
          </w:p>
        </w:tc>
        <w:tc>
          <w:tcPr>
            <w:tcW w:w="704" w:type="dxa"/>
            <w:tcBorders>
              <w:top w:val="nil"/>
              <w:left w:val="nil"/>
              <w:bottom w:val="single" w:sz="4" w:space="0" w:color="000000"/>
              <w:right w:val="single" w:sz="4" w:space="0" w:color="000000"/>
            </w:tcBorders>
            <w:shd w:val="clear" w:color="auto" w:fill="auto"/>
            <w:vAlign w:val="center"/>
          </w:tcPr>
          <w:p w14:paraId="5748CB41" w14:textId="6C93EACD"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EAA7314" w14:textId="202B2F46"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0C0D806A" w14:textId="33C1470E"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7D04142F" w14:textId="18CFA786"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20873953" w14:textId="715A856F"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7EAEEE81" w14:textId="73E1F2DD" w:rsidR="000D2E74" w:rsidRPr="007700D3" w:rsidRDefault="000D2E74" w:rsidP="007700D3">
            <w:pPr>
              <w:jc w:val="center"/>
              <w:rPr>
                <w:rFonts w:ascii="AvantGarde Bk BT" w:eastAsia="Questrial" w:hAnsi="AvantGarde Bk BT" w:cs="Questrial"/>
                <w:color w:val="000000" w:themeColor="text1"/>
                <w:sz w:val="14"/>
                <w:szCs w:val="18"/>
              </w:rPr>
            </w:pPr>
            <w:r w:rsidRPr="007700D3">
              <w:rPr>
                <w:rFonts w:ascii="AvantGarde Bk BT" w:eastAsia="Questrial" w:hAnsi="AvantGarde Bk BT" w:cs="Questrial"/>
                <w:color w:val="000000" w:themeColor="text1"/>
                <w:sz w:val="14"/>
                <w:szCs w:val="18"/>
              </w:rPr>
              <w:t>Balance de materia y</w:t>
            </w:r>
            <w:r w:rsidR="007700D3">
              <w:rPr>
                <w:rFonts w:ascii="AvantGarde Bk BT" w:eastAsia="Questrial" w:hAnsi="AvantGarde Bk BT" w:cs="Questrial"/>
                <w:color w:val="000000" w:themeColor="text1"/>
                <w:sz w:val="14"/>
                <w:szCs w:val="18"/>
              </w:rPr>
              <w:t xml:space="preserve"> </w:t>
            </w:r>
            <w:r w:rsidR="00766D89" w:rsidRPr="007700D3">
              <w:rPr>
                <w:rFonts w:ascii="AvantGarde Bk BT" w:eastAsia="Questrial" w:hAnsi="AvantGarde Bk BT" w:cs="Questrial"/>
                <w:color w:val="000000" w:themeColor="text1"/>
                <w:sz w:val="14"/>
                <w:szCs w:val="18"/>
              </w:rPr>
              <w:t>e</w:t>
            </w:r>
            <w:r w:rsidRPr="007700D3">
              <w:rPr>
                <w:rFonts w:ascii="AvantGarde Bk BT" w:eastAsia="Questrial" w:hAnsi="AvantGarde Bk BT" w:cs="Questrial"/>
                <w:color w:val="000000" w:themeColor="text1"/>
                <w:sz w:val="14"/>
                <w:szCs w:val="18"/>
              </w:rPr>
              <w:t xml:space="preserve">nergía </w:t>
            </w:r>
          </w:p>
        </w:tc>
      </w:tr>
      <w:tr w:rsidR="0030721A" w:rsidRPr="0030721A" w14:paraId="08D03071"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3D44C578" w14:textId="7F4F436A" w:rsidR="000D2E74" w:rsidRPr="0030721A" w:rsidRDefault="000D2E74" w:rsidP="007700D3">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Operaciones unitarias III</w:t>
            </w:r>
          </w:p>
        </w:tc>
        <w:tc>
          <w:tcPr>
            <w:tcW w:w="704" w:type="dxa"/>
            <w:tcBorders>
              <w:top w:val="nil"/>
              <w:left w:val="nil"/>
              <w:bottom w:val="single" w:sz="4" w:space="0" w:color="000000"/>
              <w:right w:val="single" w:sz="4" w:space="0" w:color="000000"/>
            </w:tcBorders>
            <w:shd w:val="clear" w:color="auto" w:fill="auto"/>
            <w:vAlign w:val="center"/>
          </w:tcPr>
          <w:p w14:paraId="1258623D" w14:textId="00575AF2"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3BD893D" w14:textId="765B8451"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7946C325" w14:textId="2FF0165B"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2AB9686A" w14:textId="28966F83"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25E77BA8" w14:textId="2E40AEE3" w:rsidR="000D2E74" w:rsidRPr="0030721A" w:rsidRDefault="000D2E74"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3C7FAB02" w14:textId="3E2EF861" w:rsidR="000D2E74" w:rsidRPr="007700D3" w:rsidRDefault="000D2E74" w:rsidP="007700D3">
            <w:pPr>
              <w:jc w:val="center"/>
              <w:rPr>
                <w:rFonts w:ascii="AvantGarde Bk BT" w:eastAsia="Questrial" w:hAnsi="AvantGarde Bk BT" w:cs="Questrial"/>
                <w:color w:val="000000" w:themeColor="text1"/>
                <w:sz w:val="14"/>
                <w:szCs w:val="18"/>
              </w:rPr>
            </w:pPr>
            <w:r w:rsidRPr="007700D3">
              <w:rPr>
                <w:rFonts w:ascii="AvantGarde Bk BT" w:eastAsia="Questrial" w:hAnsi="AvantGarde Bk BT" w:cs="Questrial"/>
                <w:color w:val="000000" w:themeColor="text1"/>
                <w:sz w:val="14"/>
                <w:szCs w:val="18"/>
              </w:rPr>
              <w:t xml:space="preserve">Balance de materia y </w:t>
            </w:r>
            <w:r w:rsidR="00766D89" w:rsidRPr="007700D3">
              <w:rPr>
                <w:rFonts w:ascii="AvantGarde Bk BT" w:eastAsia="Questrial" w:hAnsi="AvantGarde Bk BT" w:cs="Questrial"/>
                <w:color w:val="000000" w:themeColor="text1"/>
                <w:sz w:val="14"/>
                <w:szCs w:val="18"/>
              </w:rPr>
              <w:t>e</w:t>
            </w:r>
            <w:r w:rsidRPr="007700D3">
              <w:rPr>
                <w:rFonts w:ascii="AvantGarde Bk BT" w:eastAsia="Questrial" w:hAnsi="AvantGarde Bk BT" w:cs="Questrial"/>
                <w:color w:val="000000" w:themeColor="text1"/>
                <w:sz w:val="14"/>
                <w:szCs w:val="18"/>
              </w:rPr>
              <w:t>nergía</w:t>
            </w:r>
          </w:p>
        </w:tc>
      </w:tr>
      <w:tr w:rsidR="00C8602C" w:rsidRPr="0030721A" w14:paraId="1BCCB9A1" w14:textId="77777777" w:rsidTr="00F41989">
        <w:trPr>
          <w:trHeight w:val="432"/>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35DF01D2" w14:textId="48385268"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Proceso de bioseparación</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4755938E" w14:textId="77777777"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390A8641" w14:textId="426BB2B3"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63CD3305" w14:textId="38B34303"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522B24A0" w14:textId="501E9697"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C28F7D9" w14:textId="40840A27"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single" w:sz="4" w:space="0" w:color="auto"/>
              <w:left w:val="nil"/>
              <w:bottom w:val="single" w:sz="4" w:space="0" w:color="000000"/>
              <w:right w:val="single" w:sz="4" w:space="0" w:color="000000"/>
            </w:tcBorders>
            <w:shd w:val="clear" w:color="auto" w:fill="auto"/>
            <w:vAlign w:val="center"/>
          </w:tcPr>
          <w:p w14:paraId="2AB924FD" w14:textId="77777777" w:rsidR="00C8602C" w:rsidRPr="0030721A" w:rsidRDefault="00C8602C" w:rsidP="00CB4386">
            <w:pPr>
              <w:jc w:val="center"/>
              <w:rPr>
                <w:rFonts w:ascii="AvantGarde Bk BT" w:eastAsia="Questrial" w:hAnsi="AvantGarde Bk BT" w:cs="Questrial"/>
                <w:color w:val="000000" w:themeColor="text1"/>
                <w:sz w:val="18"/>
                <w:szCs w:val="18"/>
              </w:rPr>
            </w:pPr>
          </w:p>
        </w:tc>
      </w:tr>
      <w:tr w:rsidR="00C8602C" w:rsidRPr="0030721A" w14:paraId="7ABBA727"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5CC180F2" w14:textId="4777DCB5"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analítica</w:t>
            </w:r>
          </w:p>
        </w:tc>
        <w:tc>
          <w:tcPr>
            <w:tcW w:w="704" w:type="dxa"/>
            <w:tcBorders>
              <w:top w:val="nil"/>
              <w:left w:val="nil"/>
              <w:bottom w:val="single" w:sz="4" w:space="0" w:color="000000"/>
              <w:right w:val="single" w:sz="4" w:space="0" w:color="000000"/>
            </w:tcBorders>
            <w:shd w:val="clear" w:color="auto" w:fill="auto"/>
            <w:vAlign w:val="center"/>
          </w:tcPr>
          <w:p w14:paraId="067CA8D9" w14:textId="76609C62"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76633A4" w14:textId="66B48700"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26D81E3B" w14:textId="36ABEA03"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4C0C7674" w14:textId="7C3D34DA"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152922C0" w14:textId="53217F23"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6626D4B9" w14:textId="27C97897"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inorgánica</w:t>
            </w:r>
          </w:p>
        </w:tc>
      </w:tr>
      <w:tr w:rsidR="00C8602C" w:rsidRPr="0030721A" w14:paraId="0FC64AF3"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01DAAEEF" w14:textId="73FF38C3"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orgánica</w:t>
            </w:r>
          </w:p>
        </w:tc>
        <w:tc>
          <w:tcPr>
            <w:tcW w:w="704" w:type="dxa"/>
            <w:tcBorders>
              <w:top w:val="nil"/>
              <w:left w:val="nil"/>
              <w:bottom w:val="single" w:sz="4" w:space="0" w:color="000000"/>
              <w:right w:val="single" w:sz="4" w:space="0" w:color="000000"/>
            </w:tcBorders>
            <w:shd w:val="clear" w:color="auto" w:fill="auto"/>
            <w:vAlign w:val="center"/>
          </w:tcPr>
          <w:p w14:paraId="3D75C76A" w14:textId="3A011696"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A6FF703" w14:textId="184973C6"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18</w:t>
            </w:r>
          </w:p>
        </w:tc>
        <w:tc>
          <w:tcPr>
            <w:tcW w:w="993" w:type="dxa"/>
            <w:tcBorders>
              <w:top w:val="nil"/>
              <w:left w:val="nil"/>
              <w:bottom w:val="single" w:sz="4" w:space="0" w:color="000000"/>
              <w:right w:val="single" w:sz="4" w:space="0" w:color="000000"/>
            </w:tcBorders>
            <w:shd w:val="clear" w:color="auto" w:fill="auto"/>
            <w:vAlign w:val="center"/>
          </w:tcPr>
          <w:p w14:paraId="64642633" w14:textId="1BAE8502"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62</w:t>
            </w:r>
          </w:p>
        </w:tc>
        <w:tc>
          <w:tcPr>
            <w:tcW w:w="851" w:type="dxa"/>
            <w:tcBorders>
              <w:top w:val="nil"/>
              <w:left w:val="nil"/>
              <w:bottom w:val="single" w:sz="4" w:space="0" w:color="000000"/>
              <w:right w:val="single" w:sz="4" w:space="0" w:color="000000"/>
            </w:tcBorders>
            <w:shd w:val="clear" w:color="auto" w:fill="auto"/>
            <w:vAlign w:val="center"/>
          </w:tcPr>
          <w:p w14:paraId="711A52E2" w14:textId="206B8CCF"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19EA9892" w14:textId="4EDC4447"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560" w:type="dxa"/>
            <w:tcBorders>
              <w:top w:val="nil"/>
              <w:left w:val="nil"/>
              <w:bottom w:val="single" w:sz="4" w:space="0" w:color="000000"/>
              <w:right w:val="single" w:sz="4" w:space="0" w:color="000000"/>
            </w:tcBorders>
            <w:shd w:val="clear" w:color="auto" w:fill="auto"/>
            <w:vAlign w:val="center"/>
          </w:tcPr>
          <w:p w14:paraId="57EBE53D" w14:textId="42E8A854"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inorgánica</w:t>
            </w:r>
          </w:p>
        </w:tc>
      </w:tr>
      <w:tr w:rsidR="00C8602C" w:rsidRPr="0030721A" w14:paraId="3EBF9655"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3BF0B05A" w14:textId="648C9D25"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Biología molecular</w:t>
            </w:r>
          </w:p>
        </w:tc>
        <w:tc>
          <w:tcPr>
            <w:tcW w:w="704" w:type="dxa"/>
            <w:tcBorders>
              <w:top w:val="nil"/>
              <w:left w:val="nil"/>
              <w:bottom w:val="single" w:sz="4" w:space="0" w:color="000000"/>
              <w:right w:val="single" w:sz="4" w:space="0" w:color="000000"/>
            </w:tcBorders>
            <w:shd w:val="clear" w:color="auto" w:fill="auto"/>
            <w:vAlign w:val="center"/>
          </w:tcPr>
          <w:p w14:paraId="1BAA4BA2" w14:textId="33B94006"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F243EA5" w14:textId="677F0FDE"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18</w:t>
            </w:r>
          </w:p>
        </w:tc>
        <w:tc>
          <w:tcPr>
            <w:tcW w:w="993" w:type="dxa"/>
            <w:tcBorders>
              <w:top w:val="nil"/>
              <w:left w:val="nil"/>
              <w:bottom w:val="single" w:sz="4" w:space="0" w:color="000000"/>
              <w:right w:val="single" w:sz="4" w:space="0" w:color="000000"/>
            </w:tcBorders>
            <w:shd w:val="clear" w:color="auto" w:fill="auto"/>
            <w:vAlign w:val="center"/>
          </w:tcPr>
          <w:p w14:paraId="5C843401" w14:textId="199C86DF"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62</w:t>
            </w:r>
          </w:p>
        </w:tc>
        <w:tc>
          <w:tcPr>
            <w:tcW w:w="851" w:type="dxa"/>
            <w:tcBorders>
              <w:top w:val="nil"/>
              <w:left w:val="nil"/>
              <w:bottom w:val="single" w:sz="4" w:space="0" w:color="000000"/>
              <w:right w:val="single" w:sz="4" w:space="0" w:color="000000"/>
            </w:tcBorders>
            <w:shd w:val="clear" w:color="auto" w:fill="auto"/>
            <w:vAlign w:val="center"/>
          </w:tcPr>
          <w:p w14:paraId="56CBF223" w14:textId="7ABCCB55"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69151881" w14:textId="7C2FF0C0"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560" w:type="dxa"/>
            <w:tcBorders>
              <w:top w:val="nil"/>
              <w:left w:val="nil"/>
              <w:bottom w:val="single" w:sz="4" w:space="0" w:color="000000"/>
              <w:right w:val="single" w:sz="4" w:space="0" w:color="000000"/>
            </w:tcBorders>
            <w:shd w:val="clear" w:color="auto" w:fill="auto"/>
            <w:vAlign w:val="center"/>
          </w:tcPr>
          <w:p w14:paraId="53DE5AF0" w14:textId="58DA655E" w:rsidR="00C8602C" w:rsidRPr="00F41989" w:rsidRDefault="00C8602C" w:rsidP="00CB4386">
            <w:pPr>
              <w:jc w:val="center"/>
              <w:rPr>
                <w:rFonts w:ascii="AvantGarde Bk BT" w:eastAsia="Questrial" w:hAnsi="AvantGarde Bk BT" w:cs="Questrial"/>
                <w:color w:val="000000" w:themeColor="text1"/>
                <w:sz w:val="16"/>
                <w:szCs w:val="18"/>
              </w:rPr>
            </w:pPr>
            <w:r w:rsidRPr="00F41989">
              <w:rPr>
                <w:rFonts w:ascii="AvantGarde Bk BT" w:eastAsia="Questrial" w:hAnsi="AvantGarde Bk BT" w:cs="Questrial"/>
                <w:color w:val="000000" w:themeColor="text1"/>
                <w:sz w:val="16"/>
                <w:szCs w:val="18"/>
              </w:rPr>
              <w:t xml:space="preserve">Biología celular y </w:t>
            </w:r>
          </w:p>
          <w:p w14:paraId="695A0D5D" w14:textId="6176749D" w:rsidR="00C8602C" w:rsidRPr="00F41989" w:rsidRDefault="00C8602C" w:rsidP="00CB4386">
            <w:pPr>
              <w:jc w:val="center"/>
              <w:rPr>
                <w:rFonts w:ascii="AvantGarde Bk BT" w:eastAsia="Questrial" w:hAnsi="AvantGarde Bk BT" w:cs="Questrial"/>
                <w:color w:val="000000" w:themeColor="text1"/>
                <w:sz w:val="16"/>
                <w:szCs w:val="18"/>
              </w:rPr>
            </w:pPr>
            <w:r w:rsidRPr="00F41989">
              <w:rPr>
                <w:rFonts w:ascii="AvantGarde Bk BT" w:eastAsia="Questrial" w:hAnsi="AvantGarde Bk BT" w:cs="Questrial"/>
                <w:color w:val="000000" w:themeColor="text1"/>
                <w:sz w:val="16"/>
                <w:szCs w:val="18"/>
              </w:rPr>
              <w:t>Bioquímica II</w:t>
            </w:r>
          </w:p>
        </w:tc>
      </w:tr>
      <w:tr w:rsidR="00C8602C" w:rsidRPr="0030721A" w14:paraId="65271B3D"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0DB93119" w14:textId="4B063819"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Desarrollo del emprendimiento</w:t>
            </w:r>
          </w:p>
        </w:tc>
        <w:tc>
          <w:tcPr>
            <w:tcW w:w="704" w:type="dxa"/>
            <w:tcBorders>
              <w:top w:val="nil"/>
              <w:left w:val="nil"/>
              <w:bottom w:val="single" w:sz="4" w:space="0" w:color="000000"/>
              <w:right w:val="single" w:sz="4" w:space="0" w:color="000000"/>
            </w:tcBorders>
            <w:shd w:val="clear" w:color="auto" w:fill="auto"/>
            <w:vAlign w:val="center"/>
          </w:tcPr>
          <w:p w14:paraId="149D31D9" w14:textId="0C4130B0"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D8E1A49" w14:textId="2A8BA092"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7F935528" w14:textId="499BBC4F"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5236DC70" w14:textId="7693F02C"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1DB386BD" w14:textId="2471C125"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0B44B02B" w14:textId="77777777" w:rsidR="00C8602C" w:rsidRPr="0030721A" w:rsidRDefault="00C8602C" w:rsidP="00CB4386">
            <w:pPr>
              <w:jc w:val="center"/>
              <w:rPr>
                <w:rFonts w:ascii="AvantGarde Bk BT" w:eastAsia="Questrial" w:hAnsi="AvantGarde Bk BT" w:cs="Questrial"/>
                <w:color w:val="000000" w:themeColor="text1"/>
                <w:sz w:val="18"/>
                <w:szCs w:val="18"/>
              </w:rPr>
            </w:pPr>
          </w:p>
        </w:tc>
      </w:tr>
      <w:tr w:rsidR="00C8602C" w:rsidRPr="0030721A" w14:paraId="69018AE4"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40A8115E" w14:textId="35E16013"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Ética profesional</w:t>
            </w:r>
          </w:p>
        </w:tc>
        <w:tc>
          <w:tcPr>
            <w:tcW w:w="704" w:type="dxa"/>
            <w:tcBorders>
              <w:top w:val="nil"/>
              <w:left w:val="nil"/>
              <w:bottom w:val="single" w:sz="4" w:space="0" w:color="000000"/>
              <w:right w:val="single" w:sz="4" w:space="0" w:color="000000"/>
            </w:tcBorders>
            <w:shd w:val="clear" w:color="auto" w:fill="auto"/>
            <w:vAlign w:val="center"/>
          </w:tcPr>
          <w:p w14:paraId="0AAF0C6F" w14:textId="03DC65D1"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87CA429" w14:textId="7D559974"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20</w:t>
            </w:r>
          </w:p>
        </w:tc>
        <w:tc>
          <w:tcPr>
            <w:tcW w:w="993" w:type="dxa"/>
            <w:tcBorders>
              <w:top w:val="nil"/>
              <w:left w:val="nil"/>
              <w:bottom w:val="single" w:sz="4" w:space="0" w:color="000000"/>
              <w:right w:val="single" w:sz="4" w:space="0" w:color="000000"/>
            </w:tcBorders>
            <w:shd w:val="clear" w:color="auto" w:fill="auto"/>
            <w:vAlign w:val="center"/>
          </w:tcPr>
          <w:p w14:paraId="60B2AEAE" w14:textId="5C339B02"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14:paraId="41E437BB" w14:textId="460B6B99"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6B3AD7B3" w14:textId="76288732"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4B71D4E7" w14:textId="77777777" w:rsidR="00C8602C" w:rsidRPr="0030721A" w:rsidRDefault="00C8602C" w:rsidP="00CB4386">
            <w:pPr>
              <w:jc w:val="center"/>
              <w:rPr>
                <w:rFonts w:ascii="AvantGarde Bk BT" w:eastAsia="Questrial" w:hAnsi="AvantGarde Bk BT" w:cs="Questrial"/>
                <w:color w:val="000000" w:themeColor="text1"/>
                <w:sz w:val="18"/>
                <w:szCs w:val="18"/>
              </w:rPr>
            </w:pPr>
          </w:p>
        </w:tc>
      </w:tr>
      <w:tr w:rsidR="00C8602C" w:rsidRPr="0030721A" w14:paraId="48E98B48"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67CBEF69" w14:textId="20C6B3FE"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Formulación y evaluación de proyectos</w:t>
            </w:r>
          </w:p>
        </w:tc>
        <w:tc>
          <w:tcPr>
            <w:tcW w:w="704" w:type="dxa"/>
            <w:tcBorders>
              <w:top w:val="nil"/>
              <w:left w:val="nil"/>
              <w:bottom w:val="single" w:sz="4" w:space="0" w:color="000000"/>
              <w:right w:val="single" w:sz="4" w:space="0" w:color="000000"/>
            </w:tcBorders>
            <w:shd w:val="clear" w:color="auto" w:fill="auto"/>
            <w:vAlign w:val="center"/>
          </w:tcPr>
          <w:p w14:paraId="15AC7F9D" w14:textId="13BED67B"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5A8762A" w14:textId="1C755C92"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7AC9F1B6" w14:textId="5D6D0216"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304AC5C2" w14:textId="39F5F6E9"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3F917A05" w14:textId="2C0E1838"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4B02E3CA" w14:textId="77777777" w:rsidR="00C8602C" w:rsidRPr="0030721A" w:rsidRDefault="00C8602C" w:rsidP="00CB4386">
            <w:pPr>
              <w:jc w:val="center"/>
              <w:rPr>
                <w:rFonts w:ascii="AvantGarde Bk BT" w:eastAsia="Questrial" w:hAnsi="AvantGarde Bk BT" w:cs="Questrial"/>
                <w:color w:val="000000" w:themeColor="text1"/>
                <w:sz w:val="18"/>
                <w:szCs w:val="18"/>
              </w:rPr>
            </w:pPr>
          </w:p>
        </w:tc>
      </w:tr>
      <w:tr w:rsidR="00C8602C" w:rsidRPr="0030721A" w14:paraId="0798917A"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6D15C789" w14:textId="4EB2A4BE"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inorgánica</w:t>
            </w:r>
          </w:p>
        </w:tc>
        <w:tc>
          <w:tcPr>
            <w:tcW w:w="704" w:type="dxa"/>
            <w:tcBorders>
              <w:top w:val="nil"/>
              <w:left w:val="nil"/>
              <w:bottom w:val="single" w:sz="4" w:space="0" w:color="000000"/>
              <w:right w:val="single" w:sz="4" w:space="0" w:color="000000"/>
            </w:tcBorders>
            <w:shd w:val="clear" w:color="auto" w:fill="auto"/>
            <w:vAlign w:val="center"/>
          </w:tcPr>
          <w:p w14:paraId="7794D537" w14:textId="42CE9CB3"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3C4A853" w14:textId="0B5E6143"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4A7A500B" w14:textId="3EC5FFD6"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515D924F" w14:textId="4CF48CEF"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0DC2B226" w14:textId="5CCF7EA5" w:rsidR="00C8602C" w:rsidRPr="0030721A" w:rsidRDefault="00C8602C" w:rsidP="00CB4386">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0139204B" w14:textId="77777777" w:rsidR="00C8602C" w:rsidRPr="0030721A" w:rsidRDefault="00C8602C" w:rsidP="00CB4386">
            <w:pPr>
              <w:jc w:val="center"/>
              <w:rPr>
                <w:rFonts w:ascii="AvantGarde Bk BT" w:eastAsia="Questrial" w:hAnsi="AvantGarde Bk BT" w:cs="Questrial"/>
                <w:color w:val="000000" w:themeColor="text1"/>
                <w:sz w:val="18"/>
                <w:szCs w:val="18"/>
              </w:rPr>
            </w:pPr>
          </w:p>
        </w:tc>
      </w:tr>
      <w:tr w:rsidR="00C8602C" w:rsidRPr="0030721A" w14:paraId="73039246"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44338D41" w14:textId="4F487067"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Teoría del comportamiento humano</w:t>
            </w:r>
          </w:p>
        </w:tc>
        <w:tc>
          <w:tcPr>
            <w:tcW w:w="704" w:type="dxa"/>
            <w:tcBorders>
              <w:top w:val="nil"/>
              <w:left w:val="nil"/>
              <w:bottom w:val="single" w:sz="4" w:space="0" w:color="000000"/>
              <w:right w:val="single" w:sz="4" w:space="0" w:color="000000"/>
            </w:tcBorders>
            <w:shd w:val="clear" w:color="auto" w:fill="auto"/>
            <w:vAlign w:val="center"/>
          </w:tcPr>
          <w:p w14:paraId="08BEC810" w14:textId="54C8F95E"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A0DD24D" w14:textId="2EB6F4B5"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1F498833" w14:textId="3BD695BA"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62FAD727" w14:textId="323ACF79"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4C1CF013" w14:textId="153612B3"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0D32DAE1" w14:textId="77777777" w:rsidR="00C8602C" w:rsidRPr="0030721A" w:rsidRDefault="00C8602C" w:rsidP="000D2E74">
            <w:pPr>
              <w:jc w:val="center"/>
              <w:rPr>
                <w:rFonts w:ascii="AvantGarde Bk BT" w:eastAsia="Questrial" w:hAnsi="AvantGarde Bk BT" w:cs="Questrial"/>
                <w:color w:val="000000" w:themeColor="text1"/>
                <w:sz w:val="18"/>
                <w:szCs w:val="18"/>
              </w:rPr>
            </w:pPr>
          </w:p>
        </w:tc>
      </w:tr>
      <w:tr w:rsidR="00C8602C" w:rsidRPr="0030721A" w14:paraId="2DC1139E" w14:textId="77777777" w:rsidTr="00F41989">
        <w:trPr>
          <w:trHeight w:val="4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1B583D6A" w14:textId="02072D7B" w:rsidR="00C8602C" w:rsidRPr="0030721A" w:rsidRDefault="00C860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Seminario de tesis</w:t>
            </w:r>
          </w:p>
        </w:tc>
        <w:tc>
          <w:tcPr>
            <w:tcW w:w="704" w:type="dxa"/>
            <w:tcBorders>
              <w:top w:val="nil"/>
              <w:left w:val="nil"/>
              <w:bottom w:val="single" w:sz="4" w:space="0" w:color="000000"/>
              <w:right w:val="single" w:sz="4" w:space="0" w:color="000000"/>
            </w:tcBorders>
            <w:shd w:val="clear" w:color="auto" w:fill="auto"/>
            <w:vAlign w:val="center"/>
          </w:tcPr>
          <w:p w14:paraId="2338D0D2" w14:textId="2D1E83AF"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5AFBC70" w14:textId="2AEF92F2"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993" w:type="dxa"/>
            <w:tcBorders>
              <w:top w:val="nil"/>
              <w:left w:val="nil"/>
              <w:bottom w:val="single" w:sz="4" w:space="0" w:color="000000"/>
              <w:right w:val="single" w:sz="4" w:space="0" w:color="000000"/>
            </w:tcBorders>
            <w:shd w:val="clear" w:color="auto" w:fill="auto"/>
            <w:vAlign w:val="center"/>
          </w:tcPr>
          <w:p w14:paraId="51DCFEB6" w14:textId="43E529DF"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1" w:type="dxa"/>
            <w:tcBorders>
              <w:top w:val="nil"/>
              <w:left w:val="nil"/>
              <w:bottom w:val="single" w:sz="4" w:space="0" w:color="000000"/>
              <w:right w:val="single" w:sz="4" w:space="0" w:color="000000"/>
            </w:tcBorders>
            <w:shd w:val="clear" w:color="auto" w:fill="auto"/>
            <w:vAlign w:val="center"/>
          </w:tcPr>
          <w:p w14:paraId="262466C8" w14:textId="49841D1D"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5D87D840" w14:textId="6C5DB7DA" w:rsidR="00C8602C" w:rsidRPr="0030721A" w:rsidRDefault="00C8602C" w:rsidP="000D2E74">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1560" w:type="dxa"/>
            <w:tcBorders>
              <w:top w:val="nil"/>
              <w:left w:val="nil"/>
              <w:bottom w:val="single" w:sz="4" w:space="0" w:color="000000"/>
              <w:right w:val="single" w:sz="4" w:space="0" w:color="000000"/>
            </w:tcBorders>
            <w:shd w:val="clear" w:color="auto" w:fill="auto"/>
            <w:vAlign w:val="center"/>
          </w:tcPr>
          <w:p w14:paraId="3F800809" w14:textId="77777777" w:rsidR="00C8602C" w:rsidRPr="0030721A" w:rsidRDefault="00C8602C" w:rsidP="000D2E74">
            <w:pPr>
              <w:jc w:val="center"/>
              <w:rPr>
                <w:rFonts w:ascii="AvantGarde Bk BT" w:eastAsia="Questrial" w:hAnsi="AvantGarde Bk BT" w:cs="Questrial"/>
                <w:color w:val="000000" w:themeColor="text1"/>
                <w:sz w:val="18"/>
                <w:szCs w:val="18"/>
              </w:rPr>
            </w:pPr>
          </w:p>
        </w:tc>
      </w:tr>
      <w:tr w:rsidR="00C8602C" w:rsidRPr="0030721A" w14:paraId="68B71D87" w14:textId="77777777" w:rsidTr="009F26F2">
        <w:trPr>
          <w:trHeight w:val="61"/>
          <w:jc w:val="center"/>
        </w:trPr>
        <w:tc>
          <w:tcPr>
            <w:tcW w:w="3543" w:type="dxa"/>
            <w:tcBorders>
              <w:top w:val="nil"/>
              <w:left w:val="single" w:sz="4" w:space="0" w:color="000000"/>
              <w:bottom w:val="single" w:sz="4" w:space="0" w:color="000000"/>
              <w:right w:val="single" w:sz="4" w:space="0" w:color="000000"/>
            </w:tcBorders>
            <w:shd w:val="clear" w:color="auto" w:fill="auto"/>
            <w:vAlign w:val="bottom"/>
          </w:tcPr>
          <w:p w14:paraId="011C348F" w14:textId="53F4C4D8" w:rsidR="00C8602C" w:rsidRPr="0030721A" w:rsidRDefault="00C8602C" w:rsidP="00CB4386">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 xml:space="preserve">Totales: </w:t>
            </w:r>
          </w:p>
        </w:tc>
        <w:tc>
          <w:tcPr>
            <w:tcW w:w="704" w:type="dxa"/>
            <w:tcBorders>
              <w:top w:val="nil"/>
              <w:left w:val="nil"/>
              <w:bottom w:val="single" w:sz="4" w:space="0" w:color="000000"/>
              <w:right w:val="single" w:sz="4" w:space="0" w:color="000000"/>
            </w:tcBorders>
            <w:shd w:val="clear" w:color="auto" w:fill="auto"/>
            <w:vAlign w:val="center"/>
          </w:tcPr>
          <w:p w14:paraId="32190CEB" w14:textId="2448F1D2" w:rsidR="00C8602C" w:rsidRPr="0030721A" w:rsidRDefault="00C8602C" w:rsidP="00CB4386">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 </w:t>
            </w:r>
          </w:p>
        </w:tc>
        <w:tc>
          <w:tcPr>
            <w:tcW w:w="850" w:type="dxa"/>
            <w:tcBorders>
              <w:top w:val="nil"/>
              <w:left w:val="nil"/>
              <w:bottom w:val="single" w:sz="4" w:space="0" w:color="000000"/>
              <w:right w:val="single" w:sz="4" w:space="0" w:color="000000"/>
            </w:tcBorders>
            <w:shd w:val="clear" w:color="auto" w:fill="auto"/>
            <w:vAlign w:val="center"/>
          </w:tcPr>
          <w:p w14:paraId="06116B58" w14:textId="3D1CDE28" w:rsidR="00C8602C" w:rsidRPr="0030721A" w:rsidRDefault="00C8602C" w:rsidP="00CB4386">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324</w:t>
            </w:r>
          </w:p>
        </w:tc>
        <w:tc>
          <w:tcPr>
            <w:tcW w:w="993" w:type="dxa"/>
            <w:tcBorders>
              <w:top w:val="nil"/>
              <w:left w:val="nil"/>
              <w:bottom w:val="single" w:sz="4" w:space="0" w:color="000000"/>
              <w:right w:val="single" w:sz="4" w:space="0" w:color="000000"/>
            </w:tcBorders>
            <w:shd w:val="clear" w:color="auto" w:fill="auto"/>
            <w:vAlign w:val="center"/>
          </w:tcPr>
          <w:p w14:paraId="654FB106" w14:textId="76E4BC48" w:rsidR="00C8602C" w:rsidRPr="0030721A" w:rsidRDefault="00C8602C" w:rsidP="00CB4386">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1976</w:t>
            </w:r>
          </w:p>
        </w:tc>
        <w:tc>
          <w:tcPr>
            <w:tcW w:w="851" w:type="dxa"/>
            <w:tcBorders>
              <w:top w:val="nil"/>
              <w:left w:val="nil"/>
              <w:bottom w:val="single" w:sz="4" w:space="0" w:color="000000"/>
              <w:right w:val="single" w:sz="4" w:space="0" w:color="000000"/>
            </w:tcBorders>
            <w:shd w:val="clear" w:color="auto" w:fill="auto"/>
            <w:vAlign w:val="center"/>
          </w:tcPr>
          <w:p w14:paraId="3D470F28" w14:textId="33B4F15F" w:rsidR="00C8602C" w:rsidRPr="0030721A" w:rsidRDefault="00C8602C" w:rsidP="000D2E74">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2300</w:t>
            </w:r>
          </w:p>
        </w:tc>
        <w:tc>
          <w:tcPr>
            <w:tcW w:w="992" w:type="dxa"/>
            <w:tcBorders>
              <w:top w:val="nil"/>
              <w:left w:val="nil"/>
              <w:bottom w:val="single" w:sz="4" w:space="0" w:color="000000"/>
              <w:right w:val="single" w:sz="4" w:space="0" w:color="000000"/>
            </w:tcBorders>
            <w:shd w:val="clear" w:color="auto" w:fill="auto"/>
            <w:vAlign w:val="center"/>
          </w:tcPr>
          <w:p w14:paraId="6A1D36C3" w14:textId="6038818A" w:rsidR="00C8602C" w:rsidRPr="0030721A" w:rsidRDefault="00C8602C" w:rsidP="00CB4386">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160</w:t>
            </w:r>
          </w:p>
        </w:tc>
        <w:tc>
          <w:tcPr>
            <w:tcW w:w="1560" w:type="dxa"/>
            <w:tcBorders>
              <w:top w:val="nil"/>
              <w:left w:val="nil"/>
              <w:bottom w:val="single" w:sz="4" w:space="0" w:color="000000"/>
              <w:right w:val="single" w:sz="4" w:space="0" w:color="000000"/>
            </w:tcBorders>
            <w:vAlign w:val="center"/>
          </w:tcPr>
          <w:p w14:paraId="7DCAD0BF" w14:textId="42DABF4D" w:rsidR="00C8602C" w:rsidRPr="0030721A" w:rsidRDefault="00C8602C" w:rsidP="00CB4386">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 </w:t>
            </w:r>
          </w:p>
        </w:tc>
      </w:tr>
    </w:tbl>
    <w:p w14:paraId="6F8E75F7" w14:textId="2675F9D2" w:rsidR="00297526" w:rsidRPr="0030721A" w:rsidRDefault="00297526" w:rsidP="00297526">
      <w:pPr>
        <w:rPr>
          <w:rFonts w:ascii="AvantGarde Bk BT" w:hAnsi="AvantGarde Bk BT"/>
          <w:color w:val="000000" w:themeColor="text1"/>
        </w:rPr>
      </w:pPr>
    </w:p>
    <w:p w14:paraId="2F1B08A1" w14:textId="77777777" w:rsidR="00F41989" w:rsidRDefault="00F41989">
      <w:pPr>
        <w:spacing w:after="200" w:line="276" w:lineRule="auto"/>
        <w:rPr>
          <w:rFonts w:ascii="AvantGarde Bk BT" w:hAnsi="AvantGarde Bk BT"/>
          <w:b/>
          <w:color w:val="000000" w:themeColor="text1"/>
        </w:rPr>
      </w:pPr>
      <w:r>
        <w:rPr>
          <w:rFonts w:ascii="AvantGarde Bk BT" w:hAnsi="AvantGarde Bk BT"/>
          <w:b/>
          <w:color w:val="000000" w:themeColor="text1"/>
        </w:rPr>
        <w:br w:type="page"/>
      </w:r>
    </w:p>
    <w:p w14:paraId="16FDB18D" w14:textId="59871AC6" w:rsidR="000679D2" w:rsidRPr="0030721A" w:rsidRDefault="000679D2" w:rsidP="000679D2">
      <w:pPr>
        <w:jc w:val="center"/>
        <w:rPr>
          <w:rFonts w:ascii="AvantGarde Bk BT" w:hAnsi="AvantGarde Bk BT"/>
          <w:b/>
          <w:color w:val="000000" w:themeColor="text1"/>
        </w:rPr>
      </w:pPr>
      <w:r w:rsidRPr="0030721A">
        <w:rPr>
          <w:rFonts w:ascii="AvantGarde Bk BT" w:hAnsi="AvantGarde Bk BT"/>
          <w:b/>
          <w:color w:val="000000" w:themeColor="text1"/>
        </w:rPr>
        <w:lastRenderedPageBreak/>
        <w:t>Área de Formación Especializante Selectiva</w:t>
      </w:r>
    </w:p>
    <w:tbl>
      <w:tblPr>
        <w:tblW w:w="9356" w:type="dxa"/>
        <w:jc w:val="center"/>
        <w:tblLayout w:type="fixed"/>
        <w:tblLook w:val="0400" w:firstRow="0" w:lastRow="0" w:firstColumn="0" w:lastColumn="0" w:noHBand="0" w:noVBand="1"/>
      </w:tblPr>
      <w:tblGrid>
        <w:gridCol w:w="2547"/>
        <w:gridCol w:w="567"/>
        <w:gridCol w:w="850"/>
        <w:gridCol w:w="851"/>
        <w:gridCol w:w="850"/>
        <w:gridCol w:w="851"/>
        <w:gridCol w:w="2840"/>
      </w:tblGrid>
      <w:tr w:rsidR="0030721A" w:rsidRPr="0030721A" w14:paraId="72F52570" w14:textId="77777777" w:rsidTr="008C05C6">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475069BC" w14:textId="3A842EAC" w:rsidR="00297526" w:rsidRPr="0030721A" w:rsidRDefault="00297526" w:rsidP="00F41989">
            <w:pPr>
              <w:jc w:val="center"/>
              <w:rPr>
                <w:rFonts w:ascii="AvantGarde Bk BT" w:eastAsia="Questrial" w:hAnsi="AvantGarde Bk BT" w:cs="Questrial"/>
                <w:b/>
                <w:color w:val="000000" w:themeColor="text1"/>
                <w:sz w:val="20"/>
                <w:szCs w:val="20"/>
              </w:rPr>
            </w:pPr>
            <w:r w:rsidRPr="0030721A">
              <w:rPr>
                <w:rFonts w:ascii="AvantGarde Bk BT" w:hAnsi="AvantGarde Bk BT"/>
                <w:color w:val="000000" w:themeColor="text1"/>
              </w:rPr>
              <w:br w:type="page"/>
            </w:r>
            <w:r w:rsidR="000679D2" w:rsidRPr="0030721A">
              <w:rPr>
                <w:rFonts w:ascii="AvantGarde Bk BT" w:eastAsia="Questrial" w:hAnsi="AvantGarde Bk BT" w:cs="Questrial"/>
                <w:b/>
                <w:color w:val="000000" w:themeColor="text1"/>
                <w:sz w:val="20"/>
                <w:szCs w:val="20"/>
              </w:rPr>
              <w:t>Orientación Alimentos</w:t>
            </w:r>
          </w:p>
        </w:tc>
      </w:tr>
      <w:tr w:rsidR="0030721A" w:rsidRPr="0030721A" w14:paraId="5210D27B" w14:textId="77777777" w:rsidTr="00587ACF">
        <w:trPr>
          <w:trHeight w:val="118"/>
          <w:jc w:val="center"/>
        </w:trPr>
        <w:tc>
          <w:tcPr>
            <w:tcW w:w="2547" w:type="dxa"/>
            <w:tcBorders>
              <w:top w:val="nil"/>
              <w:left w:val="single" w:sz="4" w:space="0" w:color="auto"/>
              <w:bottom w:val="single" w:sz="4" w:space="0" w:color="auto"/>
              <w:right w:val="single" w:sz="4" w:space="0" w:color="000000"/>
            </w:tcBorders>
            <w:shd w:val="clear" w:color="auto" w:fill="auto"/>
            <w:vAlign w:val="center"/>
          </w:tcPr>
          <w:p w14:paraId="41AA3937" w14:textId="77777777" w:rsidR="00297526" w:rsidRPr="0030721A" w:rsidRDefault="00297526" w:rsidP="00F41989">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Unidades de Aprendizaje</w:t>
            </w:r>
          </w:p>
        </w:tc>
        <w:tc>
          <w:tcPr>
            <w:tcW w:w="567" w:type="dxa"/>
            <w:tcBorders>
              <w:top w:val="nil"/>
              <w:left w:val="nil"/>
              <w:bottom w:val="single" w:sz="4" w:space="0" w:color="auto"/>
              <w:right w:val="single" w:sz="4" w:space="0" w:color="000000"/>
            </w:tcBorders>
            <w:shd w:val="clear" w:color="auto" w:fill="auto"/>
            <w:vAlign w:val="center"/>
          </w:tcPr>
          <w:p w14:paraId="3A61D2D0" w14:textId="77777777" w:rsidR="00297526" w:rsidRPr="0030721A" w:rsidRDefault="00297526" w:rsidP="00F41989">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14:paraId="55E15B9D" w14:textId="77777777" w:rsidR="00297526" w:rsidRPr="0030721A" w:rsidRDefault="00297526" w:rsidP="00F41989">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Teoría</w:t>
            </w:r>
          </w:p>
        </w:tc>
        <w:tc>
          <w:tcPr>
            <w:tcW w:w="851" w:type="dxa"/>
            <w:tcBorders>
              <w:top w:val="nil"/>
              <w:left w:val="nil"/>
              <w:bottom w:val="single" w:sz="4" w:space="0" w:color="auto"/>
              <w:right w:val="single" w:sz="4" w:space="0" w:color="000000"/>
            </w:tcBorders>
            <w:shd w:val="clear" w:color="auto" w:fill="auto"/>
            <w:vAlign w:val="center"/>
          </w:tcPr>
          <w:p w14:paraId="41847F03" w14:textId="77777777" w:rsidR="00297526" w:rsidRPr="0030721A" w:rsidRDefault="00297526" w:rsidP="00F41989">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14:paraId="13095BED" w14:textId="77777777" w:rsidR="00297526" w:rsidRPr="0030721A" w:rsidRDefault="00297526" w:rsidP="00F41989">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Totales</w:t>
            </w:r>
          </w:p>
        </w:tc>
        <w:tc>
          <w:tcPr>
            <w:tcW w:w="851" w:type="dxa"/>
            <w:tcBorders>
              <w:top w:val="nil"/>
              <w:left w:val="nil"/>
              <w:bottom w:val="single" w:sz="4" w:space="0" w:color="auto"/>
              <w:right w:val="single" w:sz="4" w:space="0" w:color="000000"/>
            </w:tcBorders>
            <w:shd w:val="clear" w:color="auto" w:fill="auto"/>
            <w:vAlign w:val="center"/>
          </w:tcPr>
          <w:p w14:paraId="691851A9" w14:textId="77777777" w:rsidR="00297526" w:rsidRPr="0030721A" w:rsidRDefault="00297526" w:rsidP="00F41989">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Créditos</w:t>
            </w:r>
          </w:p>
        </w:tc>
        <w:tc>
          <w:tcPr>
            <w:tcW w:w="2840" w:type="dxa"/>
            <w:tcBorders>
              <w:top w:val="nil"/>
              <w:left w:val="nil"/>
              <w:bottom w:val="single" w:sz="4" w:space="0" w:color="auto"/>
              <w:right w:val="single" w:sz="4" w:space="0" w:color="auto"/>
            </w:tcBorders>
          </w:tcPr>
          <w:p w14:paraId="6501B3EF" w14:textId="77777777" w:rsidR="00297526" w:rsidRPr="0030721A" w:rsidRDefault="00297526" w:rsidP="00F41989">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Prerrequisitos</w:t>
            </w:r>
          </w:p>
          <w:p w14:paraId="0D60B51D" w14:textId="77777777" w:rsidR="00297526" w:rsidRPr="0030721A" w:rsidRDefault="00297526" w:rsidP="00F41989">
            <w:pPr>
              <w:jc w:val="center"/>
              <w:rPr>
                <w:rFonts w:ascii="AvantGarde Bk BT" w:eastAsia="Questrial" w:hAnsi="AvantGarde Bk BT" w:cs="Questrial"/>
                <w:b/>
                <w:color w:val="000000" w:themeColor="text1"/>
                <w:sz w:val="18"/>
                <w:szCs w:val="20"/>
              </w:rPr>
            </w:pPr>
          </w:p>
        </w:tc>
      </w:tr>
      <w:tr w:rsidR="0030721A" w:rsidRPr="0030721A" w14:paraId="4D24824B" w14:textId="77777777" w:rsidTr="00F41989">
        <w:trPr>
          <w:trHeight w:val="432"/>
          <w:jc w:val="center"/>
        </w:trPr>
        <w:tc>
          <w:tcPr>
            <w:tcW w:w="2547" w:type="dxa"/>
            <w:tcBorders>
              <w:top w:val="single" w:sz="4" w:space="0" w:color="auto"/>
              <w:left w:val="single" w:sz="4" w:space="0" w:color="000000"/>
              <w:bottom w:val="single" w:sz="4" w:space="0" w:color="000000"/>
              <w:right w:val="single" w:sz="4" w:space="0" w:color="000000"/>
            </w:tcBorders>
            <w:shd w:val="clear" w:color="auto" w:fill="auto"/>
            <w:vAlign w:val="center"/>
          </w:tcPr>
          <w:p w14:paraId="6A679452" w14:textId="03BE1213"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Análisis de alimentos</w:t>
            </w:r>
          </w:p>
        </w:tc>
        <w:tc>
          <w:tcPr>
            <w:tcW w:w="567" w:type="dxa"/>
            <w:tcBorders>
              <w:top w:val="single" w:sz="4" w:space="0" w:color="auto"/>
              <w:left w:val="nil"/>
              <w:bottom w:val="single" w:sz="4" w:space="0" w:color="000000"/>
              <w:right w:val="single" w:sz="4" w:space="0" w:color="000000"/>
            </w:tcBorders>
            <w:shd w:val="clear" w:color="auto" w:fill="auto"/>
            <w:vAlign w:val="center"/>
          </w:tcPr>
          <w:p w14:paraId="22B1ED40" w14:textId="51E79502"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1EE77377" w14:textId="561A4F12"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30454D16" w14:textId="372AF669"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DAB08F3" w14:textId="43A76C41"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558348D0" w14:textId="1BB30662"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single" w:sz="4" w:space="0" w:color="auto"/>
              <w:left w:val="nil"/>
              <w:bottom w:val="single" w:sz="4" w:space="0" w:color="000000"/>
              <w:right w:val="single" w:sz="4" w:space="0" w:color="000000"/>
            </w:tcBorders>
            <w:vAlign w:val="center"/>
          </w:tcPr>
          <w:p w14:paraId="288D3B31" w14:textId="62BD8385"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de alimentos</w:t>
            </w:r>
          </w:p>
        </w:tc>
      </w:tr>
      <w:tr w:rsidR="0030721A" w:rsidRPr="0030721A" w14:paraId="03AA9F73"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0CA759A1" w14:textId="2D5B764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de alimentos</w:t>
            </w:r>
          </w:p>
        </w:tc>
        <w:tc>
          <w:tcPr>
            <w:tcW w:w="567" w:type="dxa"/>
            <w:tcBorders>
              <w:top w:val="nil"/>
              <w:left w:val="nil"/>
              <w:bottom w:val="single" w:sz="4" w:space="0" w:color="000000"/>
              <w:right w:val="single" w:sz="4" w:space="0" w:color="000000"/>
            </w:tcBorders>
            <w:shd w:val="clear" w:color="auto" w:fill="auto"/>
            <w:vAlign w:val="center"/>
          </w:tcPr>
          <w:p w14:paraId="0B263BED" w14:textId="69C97CE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4D59CAF" w14:textId="5B8E329D"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21E8B826" w14:textId="089F0BC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77ED43B9" w14:textId="2BEC672D"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644BF9B4" w14:textId="32C40FA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51B76500" w14:textId="054D43BF"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II</w:t>
            </w:r>
          </w:p>
        </w:tc>
      </w:tr>
      <w:tr w:rsidR="0030721A" w:rsidRPr="0030721A" w14:paraId="2DF6B56E"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6630A2A5" w14:textId="6E4E771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Ciencias de los alimentos I</w:t>
            </w:r>
          </w:p>
        </w:tc>
        <w:tc>
          <w:tcPr>
            <w:tcW w:w="567" w:type="dxa"/>
            <w:tcBorders>
              <w:top w:val="nil"/>
              <w:left w:val="nil"/>
              <w:bottom w:val="single" w:sz="4" w:space="0" w:color="000000"/>
              <w:right w:val="single" w:sz="4" w:space="0" w:color="000000"/>
            </w:tcBorders>
            <w:shd w:val="clear" w:color="auto" w:fill="auto"/>
            <w:vAlign w:val="center"/>
          </w:tcPr>
          <w:p w14:paraId="72DC8FDF" w14:textId="600C179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288487D" w14:textId="3E48F52D"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11519B3C" w14:textId="68BD9A2D"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02BD0CA4" w14:textId="7B62B64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299A99C4" w14:textId="11AED804"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2B09B1CC" w14:textId="49FC51CC"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Introducción a la ciencia de los alimentos</w:t>
            </w:r>
          </w:p>
        </w:tc>
      </w:tr>
      <w:tr w:rsidR="0030721A" w:rsidRPr="0030721A" w14:paraId="763111A2"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4795D70E" w14:textId="0EC99DA5"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Ciencia de los alimentos II</w:t>
            </w:r>
          </w:p>
        </w:tc>
        <w:tc>
          <w:tcPr>
            <w:tcW w:w="567" w:type="dxa"/>
            <w:tcBorders>
              <w:top w:val="nil"/>
              <w:left w:val="nil"/>
              <w:bottom w:val="single" w:sz="4" w:space="0" w:color="000000"/>
              <w:right w:val="single" w:sz="4" w:space="0" w:color="000000"/>
            </w:tcBorders>
            <w:shd w:val="clear" w:color="auto" w:fill="auto"/>
            <w:vAlign w:val="center"/>
          </w:tcPr>
          <w:p w14:paraId="5A67FD11" w14:textId="0B682978"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2644BDE" w14:textId="747E90BE"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3CBF638F" w14:textId="793E82A4"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155B2B9C" w14:textId="60F66BE2"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65A4BE29" w14:textId="4FBAD6F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7C201776" w14:textId="396E6616"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Ciencias de los alimentos I</w:t>
            </w:r>
          </w:p>
        </w:tc>
      </w:tr>
      <w:tr w:rsidR="0030721A" w:rsidRPr="0030721A" w14:paraId="449231C3"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408BFD26" w14:textId="43B4C99D"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Desarrollo de productos</w:t>
            </w:r>
          </w:p>
        </w:tc>
        <w:tc>
          <w:tcPr>
            <w:tcW w:w="567" w:type="dxa"/>
            <w:tcBorders>
              <w:top w:val="nil"/>
              <w:left w:val="nil"/>
              <w:bottom w:val="single" w:sz="4" w:space="0" w:color="000000"/>
              <w:right w:val="single" w:sz="4" w:space="0" w:color="000000"/>
            </w:tcBorders>
            <w:shd w:val="clear" w:color="auto" w:fill="auto"/>
            <w:vAlign w:val="center"/>
          </w:tcPr>
          <w:p w14:paraId="557B679B" w14:textId="2AEE592F"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A42861D" w14:textId="7834A206"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651FFA73" w14:textId="17D21D0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16D7E79F" w14:textId="70D6EC03"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73DD6A11" w14:textId="42F1D111"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103B0DEF" w14:textId="5B4F3315" w:rsidR="00276C2C" w:rsidRPr="0030721A" w:rsidRDefault="00276C2C" w:rsidP="00F41989">
            <w:pPr>
              <w:jc w:val="center"/>
              <w:rPr>
                <w:rFonts w:ascii="AvantGarde Bk BT" w:eastAsia="Questrial" w:hAnsi="AvantGarde Bk BT" w:cs="Questrial"/>
                <w:color w:val="000000" w:themeColor="text1"/>
                <w:sz w:val="18"/>
                <w:szCs w:val="18"/>
              </w:rPr>
            </w:pPr>
          </w:p>
        </w:tc>
      </w:tr>
      <w:tr w:rsidR="0030721A" w:rsidRPr="0030721A" w14:paraId="66ECBE00"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077BFBD9" w14:textId="5B454775"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Ingeniería de alimentos</w:t>
            </w:r>
          </w:p>
        </w:tc>
        <w:tc>
          <w:tcPr>
            <w:tcW w:w="567" w:type="dxa"/>
            <w:tcBorders>
              <w:top w:val="nil"/>
              <w:left w:val="nil"/>
              <w:bottom w:val="single" w:sz="4" w:space="0" w:color="000000"/>
              <w:right w:val="single" w:sz="4" w:space="0" w:color="000000"/>
            </w:tcBorders>
            <w:shd w:val="clear" w:color="auto" w:fill="auto"/>
            <w:vAlign w:val="center"/>
          </w:tcPr>
          <w:p w14:paraId="3A795A59" w14:textId="40832E89"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C8BC9BE" w14:textId="3C3AF1DF"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79C76DD0" w14:textId="74D59A8C"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72CCC510" w14:textId="552E3AB3"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4B0E46F" w14:textId="26F79CE5"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01384647" w14:textId="08678559" w:rsidR="00276C2C" w:rsidRPr="0030721A" w:rsidRDefault="00276C2C" w:rsidP="00F41989">
            <w:pPr>
              <w:jc w:val="center"/>
              <w:rPr>
                <w:rFonts w:ascii="AvantGarde Bk BT" w:eastAsia="Questrial" w:hAnsi="AvantGarde Bk BT" w:cs="Questrial"/>
                <w:color w:val="000000" w:themeColor="text1"/>
                <w:sz w:val="18"/>
                <w:szCs w:val="18"/>
              </w:rPr>
            </w:pPr>
          </w:p>
        </w:tc>
      </w:tr>
      <w:tr w:rsidR="0030721A" w:rsidRPr="0030721A" w14:paraId="0F0200CD"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46876895" w14:textId="5EBA9D02"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Nutrición humana</w:t>
            </w:r>
          </w:p>
        </w:tc>
        <w:tc>
          <w:tcPr>
            <w:tcW w:w="567" w:type="dxa"/>
            <w:tcBorders>
              <w:top w:val="nil"/>
              <w:left w:val="nil"/>
              <w:bottom w:val="single" w:sz="4" w:space="0" w:color="000000"/>
              <w:right w:val="single" w:sz="4" w:space="0" w:color="000000"/>
            </w:tcBorders>
            <w:shd w:val="clear" w:color="auto" w:fill="auto"/>
            <w:vAlign w:val="center"/>
          </w:tcPr>
          <w:p w14:paraId="53C3EFD3" w14:textId="457E8735"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ED4475F" w14:textId="3CA332CB"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50C2D98F" w14:textId="4C6D7BEE"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5E2118D1" w14:textId="4BD26E99"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6C1E9E9" w14:textId="3E05F389"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48375D45" w14:textId="06735D36" w:rsidR="00276C2C" w:rsidRPr="0030721A" w:rsidRDefault="00276C2C" w:rsidP="00F41989">
            <w:pPr>
              <w:jc w:val="center"/>
              <w:rPr>
                <w:rFonts w:ascii="AvantGarde Bk BT" w:eastAsia="Questrial" w:hAnsi="AvantGarde Bk BT" w:cs="Questrial"/>
                <w:color w:val="000000" w:themeColor="text1"/>
                <w:sz w:val="18"/>
                <w:szCs w:val="18"/>
              </w:rPr>
            </w:pPr>
          </w:p>
        </w:tc>
      </w:tr>
      <w:tr w:rsidR="0030721A" w:rsidRPr="0030721A" w14:paraId="5FA08832"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155487E2" w14:textId="0311EAD4"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Alimentos funcionales</w:t>
            </w:r>
          </w:p>
        </w:tc>
        <w:tc>
          <w:tcPr>
            <w:tcW w:w="567" w:type="dxa"/>
            <w:tcBorders>
              <w:top w:val="nil"/>
              <w:left w:val="nil"/>
              <w:bottom w:val="single" w:sz="4" w:space="0" w:color="000000"/>
              <w:right w:val="single" w:sz="4" w:space="0" w:color="000000"/>
            </w:tcBorders>
            <w:shd w:val="clear" w:color="auto" w:fill="auto"/>
            <w:vAlign w:val="center"/>
          </w:tcPr>
          <w:p w14:paraId="66ED977B" w14:textId="4B5081C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3D9343B" w14:textId="2F5ED8CE"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7EB5A082" w14:textId="5428E6F6"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18DB9CB5" w14:textId="3EE520A8"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C177A6F" w14:textId="074EABD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6BC0D461" w14:textId="24AFE8E8"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Ciencias de los alimentos II</w:t>
            </w:r>
          </w:p>
        </w:tc>
      </w:tr>
      <w:tr w:rsidR="0030721A" w:rsidRPr="0030721A" w14:paraId="17F2FE05"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6E644415" w14:textId="0B85FE8F"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Nutrición animal</w:t>
            </w:r>
          </w:p>
        </w:tc>
        <w:tc>
          <w:tcPr>
            <w:tcW w:w="567" w:type="dxa"/>
            <w:tcBorders>
              <w:top w:val="nil"/>
              <w:left w:val="nil"/>
              <w:bottom w:val="single" w:sz="4" w:space="0" w:color="000000"/>
              <w:right w:val="single" w:sz="4" w:space="0" w:color="000000"/>
            </w:tcBorders>
            <w:shd w:val="clear" w:color="auto" w:fill="auto"/>
            <w:vAlign w:val="center"/>
          </w:tcPr>
          <w:p w14:paraId="1794C77A" w14:textId="1C59C401"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1B551E3" w14:textId="1D422B80"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64133EA4" w14:textId="1C9FDD4D"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5156F6DD" w14:textId="6F48B434"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10495B99" w14:textId="60913F46"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694BB1DB" w14:textId="720136E0" w:rsidR="00276C2C" w:rsidRPr="0030721A" w:rsidRDefault="00276C2C" w:rsidP="00F41989">
            <w:pPr>
              <w:jc w:val="center"/>
              <w:rPr>
                <w:rFonts w:ascii="AvantGarde Bk BT" w:eastAsia="Questrial" w:hAnsi="AvantGarde Bk BT" w:cs="Questrial"/>
                <w:color w:val="000000" w:themeColor="text1"/>
                <w:sz w:val="18"/>
                <w:szCs w:val="18"/>
              </w:rPr>
            </w:pPr>
          </w:p>
        </w:tc>
      </w:tr>
      <w:tr w:rsidR="0030721A" w:rsidRPr="0030721A" w14:paraId="1578D2DB"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50C11595" w14:textId="79EAD4C8" w:rsidR="00916174" w:rsidRPr="0030721A" w:rsidRDefault="00916174"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Prácticas Profesionales</w:t>
            </w:r>
          </w:p>
        </w:tc>
        <w:tc>
          <w:tcPr>
            <w:tcW w:w="567" w:type="dxa"/>
            <w:tcBorders>
              <w:top w:val="nil"/>
              <w:left w:val="nil"/>
              <w:bottom w:val="single" w:sz="4" w:space="0" w:color="000000"/>
              <w:right w:val="single" w:sz="4" w:space="0" w:color="000000"/>
            </w:tcBorders>
            <w:shd w:val="clear" w:color="auto" w:fill="auto"/>
            <w:vAlign w:val="center"/>
          </w:tcPr>
          <w:p w14:paraId="1A65D8DC" w14:textId="366B621D" w:rsidR="00916174" w:rsidRPr="0030721A" w:rsidRDefault="00916174"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w:t>
            </w:r>
          </w:p>
        </w:tc>
        <w:tc>
          <w:tcPr>
            <w:tcW w:w="850" w:type="dxa"/>
            <w:tcBorders>
              <w:top w:val="nil"/>
              <w:left w:val="nil"/>
              <w:bottom w:val="single" w:sz="4" w:space="0" w:color="000000"/>
              <w:right w:val="single" w:sz="4" w:space="0" w:color="000000"/>
            </w:tcBorders>
            <w:shd w:val="clear" w:color="auto" w:fill="auto"/>
            <w:vAlign w:val="center"/>
          </w:tcPr>
          <w:p w14:paraId="503D40B2" w14:textId="27189950" w:rsidR="00916174" w:rsidRPr="0030721A" w:rsidRDefault="00B47469"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851" w:type="dxa"/>
            <w:tcBorders>
              <w:top w:val="nil"/>
              <w:left w:val="nil"/>
              <w:bottom w:val="single" w:sz="4" w:space="0" w:color="000000"/>
              <w:right w:val="single" w:sz="4" w:space="0" w:color="000000"/>
            </w:tcBorders>
            <w:shd w:val="clear" w:color="auto" w:fill="auto"/>
            <w:vAlign w:val="center"/>
          </w:tcPr>
          <w:p w14:paraId="58E7BF29" w14:textId="038F2763" w:rsidR="00916174" w:rsidRPr="0030721A" w:rsidRDefault="00B47469"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850" w:type="dxa"/>
            <w:tcBorders>
              <w:top w:val="nil"/>
              <w:left w:val="nil"/>
              <w:bottom w:val="single" w:sz="4" w:space="0" w:color="000000"/>
              <w:right w:val="single" w:sz="4" w:space="0" w:color="000000"/>
            </w:tcBorders>
            <w:shd w:val="clear" w:color="auto" w:fill="auto"/>
            <w:vAlign w:val="center"/>
          </w:tcPr>
          <w:p w14:paraId="4D9D6135" w14:textId="1C556803" w:rsidR="00916174" w:rsidRPr="0030721A" w:rsidRDefault="00916174"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400</w:t>
            </w:r>
          </w:p>
        </w:tc>
        <w:tc>
          <w:tcPr>
            <w:tcW w:w="851" w:type="dxa"/>
            <w:tcBorders>
              <w:top w:val="nil"/>
              <w:left w:val="nil"/>
              <w:bottom w:val="single" w:sz="4" w:space="0" w:color="000000"/>
              <w:right w:val="single" w:sz="4" w:space="0" w:color="000000"/>
            </w:tcBorders>
            <w:shd w:val="clear" w:color="auto" w:fill="auto"/>
            <w:vAlign w:val="center"/>
          </w:tcPr>
          <w:p w14:paraId="29A71BE0" w14:textId="43D1BCAB" w:rsidR="00916174" w:rsidRPr="0030721A" w:rsidRDefault="00916174"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0AE53041" w14:textId="77777777" w:rsidR="00916174" w:rsidRPr="0030721A" w:rsidRDefault="00916174" w:rsidP="00F41989">
            <w:pPr>
              <w:jc w:val="center"/>
              <w:rPr>
                <w:rFonts w:ascii="AvantGarde Bk BT" w:eastAsia="Questrial" w:hAnsi="AvantGarde Bk BT" w:cs="Questrial"/>
                <w:color w:val="000000" w:themeColor="text1"/>
                <w:sz w:val="18"/>
                <w:szCs w:val="18"/>
              </w:rPr>
            </w:pPr>
          </w:p>
        </w:tc>
      </w:tr>
      <w:tr w:rsidR="0030721A" w:rsidRPr="00760B2B" w14:paraId="1A76B943"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4D64F9D5" w14:textId="75C80020" w:rsidR="00916174" w:rsidRPr="00760B2B" w:rsidRDefault="00916174" w:rsidP="00F41989">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Trabajo de investigación</w:t>
            </w:r>
          </w:p>
        </w:tc>
        <w:tc>
          <w:tcPr>
            <w:tcW w:w="567" w:type="dxa"/>
            <w:tcBorders>
              <w:top w:val="nil"/>
              <w:left w:val="nil"/>
              <w:bottom w:val="single" w:sz="4" w:space="0" w:color="000000"/>
              <w:right w:val="single" w:sz="4" w:space="0" w:color="000000"/>
            </w:tcBorders>
            <w:shd w:val="clear" w:color="auto" w:fill="auto"/>
            <w:vAlign w:val="center"/>
          </w:tcPr>
          <w:p w14:paraId="35D13AF8" w14:textId="05BA1209" w:rsidR="00916174" w:rsidRPr="00760B2B" w:rsidRDefault="00B47469" w:rsidP="00F41989">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P</w:t>
            </w:r>
          </w:p>
        </w:tc>
        <w:tc>
          <w:tcPr>
            <w:tcW w:w="850" w:type="dxa"/>
            <w:tcBorders>
              <w:top w:val="nil"/>
              <w:left w:val="nil"/>
              <w:bottom w:val="single" w:sz="4" w:space="0" w:color="000000"/>
              <w:right w:val="single" w:sz="4" w:space="0" w:color="000000"/>
            </w:tcBorders>
            <w:shd w:val="clear" w:color="auto" w:fill="auto"/>
            <w:vAlign w:val="center"/>
          </w:tcPr>
          <w:p w14:paraId="36D006B9" w14:textId="356F965F" w:rsidR="00916174" w:rsidRPr="00760B2B" w:rsidRDefault="00A035CC" w:rsidP="00F41989">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10</w:t>
            </w:r>
          </w:p>
        </w:tc>
        <w:tc>
          <w:tcPr>
            <w:tcW w:w="851" w:type="dxa"/>
            <w:tcBorders>
              <w:top w:val="nil"/>
              <w:left w:val="nil"/>
              <w:bottom w:val="single" w:sz="4" w:space="0" w:color="000000"/>
              <w:right w:val="single" w:sz="4" w:space="0" w:color="000000"/>
            </w:tcBorders>
            <w:shd w:val="clear" w:color="auto" w:fill="auto"/>
            <w:vAlign w:val="center"/>
          </w:tcPr>
          <w:p w14:paraId="659EBDBF" w14:textId="36BF555A" w:rsidR="00916174" w:rsidRPr="00760B2B" w:rsidRDefault="00B47469" w:rsidP="00F41989">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80</w:t>
            </w:r>
          </w:p>
        </w:tc>
        <w:tc>
          <w:tcPr>
            <w:tcW w:w="850" w:type="dxa"/>
            <w:tcBorders>
              <w:top w:val="nil"/>
              <w:left w:val="nil"/>
              <w:bottom w:val="single" w:sz="4" w:space="0" w:color="000000"/>
              <w:right w:val="single" w:sz="4" w:space="0" w:color="000000"/>
            </w:tcBorders>
            <w:shd w:val="clear" w:color="auto" w:fill="auto"/>
            <w:vAlign w:val="center"/>
          </w:tcPr>
          <w:p w14:paraId="15E240B9" w14:textId="672622D0" w:rsidR="00916174" w:rsidRPr="00760B2B" w:rsidRDefault="00A035CC" w:rsidP="00F41989">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9</w:t>
            </w:r>
            <w:r w:rsidR="00B47469" w:rsidRPr="00760B2B">
              <w:rPr>
                <w:rFonts w:ascii="AvantGarde Bk BT" w:eastAsia="Questrial" w:hAnsi="AvantGarde Bk BT" w:cs="Questrial"/>
                <w:color w:val="000000" w:themeColor="text1"/>
                <w:sz w:val="18"/>
                <w:szCs w:val="18"/>
              </w:rPr>
              <w:t>0</w:t>
            </w:r>
          </w:p>
        </w:tc>
        <w:tc>
          <w:tcPr>
            <w:tcW w:w="851" w:type="dxa"/>
            <w:tcBorders>
              <w:top w:val="nil"/>
              <w:left w:val="nil"/>
              <w:bottom w:val="single" w:sz="4" w:space="0" w:color="000000"/>
              <w:right w:val="single" w:sz="4" w:space="0" w:color="000000"/>
            </w:tcBorders>
            <w:shd w:val="clear" w:color="auto" w:fill="auto"/>
            <w:vAlign w:val="center"/>
          </w:tcPr>
          <w:p w14:paraId="23D9C81C" w14:textId="22987679" w:rsidR="00916174" w:rsidRPr="00760B2B" w:rsidRDefault="00B47469" w:rsidP="00F41989">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6</w:t>
            </w:r>
          </w:p>
        </w:tc>
        <w:tc>
          <w:tcPr>
            <w:tcW w:w="2840" w:type="dxa"/>
            <w:tcBorders>
              <w:top w:val="nil"/>
              <w:left w:val="nil"/>
              <w:bottom w:val="single" w:sz="4" w:space="0" w:color="000000"/>
              <w:right w:val="single" w:sz="4" w:space="0" w:color="000000"/>
            </w:tcBorders>
            <w:vAlign w:val="center"/>
          </w:tcPr>
          <w:p w14:paraId="74DE97E9" w14:textId="77777777" w:rsidR="00916174" w:rsidRPr="00760B2B" w:rsidRDefault="00916174" w:rsidP="00F41989">
            <w:pPr>
              <w:jc w:val="center"/>
              <w:rPr>
                <w:rFonts w:ascii="AvantGarde Bk BT" w:eastAsia="Questrial" w:hAnsi="AvantGarde Bk BT" w:cs="Questrial"/>
                <w:color w:val="000000" w:themeColor="text1"/>
                <w:sz w:val="18"/>
                <w:szCs w:val="18"/>
              </w:rPr>
            </w:pPr>
          </w:p>
        </w:tc>
      </w:tr>
      <w:tr w:rsidR="0030721A" w:rsidRPr="0030721A" w14:paraId="040A8DC0" w14:textId="77777777" w:rsidTr="00587ACF">
        <w:trPr>
          <w:trHeight w:val="300"/>
          <w:jc w:val="center"/>
        </w:trPr>
        <w:tc>
          <w:tcPr>
            <w:tcW w:w="2547" w:type="dxa"/>
            <w:tcBorders>
              <w:top w:val="single" w:sz="4" w:space="0" w:color="auto"/>
              <w:left w:val="single" w:sz="4" w:space="0" w:color="auto"/>
              <w:bottom w:val="single" w:sz="4" w:space="0" w:color="auto"/>
              <w:right w:val="single" w:sz="4" w:space="0" w:color="000000"/>
            </w:tcBorders>
            <w:shd w:val="clear" w:color="auto" w:fill="auto"/>
            <w:vAlign w:val="center"/>
          </w:tcPr>
          <w:p w14:paraId="7454DECA" w14:textId="77777777" w:rsidR="006B605D" w:rsidRPr="00760B2B" w:rsidRDefault="006B605D" w:rsidP="00F41989">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Totales: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76F3F03A" w14:textId="77777777" w:rsidR="006B605D" w:rsidRPr="00760B2B" w:rsidRDefault="006B605D" w:rsidP="00F41989">
            <w:pPr>
              <w:jc w:val="center"/>
              <w:rPr>
                <w:rFonts w:ascii="AvantGarde Bk BT" w:eastAsia="Questrial" w:hAnsi="AvantGarde Bk BT" w:cs="Questrial"/>
                <w:b/>
                <w:color w:val="000000" w:themeColor="text1"/>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14:paraId="0753E339" w14:textId="3960274D" w:rsidR="006B605D" w:rsidRPr="00760B2B" w:rsidRDefault="00A035CC" w:rsidP="00F41989">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8</w:t>
            </w:r>
            <w:r w:rsidR="00F30A49" w:rsidRPr="00760B2B">
              <w:rPr>
                <w:rFonts w:ascii="AvantGarde Bk BT" w:eastAsia="Questrial" w:hAnsi="AvantGarde Bk BT" w:cs="Questrial"/>
                <w:b/>
                <w:color w:val="000000" w:themeColor="text1"/>
                <w:sz w:val="18"/>
                <w:szCs w:val="18"/>
              </w:rPr>
              <w:t>2</w:t>
            </w:r>
          </w:p>
        </w:tc>
        <w:tc>
          <w:tcPr>
            <w:tcW w:w="851" w:type="dxa"/>
            <w:tcBorders>
              <w:top w:val="single" w:sz="4" w:space="0" w:color="auto"/>
              <w:left w:val="nil"/>
              <w:bottom w:val="single" w:sz="4" w:space="0" w:color="auto"/>
              <w:right w:val="single" w:sz="4" w:space="0" w:color="000000"/>
            </w:tcBorders>
            <w:shd w:val="clear" w:color="auto" w:fill="auto"/>
            <w:vAlign w:val="center"/>
          </w:tcPr>
          <w:p w14:paraId="3840C8D1" w14:textId="5803542F" w:rsidR="006B605D" w:rsidRPr="00760B2B" w:rsidRDefault="00CD11FB" w:rsidP="00F41989">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548</w:t>
            </w:r>
          </w:p>
        </w:tc>
        <w:tc>
          <w:tcPr>
            <w:tcW w:w="850" w:type="dxa"/>
            <w:tcBorders>
              <w:top w:val="single" w:sz="4" w:space="0" w:color="auto"/>
              <w:left w:val="nil"/>
              <w:bottom w:val="single" w:sz="4" w:space="0" w:color="auto"/>
              <w:right w:val="single" w:sz="4" w:space="0" w:color="000000"/>
            </w:tcBorders>
            <w:shd w:val="clear" w:color="auto" w:fill="auto"/>
            <w:vAlign w:val="center"/>
          </w:tcPr>
          <w:p w14:paraId="2864BBDD" w14:textId="60804CF0" w:rsidR="006B605D" w:rsidRPr="00760B2B" w:rsidRDefault="00A035CC" w:rsidP="00F41989">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103</w:t>
            </w:r>
            <w:r w:rsidR="00CD11FB" w:rsidRPr="00760B2B">
              <w:rPr>
                <w:rFonts w:ascii="AvantGarde Bk BT" w:eastAsia="Questrial" w:hAnsi="AvantGarde Bk BT" w:cs="Questrial"/>
                <w:b/>
                <w:color w:val="000000" w:themeColor="text1"/>
                <w:sz w:val="18"/>
                <w:szCs w:val="18"/>
              </w:rPr>
              <w:t>0</w:t>
            </w:r>
          </w:p>
        </w:tc>
        <w:tc>
          <w:tcPr>
            <w:tcW w:w="851" w:type="dxa"/>
            <w:tcBorders>
              <w:top w:val="single" w:sz="4" w:space="0" w:color="auto"/>
              <w:left w:val="nil"/>
              <w:bottom w:val="single" w:sz="4" w:space="0" w:color="auto"/>
              <w:right w:val="single" w:sz="4" w:space="0" w:color="000000"/>
            </w:tcBorders>
            <w:shd w:val="clear" w:color="auto" w:fill="auto"/>
            <w:vAlign w:val="center"/>
          </w:tcPr>
          <w:p w14:paraId="3B87E121" w14:textId="62C0A431" w:rsidR="006B605D" w:rsidRPr="0030721A" w:rsidRDefault="00CD11FB" w:rsidP="00F41989">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46</w:t>
            </w:r>
          </w:p>
        </w:tc>
        <w:tc>
          <w:tcPr>
            <w:tcW w:w="2840" w:type="dxa"/>
            <w:tcBorders>
              <w:top w:val="single" w:sz="4" w:space="0" w:color="auto"/>
              <w:left w:val="nil"/>
              <w:bottom w:val="single" w:sz="4" w:space="0" w:color="auto"/>
              <w:right w:val="single" w:sz="4" w:space="0" w:color="auto"/>
            </w:tcBorders>
            <w:vAlign w:val="center"/>
          </w:tcPr>
          <w:p w14:paraId="66D492A4" w14:textId="77777777" w:rsidR="006B605D" w:rsidRPr="0030721A" w:rsidRDefault="006B605D" w:rsidP="00F41989">
            <w:pPr>
              <w:jc w:val="center"/>
              <w:rPr>
                <w:rFonts w:ascii="AvantGarde Bk BT" w:eastAsia="Questrial" w:hAnsi="AvantGarde Bk BT" w:cs="Questrial"/>
                <w:b/>
                <w:color w:val="000000" w:themeColor="text1"/>
                <w:sz w:val="18"/>
                <w:szCs w:val="18"/>
              </w:rPr>
            </w:pPr>
          </w:p>
        </w:tc>
      </w:tr>
    </w:tbl>
    <w:p w14:paraId="5338F018" w14:textId="77777777" w:rsidR="00C8602C" w:rsidRDefault="00C8602C">
      <w:r>
        <w:br w:type="page"/>
      </w:r>
    </w:p>
    <w:tbl>
      <w:tblPr>
        <w:tblW w:w="9356" w:type="dxa"/>
        <w:jc w:val="center"/>
        <w:tblLayout w:type="fixed"/>
        <w:tblLook w:val="0400" w:firstRow="0" w:lastRow="0" w:firstColumn="0" w:lastColumn="0" w:noHBand="0" w:noVBand="1"/>
      </w:tblPr>
      <w:tblGrid>
        <w:gridCol w:w="2547"/>
        <w:gridCol w:w="567"/>
        <w:gridCol w:w="850"/>
        <w:gridCol w:w="851"/>
        <w:gridCol w:w="850"/>
        <w:gridCol w:w="851"/>
        <w:gridCol w:w="2840"/>
      </w:tblGrid>
      <w:tr w:rsidR="0030721A" w:rsidRPr="0030721A" w14:paraId="541EAF3D" w14:textId="77777777" w:rsidTr="000679D2">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64A975F2" w14:textId="0A50A790" w:rsidR="000679D2" w:rsidRPr="0030721A" w:rsidRDefault="000679D2" w:rsidP="000679D2">
            <w:pPr>
              <w:jc w:val="center"/>
              <w:rPr>
                <w:rFonts w:ascii="AvantGarde Bk BT" w:eastAsia="Questrial" w:hAnsi="AvantGarde Bk BT" w:cs="Questrial"/>
                <w:b/>
                <w:color w:val="000000" w:themeColor="text1"/>
                <w:sz w:val="20"/>
                <w:szCs w:val="20"/>
              </w:rPr>
            </w:pPr>
            <w:r w:rsidRPr="0030721A">
              <w:rPr>
                <w:rFonts w:ascii="AvantGarde Bk BT" w:hAnsi="AvantGarde Bk BT"/>
                <w:color w:val="000000" w:themeColor="text1"/>
              </w:rPr>
              <w:lastRenderedPageBreak/>
              <w:br w:type="page"/>
            </w:r>
            <w:r w:rsidRPr="0030721A">
              <w:rPr>
                <w:rFonts w:ascii="AvantGarde Bk BT" w:eastAsia="Questrial" w:hAnsi="AvantGarde Bk BT" w:cs="Questrial"/>
                <w:b/>
                <w:color w:val="000000" w:themeColor="text1"/>
                <w:sz w:val="20"/>
                <w:szCs w:val="20"/>
              </w:rPr>
              <w:t>Orientación Ambiental</w:t>
            </w:r>
          </w:p>
        </w:tc>
      </w:tr>
      <w:tr w:rsidR="0030721A" w:rsidRPr="0030721A" w14:paraId="1C432995" w14:textId="77777777" w:rsidTr="00587ACF">
        <w:trPr>
          <w:trHeight w:val="118"/>
          <w:jc w:val="center"/>
        </w:trPr>
        <w:tc>
          <w:tcPr>
            <w:tcW w:w="2547" w:type="dxa"/>
            <w:tcBorders>
              <w:top w:val="nil"/>
              <w:left w:val="single" w:sz="4" w:space="0" w:color="auto"/>
              <w:bottom w:val="single" w:sz="4" w:space="0" w:color="auto"/>
              <w:right w:val="single" w:sz="4" w:space="0" w:color="000000"/>
            </w:tcBorders>
            <w:shd w:val="clear" w:color="auto" w:fill="auto"/>
            <w:vAlign w:val="center"/>
          </w:tcPr>
          <w:p w14:paraId="38358756"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Unidades de Aprendizaje</w:t>
            </w:r>
          </w:p>
        </w:tc>
        <w:tc>
          <w:tcPr>
            <w:tcW w:w="567" w:type="dxa"/>
            <w:tcBorders>
              <w:top w:val="nil"/>
              <w:left w:val="nil"/>
              <w:bottom w:val="single" w:sz="4" w:space="0" w:color="auto"/>
              <w:right w:val="single" w:sz="4" w:space="0" w:color="000000"/>
            </w:tcBorders>
            <w:shd w:val="clear" w:color="auto" w:fill="auto"/>
            <w:vAlign w:val="center"/>
          </w:tcPr>
          <w:p w14:paraId="7895AF5A"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14:paraId="217509FB"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Teoría</w:t>
            </w:r>
          </w:p>
        </w:tc>
        <w:tc>
          <w:tcPr>
            <w:tcW w:w="851" w:type="dxa"/>
            <w:tcBorders>
              <w:top w:val="nil"/>
              <w:left w:val="nil"/>
              <w:bottom w:val="single" w:sz="4" w:space="0" w:color="auto"/>
              <w:right w:val="single" w:sz="4" w:space="0" w:color="000000"/>
            </w:tcBorders>
            <w:shd w:val="clear" w:color="auto" w:fill="auto"/>
            <w:vAlign w:val="center"/>
          </w:tcPr>
          <w:p w14:paraId="220CA672"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14:paraId="5A5A2919"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Totales</w:t>
            </w:r>
          </w:p>
        </w:tc>
        <w:tc>
          <w:tcPr>
            <w:tcW w:w="851" w:type="dxa"/>
            <w:tcBorders>
              <w:top w:val="nil"/>
              <w:left w:val="nil"/>
              <w:bottom w:val="single" w:sz="4" w:space="0" w:color="auto"/>
              <w:right w:val="single" w:sz="4" w:space="0" w:color="000000"/>
            </w:tcBorders>
            <w:shd w:val="clear" w:color="auto" w:fill="auto"/>
            <w:vAlign w:val="center"/>
          </w:tcPr>
          <w:p w14:paraId="4FE77B13"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Créditos</w:t>
            </w:r>
          </w:p>
        </w:tc>
        <w:tc>
          <w:tcPr>
            <w:tcW w:w="2840" w:type="dxa"/>
            <w:tcBorders>
              <w:top w:val="nil"/>
              <w:left w:val="nil"/>
              <w:bottom w:val="single" w:sz="4" w:space="0" w:color="auto"/>
              <w:right w:val="single" w:sz="4" w:space="0" w:color="auto"/>
            </w:tcBorders>
          </w:tcPr>
          <w:p w14:paraId="7E695D51"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Prerrequisitos</w:t>
            </w:r>
          </w:p>
          <w:p w14:paraId="2B2DEF54" w14:textId="77777777" w:rsidR="000679D2" w:rsidRPr="0030721A" w:rsidRDefault="000679D2" w:rsidP="000679D2">
            <w:pPr>
              <w:jc w:val="center"/>
              <w:rPr>
                <w:rFonts w:ascii="AvantGarde Bk BT" w:eastAsia="Questrial" w:hAnsi="AvantGarde Bk BT" w:cs="Questrial"/>
                <w:b/>
                <w:color w:val="000000" w:themeColor="text1"/>
                <w:sz w:val="18"/>
                <w:szCs w:val="20"/>
              </w:rPr>
            </w:pPr>
          </w:p>
        </w:tc>
      </w:tr>
      <w:tr w:rsidR="0030721A" w:rsidRPr="0030721A" w14:paraId="0487F1FD" w14:textId="77777777" w:rsidTr="00F41989">
        <w:trPr>
          <w:trHeight w:val="432"/>
          <w:jc w:val="center"/>
        </w:trPr>
        <w:tc>
          <w:tcPr>
            <w:tcW w:w="2547" w:type="dxa"/>
            <w:tcBorders>
              <w:top w:val="single" w:sz="4" w:space="0" w:color="auto"/>
              <w:left w:val="single" w:sz="4" w:space="0" w:color="000000"/>
              <w:bottom w:val="single" w:sz="4" w:space="0" w:color="000000"/>
              <w:right w:val="single" w:sz="4" w:space="0" w:color="000000"/>
            </w:tcBorders>
            <w:shd w:val="clear" w:color="auto" w:fill="auto"/>
            <w:vAlign w:val="center"/>
          </w:tcPr>
          <w:p w14:paraId="579EF838" w14:textId="1483D430"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Calidad y tratamiento del agua</w:t>
            </w:r>
          </w:p>
        </w:tc>
        <w:tc>
          <w:tcPr>
            <w:tcW w:w="567" w:type="dxa"/>
            <w:tcBorders>
              <w:top w:val="single" w:sz="4" w:space="0" w:color="auto"/>
              <w:left w:val="nil"/>
              <w:bottom w:val="single" w:sz="4" w:space="0" w:color="000000"/>
              <w:right w:val="single" w:sz="4" w:space="0" w:color="000000"/>
            </w:tcBorders>
            <w:shd w:val="clear" w:color="auto" w:fill="auto"/>
            <w:vAlign w:val="bottom"/>
          </w:tcPr>
          <w:p w14:paraId="08A553F0" w14:textId="794BF55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4991DEA0" w14:textId="7210A7D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C16820E" w14:textId="040469E2"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6883C70" w14:textId="385EB72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33835726" w14:textId="24A61C6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single" w:sz="4" w:space="0" w:color="auto"/>
              <w:left w:val="nil"/>
              <w:bottom w:val="single" w:sz="4" w:space="0" w:color="000000"/>
              <w:right w:val="single" w:sz="4" w:space="0" w:color="000000"/>
            </w:tcBorders>
            <w:vAlign w:val="center"/>
          </w:tcPr>
          <w:p w14:paraId="50B32B10" w14:textId="60A621B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Hidrología</w:t>
            </w:r>
          </w:p>
        </w:tc>
      </w:tr>
      <w:tr w:rsidR="0030721A" w:rsidRPr="0030721A" w14:paraId="50B8D7F5"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6E5B1CF9" w14:textId="2871C91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Contaminación del aire</w:t>
            </w:r>
          </w:p>
        </w:tc>
        <w:tc>
          <w:tcPr>
            <w:tcW w:w="567" w:type="dxa"/>
            <w:tcBorders>
              <w:top w:val="nil"/>
              <w:left w:val="nil"/>
              <w:bottom w:val="single" w:sz="4" w:space="0" w:color="000000"/>
              <w:right w:val="single" w:sz="4" w:space="0" w:color="000000"/>
            </w:tcBorders>
            <w:shd w:val="clear" w:color="auto" w:fill="auto"/>
            <w:vAlign w:val="bottom"/>
          </w:tcPr>
          <w:p w14:paraId="387360C9" w14:textId="139C7A3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3D54E140" w14:textId="7508EE1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7C52331B" w14:textId="72A3A47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787F915C" w14:textId="0AE9C35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50F86EAE" w14:textId="44F7FDE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65BAF794" w14:textId="115780C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ambiental</w:t>
            </w:r>
          </w:p>
        </w:tc>
      </w:tr>
      <w:tr w:rsidR="0030721A" w:rsidRPr="0030721A" w14:paraId="22BECFC1"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5E41C11F" w14:textId="3E226FCF"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Hidrología</w:t>
            </w:r>
          </w:p>
        </w:tc>
        <w:tc>
          <w:tcPr>
            <w:tcW w:w="567" w:type="dxa"/>
            <w:tcBorders>
              <w:top w:val="nil"/>
              <w:left w:val="nil"/>
              <w:bottom w:val="single" w:sz="4" w:space="0" w:color="000000"/>
              <w:right w:val="single" w:sz="4" w:space="0" w:color="000000"/>
            </w:tcBorders>
            <w:shd w:val="clear" w:color="auto" w:fill="auto"/>
            <w:vAlign w:val="bottom"/>
          </w:tcPr>
          <w:p w14:paraId="1B9AAA6A" w14:textId="78D384B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7886A6B" w14:textId="65965FF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67675067" w14:textId="54ECE66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01846ED7" w14:textId="1F4F6BB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509CE567" w14:textId="44E4EA3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2E197C35" w14:textId="64F41D85"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29545255"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0D34D211" w14:textId="0BBACBF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Edafología</w:t>
            </w:r>
          </w:p>
        </w:tc>
        <w:tc>
          <w:tcPr>
            <w:tcW w:w="567" w:type="dxa"/>
            <w:tcBorders>
              <w:top w:val="nil"/>
              <w:left w:val="nil"/>
              <w:bottom w:val="single" w:sz="4" w:space="0" w:color="000000"/>
              <w:right w:val="single" w:sz="4" w:space="0" w:color="000000"/>
            </w:tcBorders>
            <w:shd w:val="clear" w:color="auto" w:fill="auto"/>
            <w:vAlign w:val="bottom"/>
          </w:tcPr>
          <w:p w14:paraId="3E6B9D6F" w14:textId="1CFAB89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1837B33" w14:textId="59886CE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6C1A1F21" w14:textId="61C75B12"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41291964" w14:textId="37FDAA5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60BFFA73" w14:textId="197D900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3FF807E9" w14:textId="041D5F3F"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53077DBA"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22E754CE" w14:textId="7E864AA5"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Energías renovables</w:t>
            </w:r>
          </w:p>
        </w:tc>
        <w:tc>
          <w:tcPr>
            <w:tcW w:w="567" w:type="dxa"/>
            <w:tcBorders>
              <w:top w:val="nil"/>
              <w:left w:val="nil"/>
              <w:bottom w:val="single" w:sz="4" w:space="0" w:color="000000"/>
              <w:right w:val="single" w:sz="4" w:space="0" w:color="000000"/>
            </w:tcBorders>
            <w:shd w:val="clear" w:color="auto" w:fill="auto"/>
            <w:vAlign w:val="bottom"/>
          </w:tcPr>
          <w:p w14:paraId="1FAD3915" w14:textId="010BE32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37390BA" w14:textId="4016B50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13840EF5" w14:textId="422C71B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4C3E893F" w14:textId="3E125A8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1624113A" w14:textId="6128EFD2"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00B5A1A9" w14:textId="065190B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Ingeniería ambiental</w:t>
            </w:r>
          </w:p>
        </w:tc>
      </w:tr>
      <w:tr w:rsidR="0030721A" w:rsidRPr="0030721A" w14:paraId="22223F74"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616F1E4A" w14:textId="3AECE493"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Geología ambiental</w:t>
            </w:r>
          </w:p>
        </w:tc>
        <w:tc>
          <w:tcPr>
            <w:tcW w:w="567" w:type="dxa"/>
            <w:tcBorders>
              <w:top w:val="nil"/>
              <w:left w:val="nil"/>
              <w:bottom w:val="single" w:sz="4" w:space="0" w:color="000000"/>
              <w:right w:val="single" w:sz="4" w:space="0" w:color="000000"/>
            </w:tcBorders>
            <w:shd w:val="clear" w:color="auto" w:fill="auto"/>
            <w:vAlign w:val="bottom"/>
          </w:tcPr>
          <w:p w14:paraId="7EE9DA64" w14:textId="7A853D40"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C6C228A" w14:textId="648BCB0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0B75FDD9" w14:textId="61F84193"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48982F18" w14:textId="0BF89E8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11538D94" w14:textId="5BE6CA7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4D6B22C8" w14:textId="0229F795"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2B7C7B72"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16E91518" w14:textId="6744D550"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Química ambiental</w:t>
            </w:r>
          </w:p>
        </w:tc>
        <w:tc>
          <w:tcPr>
            <w:tcW w:w="567" w:type="dxa"/>
            <w:tcBorders>
              <w:top w:val="nil"/>
              <w:left w:val="nil"/>
              <w:bottom w:val="single" w:sz="4" w:space="0" w:color="000000"/>
              <w:right w:val="single" w:sz="4" w:space="0" w:color="000000"/>
            </w:tcBorders>
            <w:shd w:val="clear" w:color="auto" w:fill="auto"/>
            <w:vAlign w:val="bottom"/>
          </w:tcPr>
          <w:p w14:paraId="06DAE5EE" w14:textId="3FF1B86E"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6B39562" w14:textId="373D2A3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027693BE" w14:textId="4088E95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1A0E89E9" w14:textId="5F6D011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ACD77BB" w14:textId="73CF3EDE"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7777015E" w14:textId="1EA9035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Fisicoquímica II</w:t>
            </w:r>
          </w:p>
        </w:tc>
      </w:tr>
      <w:tr w:rsidR="0030721A" w:rsidRPr="0030721A" w14:paraId="5B2DDF1D"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61988779" w14:textId="1F03EDA6"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Remediación de suelos</w:t>
            </w:r>
          </w:p>
        </w:tc>
        <w:tc>
          <w:tcPr>
            <w:tcW w:w="567" w:type="dxa"/>
            <w:tcBorders>
              <w:top w:val="nil"/>
              <w:left w:val="nil"/>
              <w:bottom w:val="single" w:sz="4" w:space="0" w:color="000000"/>
              <w:right w:val="single" w:sz="4" w:space="0" w:color="000000"/>
            </w:tcBorders>
            <w:shd w:val="clear" w:color="auto" w:fill="auto"/>
            <w:vAlign w:val="bottom"/>
          </w:tcPr>
          <w:p w14:paraId="33921C9A" w14:textId="70ABCC5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07600C27" w14:textId="09CB5C5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0ABEDD3B" w14:textId="59A2E9C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5739E897" w14:textId="59F00FA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639CBF9F" w14:textId="69962E2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0F701DA4" w14:textId="61F97AE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Edafología</w:t>
            </w:r>
          </w:p>
        </w:tc>
      </w:tr>
      <w:tr w:rsidR="0030721A" w:rsidRPr="0030721A" w14:paraId="1534DA98"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09D540C4" w14:textId="38E614FB"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Tratamiento residuos solidos</w:t>
            </w:r>
          </w:p>
        </w:tc>
        <w:tc>
          <w:tcPr>
            <w:tcW w:w="567" w:type="dxa"/>
            <w:tcBorders>
              <w:top w:val="nil"/>
              <w:left w:val="nil"/>
              <w:bottom w:val="single" w:sz="4" w:space="0" w:color="000000"/>
              <w:right w:val="single" w:sz="4" w:space="0" w:color="000000"/>
            </w:tcBorders>
            <w:shd w:val="clear" w:color="auto" w:fill="auto"/>
            <w:vAlign w:val="bottom"/>
          </w:tcPr>
          <w:p w14:paraId="552261E3" w14:textId="41753A8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31234A2" w14:textId="495314E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0C79E54D" w14:textId="13559CD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3B5E6229" w14:textId="566DA88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2EE898A9" w14:textId="47E85D5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2C355619" w14:textId="2059CCF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Ingeniería ambiental</w:t>
            </w:r>
          </w:p>
        </w:tc>
      </w:tr>
      <w:tr w:rsidR="0030721A" w:rsidRPr="0030721A" w14:paraId="2BE766B0"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3DDF4C0A" w14:textId="7777777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Prácticas Profesionales</w:t>
            </w:r>
          </w:p>
        </w:tc>
        <w:tc>
          <w:tcPr>
            <w:tcW w:w="567" w:type="dxa"/>
            <w:tcBorders>
              <w:top w:val="nil"/>
              <w:left w:val="nil"/>
              <w:bottom w:val="single" w:sz="4" w:space="0" w:color="000000"/>
              <w:right w:val="single" w:sz="4" w:space="0" w:color="000000"/>
            </w:tcBorders>
            <w:shd w:val="clear" w:color="auto" w:fill="auto"/>
            <w:vAlign w:val="center"/>
          </w:tcPr>
          <w:p w14:paraId="3A74FFF6" w14:textId="179EE50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w:t>
            </w:r>
          </w:p>
        </w:tc>
        <w:tc>
          <w:tcPr>
            <w:tcW w:w="850" w:type="dxa"/>
            <w:tcBorders>
              <w:top w:val="nil"/>
              <w:left w:val="nil"/>
              <w:bottom w:val="single" w:sz="4" w:space="0" w:color="000000"/>
              <w:right w:val="single" w:sz="4" w:space="0" w:color="000000"/>
            </w:tcBorders>
            <w:shd w:val="clear" w:color="auto" w:fill="auto"/>
            <w:vAlign w:val="center"/>
          </w:tcPr>
          <w:p w14:paraId="358C6286" w14:textId="45C5A24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851" w:type="dxa"/>
            <w:tcBorders>
              <w:top w:val="nil"/>
              <w:left w:val="nil"/>
              <w:bottom w:val="single" w:sz="4" w:space="0" w:color="000000"/>
              <w:right w:val="single" w:sz="4" w:space="0" w:color="000000"/>
            </w:tcBorders>
            <w:shd w:val="clear" w:color="auto" w:fill="auto"/>
            <w:vAlign w:val="center"/>
          </w:tcPr>
          <w:p w14:paraId="65AC8692" w14:textId="49F02C8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850" w:type="dxa"/>
            <w:tcBorders>
              <w:top w:val="nil"/>
              <w:left w:val="nil"/>
              <w:bottom w:val="single" w:sz="4" w:space="0" w:color="000000"/>
              <w:right w:val="single" w:sz="4" w:space="0" w:color="000000"/>
            </w:tcBorders>
            <w:shd w:val="clear" w:color="auto" w:fill="auto"/>
            <w:vAlign w:val="center"/>
          </w:tcPr>
          <w:p w14:paraId="26B36B5A" w14:textId="6DBE187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400</w:t>
            </w:r>
          </w:p>
        </w:tc>
        <w:tc>
          <w:tcPr>
            <w:tcW w:w="851" w:type="dxa"/>
            <w:tcBorders>
              <w:top w:val="nil"/>
              <w:left w:val="nil"/>
              <w:bottom w:val="single" w:sz="4" w:space="0" w:color="000000"/>
              <w:right w:val="single" w:sz="4" w:space="0" w:color="000000"/>
            </w:tcBorders>
            <w:shd w:val="clear" w:color="auto" w:fill="auto"/>
            <w:vAlign w:val="center"/>
          </w:tcPr>
          <w:p w14:paraId="4C2A2D24" w14:textId="4D331F5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0912A8EE" w14:textId="77777777" w:rsidR="00276C2C" w:rsidRPr="0030721A" w:rsidRDefault="00276C2C" w:rsidP="00276C2C">
            <w:pPr>
              <w:jc w:val="center"/>
              <w:rPr>
                <w:rFonts w:ascii="AvantGarde Bk BT" w:eastAsia="Questrial" w:hAnsi="AvantGarde Bk BT" w:cs="Questrial"/>
                <w:color w:val="000000" w:themeColor="text1"/>
                <w:sz w:val="18"/>
                <w:szCs w:val="18"/>
              </w:rPr>
            </w:pPr>
          </w:p>
        </w:tc>
      </w:tr>
      <w:tr w:rsidR="00A035CC" w:rsidRPr="00760B2B" w14:paraId="3CA83A49"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675B3890" w14:textId="77777777"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Trabajo de investigación</w:t>
            </w:r>
          </w:p>
        </w:tc>
        <w:tc>
          <w:tcPr>
            <w:tcW w:w="567" w:type="dxa"/>
            <w:tcBorders>
              <w:top w:val="nil"/>
              <w:left w:val="nil"/>
              <w:bottom w:val="single" w:sz="4" w:space="0" w:color="000000"/>
              <w:right w:val="single" w:sz="4" w:space="0" w:color="000000"/>
            </w:tcBorders>
            <w:shd w:val="clear" w:color="auto" w:fill="auto"/>
            <w:vAlign w:val="center"/>
          </w:tcPr>
          <w:p w14:paraId="3195E938" w14:textId="4C8CDB32"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P</w:t>
            </w:r>
          </w:p>
        </w:tc>
        <w:tc>
          <w:tcPr>
            <w:tcW w:w="850" w:type="dxa"/>
            <w:tcBorders>
              <w:top w:val="nil"/>
              <w:left w:val="nil"/>
              <w:bottom w:val="single" w:sz="4" w:space="0" w:color="000000"/>
              <w:right w:val="single" w:sz="4" w:space="0" w:color="000000"/>
            </w:tcBorders>
            <w:shd w:val="clear" w:color="auto" w:fill="auto"/>
            <w:vAlign w:val="center"/>
          </w:tcPr>
          <w:p w14:paraId="5F20DB50" w14:textId="71A2DBBC"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10</w:t>
            </w:r>
          </w:p>
        </w:tc>
        <w:tc>
          <w:tcPr>
            <w:tcW w:w="851" w:type="dxa"/>
            <w:tcBorders>
              <w:top w:val="nil"/>
              <w:left w:val="nil"/>
              <w:bottom w:val="single" w:sz="4" w:space="0" w:color="000000"/>
              <w:right w:val="single" w:sz="4" w:space="0" w:color="000000"/>
            </w:tcBorders>
            <w:shd w:val="clear" w:color="auto" w:fill="auto"/>
            <w:vAlign w:val="center"/>
          </w:tcPr>
          <w:p w14:paraId="0A8A8154" w14:textId="6C52B00A"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80</w:t>
            </w:r>
          </w:p>
        </w:tc>
        <w:tc>
          <w:tcPr>
            <w:tcW w:w="850" w:type="dxa"/>
            <w:tcBorders>
              <w:top w:val="nil"/>
              <w:left w:val="nil"/>
              <w:bottom w:val="single" w:sz="4" w:space="0" w:color="000000"/>
              <w:right w:val="single" w:sz="4" w:space="0" w:color="000000"/>
            </w:tcBorders>
            <w:shd w:val="clear" w:color="auto" w:fill="auto"/>
            <w:vAlign w:val="center"/>
          </w:tcPr>
          <w:p w14:paraId="7E903141" w14:textId="7C7275BA"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90</w:t>
            </w:r>
          </w:p>
        </w:tc>
        <w:tc>
          <w:tcPr>
            <w:tcW w:w="851" w:type="dxa"/>
            <w:tcBorders>
              <w:top w:val="nil"/>
              <w:left w:val="nil"/>
              <w:bottom w:val="single" w:sz="4" w:space="0" w:color="000000"/>
              <w:right w:val="single" w:sz="4" w:space="0" w:color="000000"/>
            </w:tcBorders>
            <w:shd w:val="clear" w:color="auto" w:fill="auto"/>
            <w:vAlign w:val="center"/>
          </w:tcPr>
          <w:p w14:paraId="7CBE7E39" w14:textId="0CBDEDD9"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6</w:t>
            </w:r>
          </w:p>
        </w:tc>
        <w:tc>
          <w:tcPr>
            <w:tcW w:w="2840" w:type="dxa"/>
            <w:tcBorders>
              <w:top w:val="nil"/>
              <w:left w:val="nil"/>
              <w:bottom w:val="single" w:sz="4" w:space="0" w:color="000000"/>
              <w:right w:val="single" w:sz="4" w:space="0" w:color="000000"/>
            </w:tcBorders>
          </w:tcPr>
          <w:p w14:paraId="32FD5B67" w14:textId="77777777" w:rsidR="00A035CC" w:rsidRPr="00760B2B" w:rsidRDefault="00A035CC" w:rsidP="00A035CC">
            <w:pPr>
              <w:jc w:val="center"/>
              <w:rPr>
                <w:rFonts w:ascii="AvantGarde Bk BT" w:eastAsia="Questrial" w:hAnsi="AvantGarde Bk BT" w:cs="Questrial"/>
                <w:color w:val="000000" w:themeColor="text1"/>
                <w:sz w:val="18"/>
                <w:szCs w:val="18"/>
              </w:rPr>
            </w:pPr>
          </w:p>
        </w:tc>
      </w:tr>
      <w:tr w:rsidR="0030721A" w:rsidRPr="0030721A" w14:paraId="3A2CE6CE" w14:textId="77777777" w:rsidTr="00587ACF">
        <w:trPr>
          <w:trHeight w:val="300"/>
          <w:jc w:val="center"/>
        </w:trPr>
        <w:tc>
          <w:tcPr>
            <w:tcW w:w="2547" w:type="dxa"/>
            <w:tcBorders>
              <w:top w:val="single" w:sz="4" w:space="0" w:color="auto"/>
              <w:left w:val="single" w:sz="4" w:space="0" w:color="auto"/>
              <w:bottom w:val="single" w:sz="4" w:space="0" w:color="auto"/>
              <w:right w:val="single" w:sz="4" w:space="0" w:color="000000"/>
            </w:tcBorders>
            <w:shd w:val="clear" w:color="auto" w:fill="auto"/>
            <w:vAlign w:val="center"/>
          </w:tcPr>
          <w:p w14:paraId="1CD0E162" w14:textId="77777777" w:rsidR="00276C2C" w:rsidRPr="00760B2B" w:rsidRDefault="00276C2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Totales: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14631E6F" w14:textId="77777777" w:rsidR="00276C2C" w:rsidRPr="00760B2B" w:rsidRDefault="00276C2C" w:rsidP="00276C2C">
            <w:pPr>
              <w:jc w:val="center"/>
              <w:rPr>
                <w:rFonts w:ascii="AvantGarde Bk BT" w:eastAsia="Questrial" w:hAnsi="AvantGarde Bk BT" w:cs="Questrial"/>
                <w:b/>
                <w:color w:val="000000" w:themeColor="text1"/>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14:paraId="399333C9" w14:textId="478ED7E9" w:rsidR="00276C2C" w:rsidRPr="00760B2B" w:rsidRDefault="00A035C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8</w:t>
            </w:r>
            <w:r w:rsidR="00276C2C" w:rsidRPr="00760B2B">
              <w:rPr>
                <w:rFonts w:ascii="AvantGarde Bk BT" w:eastAsia="Questrial" w:hAnsi="AvantGarde Bk BT" w:cs="Questrial"/>
                <w:b/>
                <w:color w:val="000000" w:themeColor="text1"/>
                <w:sz w:val="18"/>
                <w:szCs w:val="18"/>
              </w:rPr>
              <w:t>2</w:t>
            </w:r>
          </w:p>
        </w:tc>
        <w:tc>
          <w:tcPr>
            <w:tcW w:w="851" w:type="dxa"/>
            <w:tcBorders>
              <w:top w:val="single" w:sz="4" w:space="0" w:color="auto"/>
              <w:left w:val="nil"/>
              <w:bottom w:val="single" w:sz="4" w:space="0" w:color="auto"/>
              <w:right w:val="single" w:sz="4" w:space="0" w:color="000000"/>
            </w:tcBorders>
            <w:shd w:val="clear" w:color="auto" w:fill="auto"/>
            <w:vAlign w:val="center"/>
          </w:tcPr>
          <w:p w14:paraId="5F3666FB" w14:textId="1C6511E9" w:rsidR="00276C2C" w:rsidRPr="00760B2B" w:rsidRDefault="00276C2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548</w:t>
            </w:r>
          </w:p>
        </w:tc>
        <w:tc>
          <w:tcPr>
            <w:tcW w:w="850" w:type="dxa"/>
            <w:tcBorders>
              <w:top w:val="single" w:sz="4" w:space="0" w:color="auto"/>
              <w:left w:val="nil"/>
              <w:bottom w:val="single" w:sz="4" w:space="0" w:color="auto"/>
              <w:right w:val="single" w:sz="4" w:space="0" w:color="000000"/>
            </w:tcBorders>
            <w:shd w:val="clear" w:color="auto" w:fill="auto"/>
            <w:vAlign w:val="center"/>
          </w:tcPr>
          <w:p w14:paraId="45199788" w14:textId="7CF27FD4" w:rsidR="00276C2C" w:rsidRPr="00760B2B" w:rsidRDefault="00A035C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103</w:t>
            </w:r>
            <w:r w:rsidR="00276C2C" w:rsidRPr="00760B2B">
              <w:rPr>
                <w:rFonts w:ascii="AvantGarde Bk BT" w:eastAsia="Questrial" w:hAnsi="AvantGarde Bk BT" w:cs="Questrial"/>
                <w:b/>
                <w:color w:val="000000" w:themeColor="text1"/>
                <w:sz w:val="18"/>
                <w:szCs w:val="18"/>
              </w:rPr>
              <w:t>0</w:t>
            </w:r>
          </w:p>
        </w:tc>
        <w:tc>
          <w:tcPr>
            <w:tcW w:w="851" w:type="dxa"/>
            <w:tcBorders>
              <w:top w:val="single" w:sz="4" w:space="0" w:color="auto"/>
              <w:left w:val="nil"/>
              <w:bottom w:val="single" w:sz="4" w:space="0" w:color="auto"/>
              <w:right w:val="single" w:sz="4" w:space="0" w:color="000000"/>
            </w:tcBorders>
            <w:shd w:val="clear" w:color="auto" w:fill="auto"/>
            <w:vAlign w:val="center"/>
          </w:tcPr>
          <w:p w14:paraId="01D708EA" w14:textId="331D698F" w:rsidR="00276C2C" w:rsidRPr="0030721A" w:rsidRDefault="00276C2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46</w:t>
            </w:r>
          </w:p>
        </w:tc>
        <w:tc>
          <w:tcPr>
            <w:tcW w:w="2840" w:type="dxa"/>
            <w:tcBorders>
              <w:top w:val="single" w:sz="4" w:space="0" w:color="auto"/>
              <w:left w:val="nil"/>
              <w:bottom w:val="single" w:sz="4" w:space="0" w:color="auto"/>
              <w:right w:val="single" w:sz="4" w:space="0" w:color="auto"/>
            </w:tcBorders>
            <w:vAlign w:val="center"/>
          </w:tcPr>
          <w:p w14:paraId="317D9794" w14:textId="77777777" w:rsidR="00276C2C" w:rsidRPr="0030721A" w:rsidRDefault="00276C2C" w:rsidP="00276C2C">
            <w:pPr>
              <w:jc w:val="center"/>
              <w:rPr>
                <w:rFonts w:ascii="AvantGarde Bk BT" w:eastAsia="Questrial" w:hAnsi="AvantGarde Bk BT" w:cs="Questrial"/>
                <w:b/>
                <w:color w:val="000000" w:themeColor="text1"/>
                <w:sz w:val="18"/>
                <w:szCs w:val="18"/>
              </w:rPr>
            </w:pPr>
          </w:p>
        </w:tc>
      </w:tr>
    </w:tbl>
    <w:p w14:paraId="5BCB98F3" w14:textId="77777777" w:rsidR="00F41989" w:rsidRDefault="00F41989">
      <w:r>
        <w:br w:type="page"/>
      </w:r>
    </w:p>
    <w:tbl>
      <w:tblPr>
        <w:tblW w:w="9356" w:type="dxa"/>
        <w:jc w:val="center"/>
        <w:tblLayout w:type="fixed"/>
        <w:tblLook w:val="0400" w:firstRow="0" w:lastRow="0" w:firstColumn="0" w:lastColumn="0" w:noHBand="0" w:noVBand="1"/>
      </w:tblPr>
      <w:tblGrid>
        <w:gridCol w:w="2547"/>
        <w:gridCol w:w="567"/>
        <w:gridCol w:w="850"/>
        <w:gridCol w:w="851"/>
        <w:gridCol w:w="850"/>
        <w:gridCol w:w="851"/>
        <w:gridCol w:w="2840"/>
      </w:tblGrid>
      <w:tr w:rsidR="0030721A" w:rsidRPr="0030721A" w14:paraId="5AF4A5F1" w14:textId="77777777" w:rsidTr="000679D2">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556D3E1C" w14:textId="3B26D524" w:rsidR="000679D2" w:rsidRPr="0030721A" w:rsidRDefault="000679D2" w:rsidP="000679D2">
            <w:pPr>
              <w:jc w:val="center"/>
              <w:rPr>
                <w:rFonts w:ascii="AvantGarde Bk BT" w:eastAsia="Questrial" w:hAnsi="AvantGarde Bk BT" w:cs="Questrial"/>
                <w:b/>
                <w:color w:val="000000" w:themeColor="text1"/>
                <w:sz w:val="20"/>
                <w:szCs w:val="20"/>
              </w:rPr>
            </w:pPr>
            <w:r w:rsidRPr="0030721A">
              <w:rPr>
                <w:rFonts w:ascii="AvantGarde Bk BT" w:hAnsi="AvantGarde Bk BT"/>
                <w:color w:val="000000" w:themeColor="text1"/>
              </w:rPr>
              <w:lastRenderedPageBreak/>
              <w:br w:type="page"/>
            </w:r>
            <w:r w:rsidRPr="0030721A">
              <w:rPr>
                <w:rFonts w:ascii="AvantGarde Bk BT" w:eastAsia="Questrial" w:hAnsi="AvantGarde Bk BT" w:cs="Questrial"/>
                <w:b/>
                <w:color w:val="000000" w:themeColor="text1"/>
                <w:sz w:val="20"/>
                <w:szCs w:val="20"/>
              </w:rPr>
              <w:t>Orientación Biomédica</w:t>
            </w:r>
          </w:p>
        </w:tc>
      </w:tr>
      <w:tr w:rsidR="0030721A" w:rsidRPr="0030721A" w14:paraId="7F139EC0" w14:textId="77777777" w:rsidTr="00587ACF">
        <w:trPr>
          <w:trHeight w:val="118"/>
          <w:jc w:val="center"/>
        </w:trPr>
        <w:tc>
          <w:tcPr>
            <w:tcW w:w="2547" w:type="dxa"/>
            <w:tcBorders>
              <w:top w:val="nil"/>
              <w:left w:val="single" w:sz="4" w:space="0" w:color="auto"/>
              <w:bottom w:val="single" w:sz="4" w:space="0" w:color="auto"/>
              <w:right w:val="single" w:sz="4" w:space="0" w:color="000000"/>
            </w:tcBorders>
            <w:shd w:val="clear" w:color="auto" w:fill="auto"/>
            <w:vAlign w:val="center"/>
          </w:tcPr>
          <w:p w14:paraId="768EEC5C"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Unidades de Aprendizaje</w:t>
            </w:r>
          </w:p>
        </w:tc>
        <w:tc>
          <w:tcPr>
            <w:tcW w:w="567" w:type="dxa"/>
            <w:tcBorders>
              <w:top w:val="nil"/>
              <w:left w:val="nil"/>
              <w:bottom w:val="single" w:sz="4" w:space="0" w:color="auto"/>
              <w:right w:val="single" w:sz="4" w:space="0" w:color="000000"/>
            </w:tcBorders>
            <w:shd w:val="clear" w:color="auto" w:fill="auto"/>
            <w:vAlign w:val="center"/>
          </w:tcPr>
          <w:p w14:paraId="640E6F25"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14:paraId="18CAC3AC"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Teoría</w:t>
            </w:r>
          </w:p>
        </w:tc>
        <w:tc>
          <w:tcPr>
            <w:tcW w:w="851" w:type="dxa"/>
            <w:tcBorders>
              <w:top w:val="nil"/>
              <w:left w:val="nil"/>
              <w:bottom w:val="single" w:sz="4" w:space="0" w:color="auto"/>
              <w:right w:val="single" w:sz="4" w:space="0" w:color="000000"/>
            </w:tcBorders>
            <w:shd w:val="clear" w:color="auto" w:fill="auto"/>
            <w:vAlign w:val="center"/>
          </w:tcPr>
          <w:p w14:paraId="35C1602C"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14:paraId="569344C9"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Totales</w:t>
            </w:r>
          </w:p>
        </w:tc>
        <w:tc>
          <w:tcPr>
            <w:tcW w:w="851" w:type="dxa"/>
            <w:tcBorders>
              <w:top w:val="nil"/>
              <w:left w:val="nil"/>
              <w:bottom w:val="single" w:sz="4" w:space="0" w:color="auto"/>
              <w:right w:val="single" w:sz="4" w:space="0" w:color="000000"/>
            </w:tcBorders>
            <w:shd w:val="clear" w:color="auto" w:fill="auto"/>
            <w:vAlign w:val="center"/>
          </w:tcPr>
          <w:p w14:paraId="6AC2B3D3"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Créditos</w:t>
            </w:r>
          </w:p>
        </w:tc>
        <w:tc>
          <w:tcPr>
            <w:tcW w:w="2840" w:type="dxa"/>
            <w:tcBorders>
              <w:top w:val="nil"/>
              <w:left w:val="nil"/>
              <w:bottom w:val="single" w:sz="4" w:space="0" w:color="auto"/>
              <w:right w:val="single" w:sz="4" w:space="0" w:color="auto"/>
            </w:tcBorders>
          </w:tcPr>
          <w:p w14:paraId="4A799991"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Prerrequisitos</w:t>
            </w:r>
          </w:p>
          <w:p w14:paraId="36052971" w14:textId="77777777" w:rsidR="000679D2" w:rsidRPr="0030721A" w:rsidRDefault="000679D2" w:rsidP="000679D2">
            <w:pPr>
              <w:jc w:val="center"/>
              <w:rPr>
                <w:rFonts w:ascii="AvantGarde Bk BT" w:eastAsia="Questrial" w:hAnsi="AvantGarde Bk BT" w:cs="Questrial"/>
                <w:b/>
                <w:color w:val="000000" w:themeColor="text1"/>
                <w:sz w:val="18"/>
                <w:szCs w:val="20"/>
              </w:rPr>
            </w:pPr>
          </w:p>
        </w:tc>
      </w:tr>
      <w:tr w:rsidR="0030721A" w:rsidRPr="0030721A" w14:paraId="4B1A2DCE" w14:textId="77777777" w:rsidTr="00F41989">
        <w:trPr>
          <w:trHeight w:val="432"/>
          <w:jc w:val="center"/>
        </w:trPr>
        <w:tc>
          <w:tcPr>
            <w:tcW w:w="2547" w:type="dxa"/>
            <w:tcBorders>
              <w:top w:val="single" w:sz="4" w:space="0" w:color="auto"/>
              <w:left w:val="single" w:sz="4" w:space="0" w:color="000000"/>
              <w:bottom w:val="single" w:sz="4" w:space="0" w:color="000000"/>
              <w:right w:val="single" w:sz="4" w:space="0" w:color="000000"/>
            </w:tcBorders>
            <w:shd w:val="clear" w:color="auto" w:fill="auto"/>
            <w:vAlign w:val="center"/>
          </w:tcPr>
          <w:p w14:paraId="2EBE2FA0" w14:textId="37649959"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Modelos biológicos en investigación biomédica</w:t>
            </w:r>
          </w:p>
        </w:tc>
        <w:tc>
          <w:tcPr>
            <w:tcW w:w="567" w:type="dxa"/>
            <w:tcBorders>
              <w:top w:val="single" w:sz="4" w:space="0" w:color="auto"/>
              <w:left w:val="nil"/>
              <w:bottom w:val="single" w:sz="4" w:space="0" w:color="000000"/>
              <w:right w:val="single" w:sz="4" w:space="0" w:color="000000"/>
            </w:tcBorders>
            <w:shd w:val="clear" w:color="auto" w:fill="auto"/>
            <w:vAlign w:val="bottom"/>
          </w:tcPr>
          <w:p w14:paraId="5135DAFA" w14:textId="2CAC53E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1A1E7819" w14:textId="6A1C0E1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DF2114E" w14:textId="5155C9F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A8E95FB" w14:textId="633216B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B1CA44F" w14:textId="139E72B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single" w:sz="4" w:space="0" w:color="auto"/>
              <w:left w:val="nil"/>
              <w:bottom w:val="single" w:sz="4" w:space="0" w:color="000000"/>
              <w:right w:val="single" w:sz="4" w:space="0" w:color="000000"/>
            </w:tcBorders>
            <w:vAlign w:val="center"/>
          </w:tcPr>
          <w:p w14:paraId="14D85AA5" w14:textId="29ADC76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Biomédica</w:t>
            </w:r>
          </w:p>
        </w:tc>
      </w:tr>
      <w:tr w:rsidR="0030721A" w:rsidRPr="0030721A" w14:paraId="5ADA27E6"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465C04B6" w14:textId="14B87795"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Farmacología</w:t>
            </w:r>
          </w:p>
        </w:tc>
        <w:tc>
          <w:tcPr>
            <w:tcW w:w="567" w:type="dxa"/>
            <w:tcBorders>
              <w:top w:val="nil"/>
              <w:left w:val="nil"/>
              <w:bottom w:val="single" w:sz="4" w:space="0" w:color="000000"/>
              <w:right w:val="single" w:sz="4" w:space="0" w:color="000000"/>
            </w:tcBorders>
            <w:shd w:val="clear" w:color="auto" w:fill="auto"/>
            <w:vAlign w:val="bottom"/>
          </w:tcPr>
          <w:p w14:paraId="532DA1E4" w14:textId="40A31F6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8A897A0" w14:textId="4CF8C59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16CD88E7" w14:textId="7EC08EB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6609CD19" w14:textId="3C2FD50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210E275A" w14:textId="120D342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3708776B" w14:textId="7302F99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Biomédica</w:t>
            </w:r>
          </w:p>
        </w:tc>
      </w:tr>
      <w:tr w:rsidR="0030721A" w:rsidRPr="0030721A" w14:paraId="2AEE2A31"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7E398F32" w14:textId="4BDE4A53"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Fisiología</w:t>
            </w:r>
          </w:p>
        </w:tc>
        <w:tc>
          <w:tcPr>
            <w:tcW w:w="567" w:type="dxa"/>
            <w:tcBorders>
              <w:top w:val="nil"/>
              <w:left w:val="nil"/>
              <w:bottom w:val="single" w:sz="4" w:space="0" w:color="000000"/>
              <w:right w:val="single" w:sz="4" w:space="0" w:color="000000"/>
            </w:tcBorders>
            <w:shd w:val="clear" w:color="auto" w:fill="auto"/>
            <w:vAlign w:val="bottom"/>
          </w:tcPr>
          <w:p w14:paraId="01377FE8" w14:textId="1F96B39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9329BCE" w14:textId="73750950"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35901457" w14:textId="6BF3314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73691F20" w14:textId="6BB579B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22DC0071" w14:textId="2C0BE32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6D09C597" w14:textId="542E7810"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3BC3793B"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0DD568DB" w14:textId="7C09EA1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Genética</w:t>
            </w:r>
          </w:p>
        </w:tc>
        <w:tc>
          <w:tcPr>
            <w:tcW w:w="567" w:type="dxa"/>
            <w:tcBorders>
              <w:top w:val="nil"/>
              <w:left w:val="nil"/>
              <w:bottom w:val="single" w:sz="4" w:space="0" w:color="000000"/>
              <w:right w:val="single" w:sz="4" w:space="0" w:color="000000"/>
            </w:tcBorders>
            <w:shd w:val="clear" w:color="auto" w:fill="auto"/>
            <w:vAlign w:val="bottom"/>
          </w:tcPr>
          <w:p w14:paraId="4F243EDF" w14:textId="5F1668D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3C8CDC62" w14:textId="79C1153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02EF809C" w14:textId="7F57A44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39258E74" w14:textId="6046857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70D6D14E" w14:textId="0C7B3DA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7C289405" w14:textId="2445DA83"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 y Bioquímica II</w:t>
            </w:r>
          </w:p>
        </w:tc>
      </w:tr>
      <w:tr w:rsidR="0030721A" w:rsidRPr="0030721A" w14:paraId="12F06DAF"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550E982F" w14:textId="14C56ED1"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Inmunología</w:t>
            </w:r>
          </w:p>
        </w:tc>
        <w:tc>
          <w:tcPr>
            <w:tcW w:w="567" w:type="dxa"/>
            <w:tcBorders>
              <w:top w:val="nil"/>
              <w:left w:val="nil"/>
              <w:bottom w:val="single" w:sz="4" w:space="0" w:color="000000"/>
              <w:right w:val="single" w:sz="4" w:space="0" w:color="000000"/>
            </w:tcBorders>
            <w:shd w:val="clear" w:color="auto" w:fill="auto"/>
            <w:vAlign w:val="bottom"/>
          </w:tcPr>
          <w:p w14:paraId="2BF1356B" w14:textId="6EF959E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F9B0463" w14:textId="6EFAE72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590444D9" w14:textId="2A81D2B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13D20E7A" w14:textId="517D04A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7C822965" w14:textId="44285C8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287B080C" w14:textId="774D10C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Bioquímica I y Bioquímica II</w:t>
            </w:r>
          </w:p>
        </w:tc>
      </w:tr>
      <w:tr w:rsidR="0030721A" w:rsidRPr="0030721A" w14:paraId="2BD134DA"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2CAC8454" w14:textId="5B3765EB"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Neurobiología</w:t>
            </w:r>
          </w:p>
        </w:tc>
        <w:tc>
          <w:tcPr>
            <w:tcW w:w="567" w:type="dxa"/>
            <w:tcBorders>
              <w:top w:val="nil"/>
              <w:left w:val="nil"/>
              <w:bottom w:val="single" w:sz="4" w:space="0" w:color="000000"/>
              <w:right w:val="single" w:sz="4" w:space="0" w:color="000000"/>
            </w:tcBorders>
            <w:shd w:val="clear" w:color="auto" w:fill="auto"/>
            <w:vAlign w:val="bottom"/>
          </w:tcPr>
          <w:p w14:paraId="715D555E" w14:textId="5B72630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4A0E299" w14:textId="4E4F233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4B21CD57" w14:textId="4D07F7D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6ACF6090" w14:textId="45BB9F50"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0B86BF9" w14:textId="49DBA05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2E130C72" w14:textId="66766CB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Biología molecular</w:t>
            </w:r>
          </w:p>
        </w:tc>
      </w:tr>
      <w:tr w:rsidR="0030721A" w:rsidRPr="0030721A" w14:paraId="1688F4A5"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13E554F5" w14:textId="5FC120A6"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Transductores biomédicos</w:t>
            </w:r>
          </w:p>
        </w:tc>
        <w:tc>
          <w:tcPr>
            <w:tcW w:w="567" w:type="dxa"/>
            <w:tcBorders>
              <w:top w:val="nil"/>
              <w:left w:val="nil"/>
              <w:bottom w:val="single" w:sz="4" w:space="0" w:color="000000"/>
              <w:right w:val="single" w:sz="4" w:space="0" w:color="000000"/>
            </w:tcBorders>
            <w:shd w:val="clear" w:color="auto" w:fill="auto"/>
            <w:vAlign w:val="bottom"/>
          </w:tcPr>
          <w:p w14:paraId="5FF8F299" w14:textId="09A3397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C7FCF3D" w14:textId="55E080D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7E3E5A6E" w14:textId="20BBA68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39203728" w14:textId="59F13F0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23F0C37D" w14:textId="170B8DD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66885099" w14:textId="6835C514"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25EF7480"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1F1E2979" w14:textId="627B040F"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Tecnología farmacéutica</w:t>
            </w:r>
          </w:p>
        </w:tc>
        <w:tc>
          <w:tcPr>
            <w:tcW w:w="567" w:type="dxa"/>
            <w:tcBorders>
              <w:top w:val="nil"/>
              <w:left w:val="nil"/>
              <w:bottom w:val="single" w:sz="4" w:space="0" w:color="000000"/>
              <w:right w:val="single" w:sz="4" w:space="0" w:color="000000"/>
            </w:tcBorders>
            <w:shd w:val="clear" w:color="auto" w:fill="auto"/>
            <w:vAlign w:val="bottom"/>
          </w:tcPr>
          <w:p w14:paraId="6329BE07" w14:textId="314C4D1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36BFFCA" w14:textId="57362DBE"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7140BBC6" w14:textId="5485A950"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5B70A180" w14:textId="26BD535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0AF08E09" w14:textId="4833961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49859D46" w14:textId="71D6823B"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102E2824"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6E5525D1" w14:textId="270A3A94"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Toxicología</w:t>
            </w:r>
          </w:p>
        </w:tc>
        <w:tc>
          <w:tcPr>
            <w:tcW w:w="567" w:type="dxa"/>
            <w:tcBorders>
              <w:top w:val="nil"/>
              <w:left w:val="nil"/>
              <w:bottom w:val="single" w:sz="4" w:space="0" w:color="000000"/>
              <w:right w:val="single" w:sz="4" w:space="0" w:color="000000"/>
            </w:tcBorders>
            <w:shd w:val="clear" w:color="auto" w:fill="auto"/>
            <w:vAlign w:val="bottom"/>
          </w:tcPr>
          <w:p w14:paraId="5398C287" w14:textId="7E12980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66B9BC6" w14:textId="2A5EEE9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0943AF88" w14:textId="16F379D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04B1BB84" w14:textId="1596BB73"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17378E4" w14:textId="52A1EC0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35F196AC" w14:textId="6939FBD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Genética</w:t>
            </w:r>
          </w:p>
        </w:tc>
      </w:tr>
      <w:tr w:rsidR="0030721A" w:rsidRPr="0030721A" w14:paraId="7039EF3D"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51DF6C60" w14:textId="77777777"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Prácticas Profesionales</w:t>
            </w:r>
          </w:p>
        </w:tc>
        <w:tc>
          <w:tcPr>
            <w:tcW w:w="567" w:type="dxa"/>
            <w:tcBorders>
              <w:top w:val="nil"/>
              <w:left w:val="nil"/>
              <w:bottom w:val="single" w:sz="4" w:space="0" w:color="000000"/>
              <w:right w:val="single" w:sz="4" w:space="0" w:color="000000"/>
            </w:tcBorders>
            <w:shd w:val="clear" w:color="auto" w:fill="auto"/>
            <w:vAlign w:val="center"/>
          </w:tcPr>
          <w:p w14:paraId="034D8D9F" w14:textId="68B9F5B3"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w:t>
            </w:r>
          </w:p>
        </w:tc>
        <w:tc>
          <w:tcPr>
            <w:tcW w:w="850" w:type="dxa"/>
            <w:tcBorders>
              <w:top w:val="nil"/>
              <w:left w:val="nil"/>
              <w:bottom w:val="single" w:sz="4" w:space="0" w:color="000000"/>
              <w:right w:val="single" w:sz="4" w:space="0" w:color="000000"/>
            </w:tcBorders>
            <w:shd w:val="clear" w:color="auto" w:fill="auto"/>
            <w:vAlign w:val="center"/>
          </w:tcPr>
          <w:p w14:paraId="513ED212" w14:textId="4113C10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851" w:type="dxa"/>
            <w:tcBorders>
              <w:top w:val="nil"/>
              <w:left w:val="nil"/>
              <w:bottom w:val="single" w:sz="4" w:space="0" w:color="000000"/>
              <w:right w:val="single" w:sz="4" w:space="0" w:color="000000"/>
            </w:tcBorders>
            <w:shd w:val="clear" w:color="auto" w:fill="auto"/>
            <w:vAlign w:val="center"/>
          </w:tcPr>
          <w:p w14:paraId="720DD70D" w14:textId="2DE1CE3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850" w:type="dxa"/>
            <w:tcBorders>
              <w:top w:val="nil"/>
              <w:left w:val="nil"/>
              <w:bottom w:val="single" w:sz="4" w:space="0" w:color="000000"/>
              <w:right w:val="single" w:sz="4" w:space="0" w:color="000000"/>
            </w:tcBorders>
            <w:shd w:val="clear" w:color="auto" w:fill="auto"/>
            <w:vAlign w:val="center"/>
          </w:tcPr>
          <w:p w14:paraId="18000EC0" w14:textId="7DAF44D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400</w:t>
            </w:r>
          </w:p>
        </w:tc>
        <w:tc>
          <w:tcPr>
            <w:tcW w:w="851" w:type="dxa"/>
            <w:tcBorders>
              <w:top w:val="nil"/>
              <w:left w:val="nil"/>
              <w:bottom w:val="single" w:sz="4" w:space="0" w:color="000000"/>
              <w:right w:val="single" w:sz="4" w:space="0" w:color="000000"/>
            </w:tcBorders>
            <w:shd w:val="clear" w:color="auto" w:fill="auto"/>
            <w:vAlign w:val="center"/>
          </w:tcPr>
          <w:p w14:paraId="5542AD7F" w14:textId="0169DBA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vAlign w:val="center"/>
          </w:tcPr>
          <w:p w14:paraId="7A06C17E" w14:textId="26C1E0FF" w:rsidR="00276C2C" w:rsidRPr="0030721A" w:rsidRDefault="00276C2C" w:rsidP="00276C2C">
            <w:pPr>
              <w:jc w:val="center"/>
              <w:rPr>
                <w:rFonts w:ascii="AvantGarde Bk BT" w:eastAsia="Questrial" w:hAnsi="AvantGarde Bk BT" w:cs="Questrial"/>
                <w:color w:val="000000" w:themeColor="text1"/>
                <w:sz w:val="18"/>
                <w:szCs w:val="18"/>
              </w:rPr>
            </w:pPr>
          </w:p>
        </w:tc>
      </w:tr>
      <w:tr w:rsidR="00A035CC" w:rsidRPr="00760B2B" w14:paraId="78D465A9"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799BE9B9" w14:textId="77777777"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Trabajo de investigación</w:t>
            </w:r>
          </w:p>
        </w:tc>
        <w:tc>
          <w:tcPr>
            <w:tcW w:w="567" w:type="dxa"/>
            <w:tcBorders>
              <w:top w:val="nil"/>
              <w:left w:val="nil"/>
              <w:bottom w:val="single" w:sz="4" w:space="0" w:color="000000"/>
              <w:right w:val="single" w:sz="4" w:space="0" w:color="000000"/>
            </w:tcBorders>
            <w:shd w:val="clear" w:color="auto" w:fill="auto"/>
            <w:vAlign w:val="center"/>
          </w:tcPr>
          <w:p w14:paraId="6D625411" w14:textId="595C5D99"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P</w:t>
            </w:r>
          </w:p>
        </w:tc>
        <w:tc>
          <w:tcPr>
            <w:tcW w:w="850" w:type="dxa"/>
            <w:tcBorders>
              <w:top w:val="nil"/>
              <w:left w:val="nil"/>
              <w:bottom w:val="single" w:sz="4" w:space="0" w:color="000000"/>
              <w:right w:val="single" w:sz="4" w:space="0" w:color="000000"/>
            </w:tcBorders>
            <w:shd w:val="clear" w:color="auto" w:fill="auto"/>
            <w:vAlign w:val="center"/>
          </w:tcPr>
          <w:p w14:paraId="704005BC" w14:textId="03F6CF5C"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10</w:t>
            </w:r>
          </w:p>
        </w:tc>
        <w:tc>
          <w:tcPr>
            <w:tcW w:w="851" w:type="dxa"/>
            <w:tcBorders>
              <w:top w:val="nil"/>
              <w:left w:val="nil"/>
              <w:bottom w:val="single" w:sz="4" w:space="0" w:color="000000"/>
              <w:right w:val="single" w:sz="4" w:space="0" w:color="000000"/>
            </w:tcBorders>
            <w:shd w:val="clear" w:color="auto" w:fill="auto"/>
            <w:vAlign w:val="center"/>
          </w:tcPr>
          <w:p w14:paraId="6328FD59" w14:textId="25173025"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80</w:t>
            </w:r>
          </w:p>
        </w:tc>
        <w:tc>
          <w:tcPr>
            <w:tcW w:w="850" w:type="dxa"/>
            <w:tcBorders>
              <w:top w:val="nil"/>
              <w:left w:val="nil"/>
              <w:bottom w:val="single" w:sz="4" w:space="0" w:color="000000"/>
              <w:right w:val="single" w:sz="4" w:space="0" w:color="000000"/>
            </w:tcBorders>
            <w:shd w:val="clear" w:color="auto" w:fill="auto"/>
            <w:vAlign w:val="center"/>
          </w:tcPr>
          <w:p w14:paraId="368C2982" w14:textId="36B71BDE"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90</w:t>
            </w:r>
          </w:p>
        </w:tc>
        <w:tc>
          <w:tcPr>
            <w:tcW w:w="851" w:type="dxa"/>
            <w:tcBorders>
              <w:top w:val="nil"/>
              <w:left w:val="nil"/>
              <w:bottom w:val="single" w:sz="4" w:space="0" w:color="000000"/>
              <w:right w:val="single" w:sz="4" w:space="0" w:color="000000"/>
            </w:tcBorders>
            <w:shd w:val="clear" w:color="auto" w:fill="auto"/>
            <w:vAlign w:val="center"/>
          </w:tcPr>
          <w:p w14:paraId="3A212277" w14:textId="1BB47558" w:rsidR="00A035CC" w:rsidRPr="00760B2B" w:rsidRDefault="00A035CC" w:rsidP="00A035CC">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6</w:t>
            </w:r>
          </w:p>
        </w:tc>
        <w:tc>
          <w:tcPr>
            <w:tcW w:w="2840" w:type="dxa"/>
            <w:tcBorders>
              <w:top w:val="nil"/>
              <w:left w:val="nil"/>
              <w:bottom w:val="single" w:sz="4" w:space="0" w:color="000000"/>
              <w:right w:val="single" w:sz="4" w:space="0" w:color="000000"/>
            </w:tcBorders>
          </w:tcPr>
          <w:p w14:paraId="2433F896" w14:textId="76E1617D" w:rsidR="00A035CC" w:rsidRPr="00760B2B" w:rsidRDefault="00A035CC" w:rsidP="00A035CC">
            <w:pPr>
              <w:jc w:val="center"/>
              <w:rPr>
                <w:rFonts w:ascii="AvantGarde Bk BT" w:eastAsia="Questrial" w:hAnsi="AvantGarde Bk BT" w:cs="Questrial"/>
                <w:color w:val="000000" w:themeColor="text1"/>
                <w:sz w:val="18"/>
                <w:szCs w:val="18"/>
              </w:rPr>
            </w:pPr>
          </w:p>
        </w:tc>
      </w:tr>
      <w:tr w:rsidR="0030721A" w:rsidRPr="0030721A" w14:paraId="1E607A08" w14:textId="77777777" w:rsidTr="00D156E8">
        <w:trPr>
          <w:trHeight w:val="300"/>
          <w:jc w:val="center"/>
        </w:trPr>
        <w:tc>
          <w:tcPr>
            <w:tcW w:w="2547" w:type="dxa"/>
            <w:tcBorders>
              <w:top w:val="single" w:sz="4" w:space="0" w:color="auto"/>
              <w:left w:val="single" w:sz="4" w:space="0" w:color="auto"/>
              <w:bottom w:val="single" w:sz="4" w:space="0" w:color="auto"/>
              <w:right w:val="single" w:sz="4" w:space="0" w:color="000000"/>
            </w:tcBorders>
            <w:shd w:val="clear" w:color="auto" w:fill="auto"/>
            <w:vAlign w:val="center"/>
          </w:tcPr>
          <w:p w14:paraId="074CF611" w14:textId="77777777" w:rsidR="00276C2C" w:rsidRPr="00760B2B" w:rsidRDefault="00276C2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Totales: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2E888C6B" w14:textId="77777777" w:rsidR="00276C2C" w:rsidRPr="00760B2B" w:rsidRDefault="00276C2C" w:rsidP="00276C2C">
            <w:pPr>
              <w:jc w:val="center"/>
              <w:rPr>
                <w:rFonts w:ascii="AvantGarde Bk BT" w:eastAsia="Questrial" w:hAnsi="AvantGarde Bk BT" w:cs="Questrial"/>
                <w:b/>
                <w:color w:val="000000" w:themeColor="text1"/>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14:paraId="477FBF16" w14:textId="0F754426" w:rsidR="00276C2C" w:rsidRPr="00760B2B" w:rsidRDefault="00A035C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8</w:t>
            </w:r>
            <w:r w:rsidR="00276C2C" w:rsidRPr="00760B2B">
              <w:rPr>
                <w:rFonts w:ascii="AvantGarde Bk BT" w:eastAsia="Questrial" w:hAnsi="AvantGarde Bk BT" w:cs="Questrial"/>
                <w:b/>
                <w:color w:val="000000" w:themeColor="text1"/>
                <w:sz w:val="18"/>
                <w:szCs w:val="18"/>
              </w:rPr>
              <w:t>2</w:t>
            </w:r>
          </w:p>
        </w:tc>
        <w:tc>
          <w:tcPr>
            <w:tcW w:w="851" w:type="dxa"/>
            <w:tcBorders>
              <w:top w:val="single" w:sz="4" w:space="0" w:color="auto"/>
              <w:left w:val="nil"/>
              <w:bottom w:val="single" w:sz="4" w:space="0" w:color="auto"/>
              <w:right w:val="single" w:sz="4" w:space="0" w:color="000000"/>
            </w:tcBorders>
            <w:shd w:val="clear" w:color="auto" w:fill="auto"/>
            <w:vAlign w:val="center"/>
          </w:tcPr>
          <w:p w14:paraId="0AD27D25" w14:textId="2D18C683" w:rsidR="00276C2C" w:rsidRPr="00760B2B" w:rsidRDefault="00276C2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548</w:t>
            </w:r>
          </w:p>
        </w:tc>
        <w:tc>
          <w:tcPr>
            <w:tcW w:w="850" w:type="dxa"/>
            <w:tcBorders>
              <w:top w:val="single" w:sz="4" w:space="0" w:color="auto"/>
              <w:left w:val="nil"/>
              <w:bottom w:val="single" w:sz="4" w:space="0" w:color="auto"/>
              <w:right w:val="single" w:sz="4" w:space="0" w:color="000000"/>
            </w:tcBorders>
            <w:shd w:val="clear" w:color="auto" w:fill="auto"/>
            <w:vAlign w:val="center"/>
          </w:tcPr>
          <w:p w14:paraId="4817B93A" w14:textId="192E6977" w:rsidR="00276C2C" w:rsidRPr="00760B2B" w:rsidRDefault="00A035C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103</w:t>
            </w:r>
            <w:r w:rsidR="00276C2C" w:rsidRPr="00760B2B">
              <w:rPr>
                <w:rFonts w:ascii="AvantGarde Bk BT" w:eastAsia="Questrial" w:hAnsi="AvantGarde Bk BT" w:cs="Questrial"/>
                <w:b/>
                <w:color w:val="000000" w:themeColor="text1"/>
                <w:sz w:val="18"/>
                <w:szCs w:val="18"/>
              </w:rPr>
              <w:t>0</w:t>
            </w:r>
          </w:p>
        </w:tc>
        <w:tc>
          <w:tcPr>
            <w:tcW w:w="851" w:type="dxa"/>
            <w:tcBorders>
              <w:top w:val="single" w:sz="4" w:space="0" w:color="auto"/>
              <w:left w:val="nil"/>
              <w:bottom w:val="single" w:sz="4" w:space="0" w:color="auto"/>
              <w:right w:val="single" w:sz="4" w:space="0" w:color="000000"/>
            </w:tcBorders>
            <w:shd w:val="clear" w:color="auto" w:fill="auto"/>
            <w:vAlign w:val="center"/>
          </w:tcPr>
          <w:p w14:paraId="5129B62B" w14:textId="09354FFF" w:rsidR="00276C2C" w:rsidRPr="0030721A" w:rsidRDefault="00276C2C" w:rsidP="00276C2C">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46</w:t>
            </w:r>
          </w:p>
        </w:tc>
        <w:tc>
          <w:tcPr>
            <w:tcW w:w="2840" w:type="dxa"/>
            <w:tcBorders>
              <w:top w:val="single" w:sz="4" w:space="0" w:color="auto"/>
              <w:left w:val="nil"/>
              <w:bottom w:val="single" w:sz="4" w:space="0" w:color="auto"/>
              <w:right w:val="single" w:sz="4" w:space="0" w:color="auto"/>
            </w:tcBorders>
          </w:tcPr>
          <w:p w14:paraId="483E7021" w14:textId="77777777" w:rsidR="00276C2C" w:rsidRPr="0030721A" w:rsidRDefault="00276C2C" w:rsidP="00276C2C">
            <w:pPr>
              <w:jc w:val="center"/>
              <w:rPr>
                <w:rFonts w:ascii="AvantGarde Bk BT" w:eastAsia="Questrial" w:hAnsi="AvantGarde Bk BT" w:cs="Questrial"/>
                <w:b/>
                <w:color w:val="000000" w:themeColor="text1"/>
                <w:sz w:val="18"/>
                <w:szCs w:val="18"/>
              </w:rPr>
            </w:pPr>
          </w:p>
        </w:tc>
      </w:tr>
    </w:tbl>
    <w:p w14:paraId="510B87B2" w14:textId="77777777" w:rsidR="00C8602C" w:rsidRDefault="00C8602C">
      <w:r>
        <w:br w:type="page"/>
      </w:r>
    </w:p>
    <w:tbl>
      <w:tblPr>
        <w:tblW w:w="9356" w:type="dxa"/>
        <w:jc w:val="center"/>
        <w:tblLayout w:type="fixed"/>
        <w:tblLook w:val="0400" w:firstRow="0" w:lastRow="0" w:firstColumn="0" w:lastColumn="0" w:noHBand="0" w:noVBand="1"/>
      </w:tblPr>
      <w:tblGrid>
        <w:gridCol w:w="2547"/>
        <w:gridCol w:w="567"/>
        <w:gridCol w:w="850"/>
        <w:gridCol w:w="851"/>
        <w:gridCol w:w="850"/>
        <w:gridCol w:w="851"/>
        <w:gridCol w:w="2840"/>
      </w:tblGrid>
      <w:tr w:rsidR="0030721A" w:rsidRPr="0030721A" w14:paraId="2889B148" w14:textId="77777777" w:rsidTr="000679D2">
        <w:trPr>
          <w:trHeight w:val="300"/>
          <w:jc w:val="center"/>
        </w:trPr>
        <w:tc>
          <w:tcPr>
            <w:tcW w:w="9356"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506407BD" w14:textId="4A5F9CB4" w:rsidR="000679D2" w:rsidRPr="0030721A" w:rsidRDefault="000679D2" w:rsidP="000679D2">
            <w:pPr>
              <w:jc w:val="center"/>
              <w:rPr>
                <w:rFonts w:ascii="AvantGarde Bk BT" w:eastAsia="Questrial" w:hAnsi="AvantGarde Bk BT" w:cs="Questrial"/>
                <w:b/>
                <w:color w:val="000000" w:themeColor="text1"/>
                <w:sz w:val="20"/>
                <w:szCs w:val="20"/>
              </w:rPr>
            </w:pPr>
            <w:r w:rsidRPr="0030721A">
              <w:rPr>
                <w:rFonts w:ascii="AvantGarde Bk BT" w:hAnsi="AvantGarde Bk BT"/>
                <w:color w:val="000000" w:themeColor="text1"/>
              </w:rPr>
              <w:lastRenderedPageBreak/>
              <w:br w:type="page"/>
            </w:r>
            <w:r w:rsidRPr="0030721A">
              <w:rPr>
                <w:rFonts w:ascii="AvantGarde Bk BT" w:eastAsia="Questrial" w:hAnsi="AvantGarde Bk BT" w:cs="Questrial"/>
                <w:b/>
                <w:color w:val="000000" w:themeColor="text1"/>
                <w:sz w:val="20"/>
                <w:szCs w:val="20"/>
              </w:rPr>
              <w:t>Orientación Biotecnología</w:t>
            </w:r>
          </w:p>
        </w:tc>
      </w:tr>
      <w:tr w:rsidR="0030721A" w:rsidRPr="0030721A" w14:paraId="68F3E59F" w14:textId="77777777" w:rsidTr="00587ACF">
        <w:trPr>
          <w:trHeight w:val="118"/>
          <w:jc w:val="center"/>
        </w:trPr>
        <w:tc>
          <w:tcPr>
            <w:tcW w:w="2547" w:type="dxa"/>
            <w:tcBorders>
              <w:top w:val="nil"/>
              <w:left w:val="single" w:sz="4" w:space="0" w:color="auto"/>
              <w:bottom w:val="single" w:sz="4" w:space="0" w:color="auto"/>
              <w:right w:val="single" w:sz="4" w:space="0" w:color="000000"/>
            </w:tcBorders>
            <w:shd w:val="clear" w:color="auto" w:fill="auto"/>
            <w:vAlign w:val="center"/>
          </w:tcPr>
          <w:p w14:paraId="4562E5E8"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Unidades de Aprendizaje</w:t>
            </w:r>
          </w:p>
        </w:tc>
        <w:tc>
          <w:tcPr>
            <w:tcW w:w="567" w:type="dxa"/>
            <w:tcBorders>
              <w:top w:val="nil"/>
              <w:left w:val="nil"/>
              <w:bottom w:val="single" w:sz="4" w:space="0" w:color="auto"/>
              <w:right w:val="single" w:sz="4" w:space="0" w:color="000000"/>
            </w:tcBorders>
            <w:shd w:val="clear" w:color="auto" w:fill="auto"/>
            <w:vAlign w:val="center"/>
          </w:tcPr>
          <w:p w14:paraId="7E1ACB72"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14:paraId="64FBD045"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Teoría</w:t>
            </w:r>
          </w:p>
        </w:tc>
        <w:tc>
          <w:tcPr>
            <w:tcW w:w="851" w:type="dxa"/>
            <w:tcBorders>
              <w:top w:val="nil"/>
              <w:left w:val="nil"/>
              <w:bottom w:val="single" w:sz="4" w:space="0" w:color="auto"/>
              <w:right w:val="single" w:sz="4" w:space="0" w:color="000000"/>
            </w:tcBorders>
            <w:shd w:val="clear" w:color="auto" w:fill="auto"/>
            <w:vAlign w:val="center"/>
          </w:tcPr>
          <w:p w14:paraId="2B71CAA6"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14:paraId="47780524"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Horas Totales</w:t>
            </w:r>
          </w:p>
        </w:tc>
        <w:tc>
          <w:tcPr>
            <w:tcW w:w="851" w:type="dxa"/>
            <w:tcBorders>
              <w:top w:val="nil"/>
              <w:left w:val="nil"/>
              <w:bottom w:val="single" w:sz="4" w:space="0" w:color="auto"/>
              <w:right w:val="single" w:sz="4" w:space="0" w:color="000000"/>
            </w:tcBorders>
            <w:shd w:val="clear" w:color="auto" w:fill="auto"/>
            <w:vAlign w:val="center"/>
          </w:tcPr>
          <w:p w14:paraId="626A10D1"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Créditos</w:t>
            </w:r>
          </w:p>
        </w:tc>
        <w:tc>
          <w:tcPr>
            <w:tcW w:w="2840" w:type="dxa"/>
            <w:tcBorders>
              <w:top w:val="nil"/>
              <w:left w:val="nil"/>
              <w:bottom w:val="single" w:sz="4" w:space="0" w:color="auto"/>
              <w:right w:val="single" w:sz="4" w:space="0" w:color="auto"/>
            </w:tcBorders>
          </w:tcPr>
          <w:p w14:paraId="1A13FA7E" w14:textId="77777777" w:rsidR="000679D2" w:rsidRPr="0030721A" w:rsidRDefault="000679D2" w:rsidP="000679D2">
            <w:pPr>
              <w:jc w:val="center"/>
              <w:rPr>
                <w:rFonts w:ascii="AvantGarde Bk BT" w:eastAsia="Questrial" w:hAnsi="AvantGarde Bk BT" w:cs="Questrial"/>
                <w:b/>
                <w:color w:val="000000" w:themeColor="text1"/>
                <w:sz w:val="18"/>
                <w:szCs w:val="20"/>
              </w:rPr>
            </w:pPr>
            <w:r w:rsidRPr="0030721A">
              <w:rPr>
                <w:rFonts w:ascii="AvantGarde Bk BT" w:eastAsia="Questrial" w:hAnsi="AvantGarde Bk BT" w:cs="Questrial"/>
                <w:b/>
                <w:color w:val="000000" w:themeColor="text1"/>
                <w:sz w:val="18"/>
                <w:szCs w:val="20"/>
              </w:rPr>
              <w:t>Prerrequisitos</w:t>
            </w:r>
          </w:p>
          <w:p w14:paraId="0B7D8214" w14:textId="77777777" w:rsidR="000679D2" w:rsidRPr="0030721A" w:rsidRDefault="000679D2" w:rsidP="000679D2">
            <w:pPr>
              <w:jc w:val="center"/>
              <w:rPr>
                <w:rFonts w:ascii="AvantGarde Bk BT" w:eastAsia="Questrial" w:hAnsi="AvantGarde Bk BT" w:cs="Questrial"/>
                <w:b/>
                <w:color w:val="000000" w:themeColor="text1"/>
                <w:sz w:val="18"/>
                <w:szCs w:val="20"/>
              </w:rPr>
            </w:pPr>
          </w:p>
        </w:tc>
      </w:tr>
      <w:tr w:rsidR="0030721A" w:rsidRPr="0030721A" w14:paraId="159436F0" w14:textId="77777777" w:rsidTr="00F41989">
        <w:trPr>
          <w:trHeight w:val="432"/>
          <w:jc w:val="center"/>
        </w:trPr>
        <w:tc>
          <w:tcPr>
            <w:tcW w:w="2547" w:type="dxa"/>
            <w:tcBorders>
              <w:top w:val="single" w:sz="4" w:space="0" w:color="auto"/>
              <w:left w:val="single" w:sz="4" w:space="0" w:color="000000"/>
              <w:bottom w:val="single" w:sz="4" w:space="0" w:color="000000"/>
              <w:right w:val="single" w:sz="4" w:space="0" w:color="000000"/>
            </w:tcBorders>
            <w:shd w:val="clear" w:color="auto" w:fill="auto"/>
            <w:vAlign w:val="center"/>
          </w:tcPr>
          <w:p w14:paraId="6FBCF2FB" w14:textId="2CB77812"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Bioingeniería</w:t>
            </w:r>
          </w:p>
        </w:tc>
        <w:tc>
          <w:tcPr>
            <w:tcW w:w="567" w:type="dxa"/>
            <w:tcBorders>
              <w:top w:val="single" w:sz="4" w:space="0" w:color="auto"/>
              <w:left w:val="nil"/>
              <w:bottom w:val="single" w:sz="4" w:space="0" w:color="000000"/>
              <w:right w:val="single" w:sz="4" w:space="0" w:color="000000"/>
            </w:tcBorders>
            <w:shd w:val="clear" w:color="auto" w:fill="auto"/>
            <w:vAlign w:val="bottom"/>
          </w:tcPr>
          <w:p w14:paraId="3EC26871" w14:textId="2A80C94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432D8833" w14:textId="29B62AD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4CEDB80" w14:textId="4C956A18"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4EC7A892" w14:textId="1B13F03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5C9AD888" w14:textId="66F32B1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single" w:sz="4" w:space="0" w:color="auto"/>
              <w:left w:val="nil"/>
              <w:bottom w:val="single" w:sz="4" w:space="0" w:color="000000"/>
              <w:right w:val="single" w:sz="4" w:space="0" w:color="000000"/>
            </w:tcBorders>
            <w:vAlign w:val="center"/>
          </w:tcPr>
          <w:p w14:paraId="3B71BE09" w14:textId="214D3E4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Biotecnología</w:t>
            </w:r>
          </w:p>
        </w:tc>
      </w:tr>
      <w:tr w:rsidR="0030721A" w:rsidRPr="0030721A" w14:paraId="7AF190A8"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720C5C97" w14:textId="6F91005E"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Biomateriales I</w:t>
            </w:r>
          </w:p>
        </w:tc>
        <w:tc>
          <w:tcPr>
            <w:tcW w:w="567" w:type="dxa"/>
            <w:tcBorders>
              <w:top w:val="nil"/>
              <w:left w:val="nil"/>
              <w:bottom w:val="single" w:sz="4" w:space="0" w:color="000000"/>
              <w:right w:val="single" w:sz="4" w:space="0" w:color="000000"/>
            </w:tcBorders>
            <w:shd w:val="clear" w:color="auto" w:fill="auto"/>
            <w:vAlign w:val="bottom"/>
          </w:tcPr>
          <w:p w14:paraId="5F491107" w14:textId="19CA267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11F2345" w14:textId="7B338EA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7298CCDB" w14:textId="03F3B50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6AF7CFA3" w14:textId="377538E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FE59793" w14:textId="27147120"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65F4C9E0" w14:textId="67E305F7"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1E97D8CD"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204767A8" w14:textId="4B70756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Biomateriales II</w:t>
            </w:r>
          </w:p>
        </w:tc>
        <w:tc>
          <w:tcPr>
            <w:tcW w:w="567" w:type="dxa"/>
            <w:tcBorders>
              <w:top w:val="nil"/>
              <w:left w:val="nil"/>
              <w:bottom w:val="single" w:sz="4" w:space="0" w:color="000000"/>
              <w:right w:val="single" w:sz="4" w:space="0" w:color="000000"/>
            </w:tcBorders>
            <w:shd w:val="clear" w:color="auto" w:fill="auto"/>
            <w:vAlign w:val="bottom"/>
          </w:tcPr>
          <w:p w14:paraId="6E605DC9" w14:textId="56449A7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01FAEC59" w14:textId="20E77A4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1249BD6B" w14:textId="6B4B2A4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31F4765C" w14:textId="3DA26F0A"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0A6D72A7" w14:textId="1B8AACC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23D4323B" w14:textId="4F92886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Biomateriales I</w:t>
            </w:r>
          </w:p>
        </w:tc>
      </w:tr>
      <w:tr w:rsidR="0030721A" w:rsidRPr="0030721A" w14:paraId="4C318602"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4265025F" w14:textId="3455316F"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Biotecnología avanzada</w:t>
            </w:r>
          </w:p>
        </w:tc>
        <w:tc>
          <w:tcPr>
            <w:tcW w:w="567" w:type="dxa"/>
            <w:tcBorders>
              <w:top w:val="nil"/>
              <w:left w:val="nil"/>
              <w:bottom w:val="single" w:sz="4" w:space="0" w:color="000000"/>
              <w:right w:val="single" w:sz="4" w:space="0" w:color="000000"/>
            </w:tcBorders>
            <w:shd w:val="clear" w:color="auto" w:fill="auto"/>
            <w:vAlign w:val="bottom"/>
          </w:tcPr>
          <w:p w14:paraId="3818BE72" w14:textId="3212EF1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84EDD47" w14:textId="1B6BF47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748BB9AB" w14:textId="178D62C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2F5EBCE6" w14:textId="261329F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60818D0F" w14:textId="483D88A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650D598E" w14:textId="7918693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Biotecnología</w:t>
            </w:r>
          </w:p>
        </w:tc>
      </w:tr>
      <w:tr w:rsidR="0030721A" w:rsidRPr="0030721A" w14:paraId="3F71ECEC"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22EEEA5F" w14:textId="789C815F"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Diseño de plantas biotecnológicas</w:t>
            </w:r>
          </w:p>
        </w:tc>
        <w:tc>
          <w:tcPr>
            <w:tcW w:w="567" w:type="dxa"/>
            <w:tcBorders>
              <w:top w:val="nil"/>
              <w:left w:val="nil"/>
              <w:bottom w:val="single" w:sz="4" w:space="0" w:color="000000"/>
              <w:right w:val="single" w:sz="4" w:space="0" w:color="000000"/>
            </w:tcBorders>
            <w:shd w:val="clear" w:color="auto" w:fill="auto"/>
            <w:vAlign w:val="bottom"/>
          </w:tcPr>
          <w:p w14:paraId="42A20AB7" w14:textId="7BB030A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D81DDE7" w14:textId="31485E0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5A2AD570" w14:textId="404BEBB7"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384B0075" w14:textId="3B9E95A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05D4905" w14:textId="4DE0477D"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05C7075B" w14:textId="3889B049"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3E4B78A3"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109B02C9" w14:textId="5FB7A823"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Biorreactores</w:t>
            </w:r>
          </w:p>
        </w:tc>
        <w:tc>
          <w:tcPr>
            <w:tcW w:w="567" w:type="dxa"/>
            <w:tcBorders>
              <w:top w:val="nil"/>
              <w:left w:val="nil"/>
              <w:bottom w:val="single" w:sz="4" w:space="0" w:color="000000"/>
              <w:right w:val="single" w:sz="4" w:space="0" w:color="000000"/>
            </w:tcBorders>
            <w:shd w:val="clear" w:color="auto" w:fill="auto"/>
            <w:vAlign w:val="bottom"/>
          </w:tcPr>
          <w:p w14:paraId="25C6A5D3" w14:textId="3023711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0D44A19" w14:textId="5AB70BD2"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7B2B6EA1" w14:textId="3B4D7086"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4C40169E" w14:textId="24E29A7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51B07640" w14:textId="244CECF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79B560B2" w14:textId="5405C14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Bioingeniería</w:t>
            </w:r>
          </w:p>
        </w:tc>
      </w:tr>
      <w:tr w:rsidR="0030721A" w:rsidRPr="0030721A" w14:paraId="4EACFB8D"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705FD550" w14:textId="23BA261A"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Ingeniería de las fermentaciones</w:t>
            </w:r>
          </w:p>
        </w:tc>
        <w:tc>
          <w:tcPr>
            <w:tcW w:w="567" w:type="dxa"/>
            <w:tcBorders>
              <w:top w:val="nil"/>
              <w:left w:val="nil"/>
              <w:bottom w:val="single" w:sz="4" w:space="0" w:color="000000"/>
              <w:right w:val="single" w:sz="4" w:space="0" w:color="000000"/>
            </w:tcBorders>
            <w:shd w:val="clear" w:color="auto" w:fill="auto"/>
            <w:vAlign w:val="bottom"/>
          </w:tcPr>
          <w:p w14:paraId="27873E92" w14:textId="362BDE34"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0A783F15" w14:textId="4BF8513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000000"/>
              <w:right w:val="single" w:sz="4" w:space="0" w:color="000000"/>
            </w:tcBorders>
            <w:shd w:val="clear" w:color="auto" w:fill="auto"/>
            <w:vAlign w:val="center"/>
          </w:tcPr>
          <w:p w14:paraId="4218CC84" w14:textId="1051CE5B"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000000"/>
              <w:right w:val="single" w:sz="4" w:space="0" w:color="000000"/>
            </w:tcBorders>
            <w:shd w:val="clear" w:color="auto" w:fill="auto"/>
            <w:vAlign w:val="center"/>
          </w:tcPr>
          <w:p w14:paraId="4C6AAD28" w14:textId="2D664530"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000000"/>
              <w:right w:val="single" w:sz="4" w:space="0" w:color="000000"/>
            </w:tcBorders>
            <w:shd w:val="clear" w:color="auto" w:fill="auto"/>
            <w:vAlign w:val="center"/>
          </w:tcPr>
          <w:p w14:paraId="3381C321" w14:textId="47790AE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000000"/>
              <w:right w:val="single" w:sz="4" w:space="0" w:color="000000"/>
            </w:tcBorders>
          </w:tcPr>
          <w:p w14:paraId="14279C89" w14:textId="1947DFC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Microbiología industrial</w:t>
            </w:r>
          </w:p>
        </w:tc>
      </w:tr>
      <w:tr w:rsidR="0030721A" w:rsidRPr="0030721A" w14:paraId="22C1FE7B" w14:textId="77777777" w:rsidTr="00F41989">
        <w:trPr>
          <w:trHeight w:val="432"/>
          <w:jc w:val="center"/>
        </w:trPr>
        <w:tc>
          <w:tcPr>
            <w:tcW w:w="2547" w:type="dxa"/>
            <w:tcBorders>
              <w:top w:val="nil"/>
              <w:left w:val="single" w:sz="4" w:space="0" w:color="000000"/>
              <w:bottom w:val="single" w:sz="4" w:space="0" w:color="auto"/>
              <w:right w:val="single" w:sz="4" w:space="0" w:color="000000"/>
            </w:tcBorders>
            <w:shd w:val="clear" w:color="auto" w:fill="auto"/>
            <w:vAlign w:val="center"/>
          </w:tcPr>
          <w:p w14:paraId="5D3B2A83" w14:textId="37546FB0" w:rsidR="00276C2C" w:rsidRPr="0030721A" w:rsidRDefault="00276C2C"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Biorremediación y biodegradación</w:t>
            </w:r>
          </w:p>
        </w:tc>
        <w:tc>
          <w:tcPr>
            <w:tcW w:w="567" w:type="dxa"/>
            <w:tcBorders>
              <w:top w:val="nil"/>
              <w:left w:val="nil"/>
              <w:bottom w:val="single" w:sz="4" w:space="0" w:color="auto"/>
              <w:right w:val="single" w:sz="4" w:space="0" w:color="000000"/>
            </w:tcBorders>
            <w:shd w:val="clear" w:color="auto" w:fill="auto"/>
            <w:vAlign w:val="bottom"/>
          </w:tcPr>
          <w:p w14:paraId="41DAB8B5" w14:textId="09A3BF79"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nil"/>
              <w:left w:val="nil"/>
              <w:bottom w:val="single" w:sz="4" w:space="0" w:color="auto"/>
              <w:right w:val="single" w:sz="4" w:space="0" w:color="000000"/>
            </w:tcBorders>
            <w:shd w:val="clear" w:color="auto" w:fill="auto"/>
            <w:vAlign w:val="center"/>
          </w:tcPr>
          <w:p w14:paraId="7EECDEC7" w14:textId="69F534FC"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nil"/>
              <w:left w:val="nil"/>
              <w:bottom w:val="single" w:sz="4" w:space="0" w:color="auto"/>
              <w:right w:val="single" w:sz="4" w:space="0" w:color="000000"/>
            </w:tcBorders>
            <w:shd w:val="clear" w:color="auto" w:fill="auto"/>
            <w:vAlign w:val="center"/>
          </w:tcPr>
          <w:p w14:paraId="602B6F21" w14:textId="7EFE91F1"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nil"/>
              <w:left w:val="nil"/>
              <w:bottom w:val="single" w:sz="4" w:space="0" w:color="auto"/>
              <w:right w:val="single" w:sz="4" w:space="0" w:color="000000"/>
            </w:tcBorders>
            <w:shd w:val="clear" w:color="auto" w:fill="auto"/>
            <w:vAlign w:val="center"/>
          </w:tcPr>
          <w:p w14:paraId="7D53221F" w14:textId="0731C80F"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nil"/>
              <w:left w:val="nil"/>
              <w:bottom w:val="single" w:sz="4" w:space="0" w:color="auto"/>
              <w:right w:val="single" w:sz="4" w:space="0" w:color="000000"/>
            </w:tcBorders>
            <w:shd w:val="clear" w:color="auto" w:fill="auto"/>
            <w:vAlign w:val="center"/>
          </w:tcPr>
          <w:p w14:paraId="7950F6FE" w14:textId="1BD4A485" w:rsidR="00276C2C" w:rsidRPr="0030721A" w:rsidRDefault="00276C2C" w:rsidP="00276C2C">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nil"/>
              <w:left w:val="nil"/>
              <w:bottom w:val="single" w:sz="4" w:space="0" w:color="auto"/>
              <w:right w:val="single" w:sz="4" w:space="0" w:color="000000"/>
            </w:tcBorders>
            <w:vAlign w:val="center"/>
          </w:tcPr>
          <w:p w14:paraId="322078AB" w14:textId="7265D0C3" w:rsidR="00276C2C" w:rsidRPr="0030721A" w:rsidRDefault="00276C2C" w:rsidP="00276C2C">
            <w:pPr>
              <w:jc w:val="center"/>
              <w:rPr>
                <w:rFonts w:ascii="AvantGarde Bk BT" w:eastAsia="Questrial" w:hAnsi="AvantGarde Bk BT" w:cs="Questrial"/>
                <w:color w:val="000000" w:themeColor="text1"/>
                <w:sz w:val="18"/>
                <w:szCs w:val="18"/>
              </w:rPr>
            </w:pPr>
          </w:p>
        </w:tc>
      </w:tr>
      <w:tr w:rsidR="0030721A" w:rsidRPr="0030721A" w14:paraId="536C3CB3" w14:textId="77777777" w:rsidTr="00F41989">
        <w:trPr>
          <w:trHeight w:val="432"/>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4C7DAB" w14:textId="170E7CE7" w:rsidR="00283B39" w:rsidRPr="0030721A" w:rsidRDefault="00283B39"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Proyecto biotecnológico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7DB974" w14:textId="47B83737" w:rsidR="00283B39" w:rsidRPr="0030721A" w:rsidRDefault="00283B39" w:rsidP="00283B3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4050B0" w14:textId="012B1BF7" w:rsidR="00283B39" w:rsidRPr="0030721A" w:rsidRDefault="00283B39" w:rsidP="00283B3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643699" w14:textId="6DDC842E" w:rsidR="00283B39" w:rsidRPr="0030721A" w:rsidRDefault="00283B39" w:rsidP="00283B3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8F4A13" w14:textId="3FC7D46B" w:rsidR="00283B39" w:rsidRPr="0030721A" w:rsidRDefault="00283B39" w:rsidP="00283B3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19811D" w14:textId="702CEE0D" w:rsidR="00283B39" w:rsidRPr="0030721A" w:rsidRDefault="00283B39" w:rsidP="00283B3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single" w:sz="4" w:space="0" w:color="auto"/>
              <w:left w:val="single" w:sz="4" w:space="0" w:color="auto"/>
              <w:bottom w:val="single" w:sz="4" w:space="0" w:color="auto"/>
              <w:right w:val="single" w:sz="4" w:space="0" w:color="auto"/>
            </w:tcBorders>
          </w:tcPr>
          <w:p w14:paraId="3C7AF094" w14:textId="28382FDC" w:rsidR="00283B39" w:rsidRPr="0030721A" w:rsidRDefault="00283B39" w:rsidP="00283B3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Biotecnología</w:t>
            </w:r>
          </w:p>
        </w:tc>
      </w:tr>
      <w:tr w:rsidR="0030721A" w:rsidRPr="0030721A" w14:paraId="2EA63D23" w14:textId="77777777" w:rsidTr="00F41989">
        <w:trPr>
          <w:trHeight w:val="432"/>
          <w:jc w:val="center"/>
        </w:trPr>
        <w:tc>
          <w:tcPr>
            <w:tcW w:w="2547"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C9B3C" w14:textId="77777777" w:rsidR="00B47469" w:rsidRPr="0030721A" w:rsidRDefault="00B47469"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Prácticas Profesionales</w:t>
            </w:r>
          </w:p>
        </w:tc>
        <w:tc>
          <w:tcPr>
            <w:tcW w:w="567" w:type="dxa"/>
            <w:tcBorders>
              <w:top w:val="single" w:sz="4" w:space="0" w:color="auto"/>
              <w:left w:val="nil"/>
              <w:bottom w:val="single" w:sz="4" w:space="0" w:color="000000"/>
              <w:right w:val="single" w:sz="4" w:space="0" w:color="000000"/>
            </w:tcBorders>
            <w:shd w:val="clear" w:color="auto" w:fill="auto"/>
            <w:vAlign w:val="center"/>
          </w:tcPr>
          <w:p w14:paraId="103C0718" w14:textId="4E91AFFD" w:rsidR="00B47469" w:rsidRPr="0030721A" w:rsidRDefault="00B47469" w:rsidP="00B4746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P</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9E8E355" w14:textId="46195C5E" w:rsidR="00B47469" w:rsidRPr="0030721A" w:rsidRDefault="00B47469" w:rsidP="00B4746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266615E3" w14:textId="55F96BB9" w:rsidR="00B47469" w:rsidRPr="0030721A" w:rsidRDefault="00B47469" w:rsidP="00B4746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0</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35626F6C" w14:textId="780D6C8E" w:rsidR="00B47469" w:rsidRPr="0030721A" w:rsidRDefault="00B47469" w:rsidP="00B4746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C59406D" w14:textId="4AFBDEE3" w:rsidR="00B47469" w:rsidRPr="0030721A" w:rsidRDefault="00B47469" w:rsidP="00B4746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w:t>
            </w:r>
          </w:p>
        </w:tc>
        <w:tc>
          <w:tcPr>
            <w:tcW w:w="2840" w:type="dxa"/>
            <w:tcBorders>
              <w:top w:val="single" w:sz="4" w:space="0" w:color="auto"/>
              <w:left w:val="nil"/>
              <w:bottom w:val="single" w:sz="4" w:space="0" w:color="000000"/>
              <w:right w:val="single" w:sz="4" w:space="0" w:color="000000"/>
            </w:tcBorders>
          </w:tcPr>
          <w:p w14:paraId="2709664C" w14:textId="77777777" w:rsidR="00B47469" w:rsidRPr="0030721A" w:rsidRDefault="00B47469" w:rsidP="00B47469">
            <w:pPr>
              <w:jc w:val="center"/>
              <w:rPr>
                <w:rFonts w:ascii="AvantGarde Bk BT" w:eastAsia="Questrial" w:hAnsi="AvantGarde Bk BT" w:cs="Questrial"/>
                <w:color w:val="000000" w:themeColor="text1"/>
                <w:sz w:val="18"/>
                <w:szCs w:val="18"/>
              </w:rPr>
            </w:pPr>
          </w:p>
        </w:tc>
      </w:tr>
      <w:tr w:rsidR="00A1612A" w:rsidRPr="00760B2B" w14:paraId="1595A3BC" w14:textId="77777777" w:rsidTr="00F41989">
        <w:trPr>
          <w:trHeight w:val="432"/>
          <w:jc w:val="center"/>
        </w:trPr>
        <w:tc>
          <w:tcPr>
            <w:tcW w:w="2547" w:type="dxa"/>
            <w:tcBorders>
              <w:top w:val="nil"/>
              <w:left w:val="single" w:sz="4" w:space="0" w:color="000000"/>
              <w:bottom w:val="single" w:sz="4" w:space="0" w:color="000000"/>
              <w:right w:val="single" w:sz="4" w:space="0" w:color="000000"/>
            </w:tcBorders>
            <w:shd w:val="clear" w:color="auto" w:fill="auto"/>
            <w:vAlign w:val="center"/>
          </w:tcPr>
          <w:p w14:paraId="3A844527" w14:textId="77777777" w:rsidR="00A1612A" w:rsidRPr="00760B2B" w:rsidRDefault="00A1612A" w:rsidP="00A1612A">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Trabajo de investigación</w:t>
            </w:r>
          </w:p>
        </w:tc>
        <w:tc>
          <w:tcPr>
            <w:tcW w:w="567" w:type="dxa"/>
            <w:tcBorders>
              <w:top w:val="nil"/>
              <w:left w:val="nil"/>
              <w:bottom w:val="single" w:sz="4" w:space="0" w:color="000000"/>
              <w:right w:val="single" w:sz="4" w:space="0" w:color="000000"/>
            </w:tcBorders>
            <w:shd w:val="clear" w:color="auto" w:fill="auto"/>
            <w:vAlign w:val="center"/>
          </w:tcPr>
          <w:p w14:paraId="7F5DB00C" w14:textId="5B21587E" w:rsidR="00A1612A" w:rsidRPr="00760B2B" w:rsidRDefault="00A1612A" w:rsidP="00A1612A">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P</w:t>
            </w:r>
          </w:p>
        </w:tc>
        <w:tc>
          <w:tcPr>
            <w:tcW w:w="850" w:type="dxa"/>
            <w:tcBorders>
              <w:top w:val="nil"/>
              <w:left w:val="nil"/>
              <w:bottom w:val="single" w:sz="4" w:space="0" w:color="000000"/>
              <w:right w:val="single" w:sz="4" w:space="0" w:color="000000"/>
            </w:tcBorders>
            <w:shd w:val="clear" w:color="auto" w:fill="auto"/>
            <w:vAlign w:val="center"/>
          </w:tcPr>
          <w:p w14:paraId="4837B61E" w14:textId="01D4FA35" w:rsidR="00A1612A" w:rsidRPr="00760B2B" w:rsidRDefault="00A1612A" w:rsidP="00A1612A">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10</w:t>
            </w:r>
          </w:p>
        </w:tc>
        <w:tc>
          <w:tcPr>
            <w:tcW w:w="851" w:type="dxa"/>
            <w:tcBorders>
              <w:top w:val="nil"/>
              <w:left w:val="nil"/>
              <w:bottom w:val="single" w:sz="4" w:space="0" w:color="000000"/>
              <w:right w:val="single" w:sz="4" w:space="0" w:color="000000"/>
            </w:tcBorders>
            <w:shd w:val="clear" w:color="auto" w:fill="auto"/>
            <w:vAlign w:val="center"/>
          </w:tcPr>
          <w:p w14:paraId="1C527D2F" w14:textId="33D94079" w:rsidR="00A1612A" w:rsidRPr="00760B2B" w:rsidRDefault="00A1612A" w:rsidP="00A1612A">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80</w:t>
            </w:r>
          </w:p>
        </w:tc>
        <w:tc>
          <w:tcPr>
            <w:tcW w:w="850" w:type="dxa"/>
            <w:tcBorders>
              <w:top w:val="nil"/>
              <w:left w:val="nil"/>
              <w:bottom w:val="single" w:sz="4" w:space="0" w:color="000000"/>
              <w:right w:val="single" w:sz="4" w:space="0" w:color="000000"/>
            </w:tcBorders>
            <w:shd w:val="clear" w:color="auto" w:fill="auto"/>
            <w:vAlign w:val="center"/>
          </w:tcPr>
          <w:p w14:paraId="23993736" w14:textId="6645CC84" w:rsidR="00A1612A" w:rsidRPr="00760B2B" w:rsidRDefault="00A1612A" w:rsidP="00A1612A">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90</w:t>
            </w:r>
          </w:p>
        </w:tc>
        <w:tc>
          <w:tcPr>
            <w:tcW w:w="851" w:type="dxa"/>
            <w:tcBorders>
              <w:top w:val="nil"/>
              <w:left w:val="nil"/>
              <w:bottom w:val="single" w:sz="4" w:space="0" w:color="000000"/>
              <w:right w:val="single" w:sz="4" w:space="0" w:color="000000"/>
            </w:tcBorders>
            <w:shd w:val="clear" w:color="auto" w:fill="auto"/>
            <w:vAlign w:val="center"/>
          </w:tcPr>
          <w:p w14:paraId="47E7E2DD" w14:textId="586E6E3C" w:rsidR="00A1612A" w:rsidRPr="00760B2B" w:rsidRDefault="00A1612A" w:rsidP="00A1612A">
            <w:pPr>
              <w:jc w:val="center"/>
              <w:rPr>
                <w:rFonts w:ascii="AvantGarde Bk BT" w:eastAsia="Questrial" w:hAnsi="AvantGarde Bk BT" w:cs="Questrial"/>
                <w:color w:val="000000" w:themeColor="text1"/>
                <w:sz w:val="18"/>
                <w:szCs w:val="18"/>
              </w:rPr>
            </w:pPr>
            <w:r w:rsidRPr="00760B2B">
              <w:rPr>
                <w:rFonts w:ascii="AvantGarde Bk BT" w:eastAsia="Questrial" w:hAnsi="AvantGarde Bk BT" w:cs="Questrial"/>
                <w:color w:val="000000" w:themeColor="text1"/>
                <w:sz w:val="18"/>
                <w:szCs w:val="18"/>
              </w:rPr>
              <w:t>6</w:t>
            </w:r>
          </w:p>
        </w:tc>
        <w:tc>
          <w:tcPr>
            <w:tcW w:w="2840" w:type="dxa"/>
            <w:tcBorders>
              <w:top w:val="nil"/>
              <w:left w:val="nil"/>
              <w:bottom w:val="single" w:sz="4" w:space="0" w:color="000000"/>
              <w:right w:val="single" w:sz="4" w:space="0" w:color="000000"/>
            </w:tcBorders>
          </w:tcPr>
          <w:p w14:paraId="25F726BB" w14:textId="77777777" w:rsidR="00A1612A" w:rsidRPr="00760B2B" w:rsidRDefault="00A1612A" w:rsidP="00A1612A">
            <w:pPr>
              <w:jc w:val="center"/>
              <w:rPr>
                <w:rFonts w:ascii="AvantGarde Bk BT" w:eastAsia="Questrial" w:hAnsi="AvantGarde Bk BT" w:cs="Questrial"/>
                <w:color w:val="000000" w:themeColor="text1"/>
                <w:sz w:val="18"/>
                <w:szCs w:val="18"/>
              </w:rPr>
            </w:pPr>
          </w:p>
        </w:tc>
      </w:tr>
      <w:tr w:rsidR="00831305" w:rsidRPr="0030721A" w14:paraId="724E253D" w14:textId="77777777" w:rsidTr="00587ACF">
        <w:trPr>
          <w:trHeight w:val="300"/>
          <w:jc w:val="center"/>
        </w:trPr>
        <w:tc>
          <w:tcPr>
            <w:tcW w:w="2547" w:type="dxa"/>
            <w:tcBorders>
              <w:top w:val="single" w:sz="4" w:space="0" w:color="auto"/>
              <w:left w:val="single" w:sz="4" w:space="0" w:color="auto"/>
              <w:bottom w:val="single" w:sz="4" w:space="0" w:color="auto"/>
              <w:right w:val="single" w:sz="4" w:space="0" w:color="000000"/>
            </w:tcBorders>
            <w:shd w:val="clear" w:color="auto" w:fill="auto"/>
            <w:vAlign w:val="center"/>
          </w:tcPr>
          <w:p w14:paraId="28B727EF" w14:textId="77777777" w:rsidR="00831305" w:rsidRPr="00760B2B" w:rsidRDefault="00831305" w:rsidP="0001261A">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Totales:</w:t>
            </w:r>
          </w:p>
        </w:tc>
        <w:tc>
          <w:tcPr>
            <w:tcW w:w="567" w:type="dxa"/>
            <w:tcBorders>
              <w:top w:val="single" w:sz="4" w:space="0" w:color="auto"/>
              <w:left w:val="nil"/>
              <w:bottom w:val="single" w:sz="4" w:space="0" w:color="auto"/>
              <w:right w:val="single" w:sz="4" w:space="0" w:color="000000"/>
            </w:tcBorders>
            <w:shd w:val="clear" w:color="auto" w:fill="auto"/>
            <w:vAlign w:val="center"/>
          </w:tcPr>
          <w:p w14:paraId="1583BDFD" w14:textId="77777777" w:rsidR="00831305" w:rsidRPr="00760B2B" w:rsidRDefault="00831305" w:rsidP="0001261A">
            <w:pPr>
              <w:jc w:val="center"/>
              <w:rPr>
                <w:rFonts w:ascii="AvantGarde Bk BT" w:eastAsia="Questrial" w:hAnsi="AvantGarde Bk BT" w:cs="Questrial"/>
                <w:b/>
                <w:color w:val="000000" w:themeColor="text1"/>
                <w:sz w:val="18"/>
                <w:szCs w:val="18"/>
              </w:rPr>
            </w:pPr>
          </w:p>
        </w:tc>
        <w:tc>
          <w:tcPr>
            <w:tcW w:w="850" w:type="dxa"/>
            <w:tcBorders>
              <w:top w:val="single" w:sz="4" w:space="0" w:color="auto"/>
              <w:left w:val="nil"/>
              <w:bottom w:val="single" w:sz="4" w:space="0" w:color="auto"/>
              <w:right w:val="single" w:sz="4" w:space="0" w:color="000000"/>
            </w:tcBorders>
            <w:shd w:val="clear" w:color="auto" w:fill="auto"/>
            <w:vAlign w:val="center"/>
          </w:tcPr>
          <w:p w14:paraId="7A1C554B" w14:textId="61CBF858" w:rsidR="00831305" w:rsidRPr="00760B2B" w:rsidRDefault="00A1612A" w:rsidP="0001261A">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8</w:t>
            </w:r>
            <w:r w:rsidR="00831305" w:rsidRPr="00760B2B">
              <w:rPr>
                <w:rFonts w:ascii="AvantGarde Bk BT" w:eastAsia="Questrial" w:hAnsi="AvantGarde Bk BT" w:cs="Questrial"/>
                <w:b/>
                <w:color w:val="000000" w:themeColor="text1"/>
                <w:sz w:val="18"/>
                <w:szCs w:val="18"/>
              </w:rPr>
              <w:t>2</w:t>
            </w:r>
          </w:p>
        </w:tc>
        <w:tc>
          <w:tcPr>
            <w:tcW w:w="851" w:type="dxa"/>
            <w:tcBorders>
              <w:top w:val="single" w:sz="4" w:space="0" w:color="auto"/>
              <w:left w:val="nil"/>
              <w:bottom w:val="single" w:sz="4" w:space="0" w:color="auto"/>
              <w:right w:val="single" w:sz="4" w:space="0" w:color="000000"/>
            </w:tcBorders>
            <w:shd w:val="clear" w:color="auto" w:fill="auto"/>
            <w:vAlign w:val="center"/>
          </w:tcPr>
          <w:p w14:paraId="2C011BE7" w14:textId="52F439F9" w:rsidR="00831305" w:rsidRPr="00760B2B" w:rsidRDefault="00364AE0" w:rsidP="0001261A">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548</w:t>
            </w:r>
          </w:p>
        </w:tc>
        <w:tc>
          <w:tcPr>
            <w:tcW w:w="850" w:type="dxa"/>
            <w:tcBorders>
              <w:top w:val="single" w:sz="4" w:space="0" w:color="auto"/>
              <w:left w:val="nil"/>
              <w:bottom w:val="single" w:sz="4" w:space="0" w:color="auto"/>
              <w:right w:val="single" w:sz="4" w:space="0" w:color="000000"/>
            </w:tcBorders>
            <w:shd w:val="clear" w:color="auto" w:fill="auto"/>
            <w:vAlign w:val="center"/>
          </w:tcPr>
          <w:p w14:paraId="419837EC" w14:textId="0B2191C0" w:rsidR="00831305" w:rsidRPr="00760B2B" w:rsidRDefault="00A1612A" w:rsidP="0001261A">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103</w:t>
            </w:r>
            <w:r w:rsidR="00364AE0" w:rsidRPr="00760B2B">
              <w:rPr>
                <w:rFonts w:ascii="AvantGarde Bk BT" w:eastAsia="Questrial" w:hAnsi="AvantGarde Bk BT" w:cs="Questrial"/>
                <w:b/>
                <w:color w:val="000000" w:themeColor="text1"/>
                <w:sz w:val="18"/>
                <w:szCs w:val="18"/>
              </w:rPr>
              <w:t>0</w:t>
            </w:r>
          </w:p>
        </w:tc>
        <w:tc>
          <w:tcPr>
            <w:tcW w:w="851" w:type="dxa"/>
            <w:tcBorders>
              <w:top w:val="single" w:sz="4" w:space="0" w:color="auto"/>
              <w:left w:val="nil"/>
              <w:bottom w:val="single" w:sz="4" w:space="0" w:color="auto"/>
              <w:right w:val="single" w:sz="4" w:space="0" w:color="000000"/>
            </w:tcBorders>
            <w:shd w:val="clear" w:color="auto" w:fill="auto"/>
            <w:vAlign w:val="center"/>
          </w:tcPr>
          <w:p w14:paraId="07A62BC2" w14:textId="5C4AAC41" w:rsidR="00831305" w:rsidRPr="0030721A" w:rsidRDefault="00364AE0" w:rsidP="0001261A">
            <w:pPr>
              <w:jc w:val="center"/>
              <w:rPr>
                <w:rFonts w:ascii="AvantGarde Bk BT" w:eastAsia="Questrial" w:hAnsi="AvantGarde Bk BT" w:cs="Questrial"/>
                <w:b/>
                <w:color w:val="000000" w:themeColor="text1"/>
                <w:sz w:val="18"/>
                <w:szCs w:val="18"/>
              </w:rPr>
            </w:pPr>
            <w:r w:rsidRPr="00760B2B">
              <w:rPr>
                <w:rFonts w:ascii="AvantGarde Bk BT" w:eastAsia="Questrial" w:hAnsi="AvantGarde Bk BT" w:cs="Questrial"/>
                <w:b/>
                <w:color w:val="000000" w:themeColor="text1"/>
                <w:sz w:val="18"/>
                <w:szCs w:val="18"/>
              </w:rPr>
              <w:t>46</w:t>
            </w:r>
          </w:p>
        </w:tc>
        <w:tc>
          <w:tcPr>
            <w:tcW w:w="2840" w:type="dxa"/>
            <w:tcBorders>
              <w:top w:val="single" w:sz="4" w:space="0" w:color="auto"/>
              <w:left w:val="nil"/>
              <w:bottom w:val="single" w:sz="4" w:space="0" w:color="auto"/>
              <w:right w:val="single" w:sz="4" w:space="0" w:color="auto"/>
            </w:tcBorders>
            <w:vAlign w:val="center"/>
          </w:tcPr>
          <w:p w14:paraId="0CE96ED9" w14:textId="77777777" w:rsidR="00831305" w:rsidRPr="0030721A" w:rsidRDefault="00831305" w:rsidP="0001261A">
            <w:pPr>
              <w:jc w:val="center"/>
              <w:rPr>
                <w:rFonts w:ascii="AvantGarde Bk BT" w:eastAsia="Questrial" w:hAnsi="AvantGarde Bk BT" w:cs="Questrial"/>
                <w:b/>
                <w:color w:val="000000" w:themeColor="text1"/>
                <w:sz w:val="18"/>
                <w:szCs w:val="18"/>
              </w:rPr>
            </w:pPr>
          </w:p>
        </w:tc>
      </w:tr>
    </w:tbl>
    <w:p w14:paraId="72EFF844" w14:textId="3BD1789D" w:rsidR="000679D2" w:rsidRPr="0030721A" w:rsidRDefault="000679D2" w:rsidP="00F864B7">
      <w:pPr>
        <w:jc w:val="center"/>
        <w:rPr>
          <w:rFonts w:ascii="AvantGarde Bk BT" w:eastAsia="Questrial" w:hAnsi="AvantGarde Bk BT" w:cs="Questrial"/>
          <w:b/>
          <w:color w:val="000000" w:themeColor="text1"/>
          <w:sz w:val="18"/>
          <w:szCs w:val="18"/>
        </w:rPr>
      </w:pPr>
    </w:p>
    <w:p w14:paraId="48243761" w14:textId="50FB5D31" w:rsidR="00F864B7" w:rsidRPr="0030721A" w:rsidRDefault="00F864B7" w:rsidP="00F864B7">
      <w:pPr>
        <w:jc w:val="center"/>
        <w:rPr>
          <w:rFonts w:ascii="AvantGarde Bk BT" w:hAnsi="AvantGarde Bk BT"/>
          <w:b/>
          <w:color w:val="000000" w:themeColor="text1"/>
        </w:rPr>
      </w:pPr>
      <w:r w:rsidRPr="0030721A">
        <w:rPr>
          <w:rFonts w:ascii="AvantGarde Bk BT" w:hAnsi="AvantGarde Bk BT"/>
          <w:b/>
          <w:color w:val="000000" w:themeColor="text1"/>
        </w:rPr>
        <w:t>Área de Formación Optativa Abierta</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709"/>
        <w:gridCol w:w="851"/>
        <w:gridCol w:w="992"/>
        <w:gridCol w:w="850"/>
        <w:gridCol w:w="993"/>
        <w:gridCol w:w="1496"/>
      </w:tblGrid>
      <w:tr w:rsidR="0030721A" w:rsidRPr="0030721A" w14:paraId="1CAFDB7A" w14:textId="77777777" w:rsidTr="00A04B16">
        <w:trPr>
          <w:trHeight w:val="500"/>
          <w:jc w:val="center"/>
        </w:trPr>
        <w:tc>
          <w:tcPr>
            <w:tcW w:w="3397" w:type="dxa"/>
            <w:shd w:val="clear" w:color="auto" w:fill="auto"/>
          </w:tcPr>
          <w:p w14:paraId="306D53AA" w14:textId="77777777" w:rsidR="00F864B7" w:rsidRPr="0030721A" w:rsidRDefault="00F864B7" w:rsidP="00F41989">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Unidades de Aprendizaje</w:t>
            </w:r>
          </w:p>
        </w:tc>
        <w:tc>
          <w:tcPr>
            <w:tcW w:w="709" w:type="dxa"/>
            <w:shd w:val="clear" w:color="auto" w:fill="auto"/>
          </w:tcPr>
          <w:p w14:paraId="6D2F68E9" w14:textId="77777777" w:rsidR="00F864B7" w:rsidRPr="0030721A" w:rsidRDefault="00F864B7" w:rsidP="00F8738E">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Tipo</w:t>
            </w:r>
          </w:p>
        </w:tc>
        <w:tc>
          <w:tcPr>
            <w:tcW w:w="851" w:type="dxa"/>
            <w:shd w:val="clear" w:color="auto" w:fill="auto"/>
          </w:tcPr>
          <w:p w14:paraId="4ED8AFC6" w14:textId="77777777" w:rsidR="00F864B7" w:rsidRPr="0030721A" w:rsidRDefault="00F864B7" w:rsidP="00F8738E">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Horas Teoría</w:t>
            </w:r>
          </w:p>
        </w:tc>
        <w:tc>
          <w:tcPr>
            <w:tcW w:w="992" w:type="dxa"/>
            <w:shd w:val="clear" w:color="auto" w:fill="auto"/>
          </w:tcPr>
          <w:p w14:paraId="69DC25F4" w14:textId="77777777" w:rsidR="00F864B7" w:rsidRPr="0030721A" w:rsidRDefault="00F864B7" w:rsidP="00F8738E">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Horas Práctica</w:t>
            </w:r>
          </w:p>
        </w:tc>
        <w:tc>
          <w:tcPr>
            <w:tcW w:w="850" w:type="dxa"/>
            <w:shd w:val="clear" w:color="auto" w:fill="auto"/>
          </w:tcPr>
          <w:p w14:paraId="3DA8F87A" w14:textId="77777777" w:rsidR="00F864B7" w:rsidRPr="0030721A" w:rsidRDefault="00F864B7" w:rsidP="00F8738E">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Horas Totales</w:t>
            </w:r>
          </w:p>
        </w:tc>
        <w:tc>
          <w:tcPr>
            <w:tcW w:w="993" w:type="dxa"/>
            <w:shd w:val="clear" w:color="auto" w:fill="auto"/>
          </w:tcPr>
          <w:p w14:paraId="16513D4F" w14:textId="77777777" w:rsidR="00F864B7" w:rsidRPr="0030721A" w:rsidRDefault="00F864B7" w:rsidP="00F8738E">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Créditos</w:t>
            </w:r>
          </w:p>
        </w:tc>
        <w:tc>
          <w:tcPr>
            <w:tcW w:w="1496" w:type="dxa"/>
          </w:tcPr>
          <w:p w14:paraId="45A9C322" w14:textId="77777777" w:rsidR="00F864B7" w:rsidRPr="0030721A" w:rsidRDefault="00F864B7" w:rsidP="00F8738E">
            <w:pPr>
              <w:jc w:val="center"/>
              <w:rPr>
                <w:rFonts w:ascii="AvantGarde Bk BT" w:eastAsia="Questrial" w:hAnsi="AvantGarde Bk BT" w:cs="Questrial"/>
                <w:b/>
                <w:color w:val="000000" w:themeColor="text1"/>
                <w:sz w:val="18"/>
                <w:szCs w:val="18"/>
              </w:rPr>
            </w:pPr>
            <w:r w:rsidRPr="0030721A">
              <w:rPr>
                <w:rFonts w:ascii="AvantGarde Bk BT" w:eastAsia="Questrial" w:hAnsi="AvantGarde Bk BT" w:cs="Questrial"/>
                <w:b/>
                <w:color w:val="000000" w:themeColor="text1"/>
                <w:sz w:val="18"/>
                <w:szCs w:val="18"/>
              </w:rPr>
              <w:t>Prerrequisitos</w:t>
            </w:r>
          </w:p>
        </w:tc>
      </w:tr>
      <w:tr w:rsidR="0030721A" w:rsidRPr="0030721A" w14:paraId="55806501" w14:textId="77777777" w:rsidTr="00A04B16">
        <w:trPr>
          <w:trHeight w:val="220"/>
          <w:jc w:val="center"/>
        </w:trPr>
        <w:tc>
          <w:tcPr>
            <w:tcW w:w="3397" w:type="dxa"/>
            <w:shd w:val="clear" w:color="auto" w:fill="auto"/>
            <w:vAlign w:val="center"/>
          </w:tcPr>
          <w:p w14:paraId="21838EEB" w14:textId="7D38C445" w:rsidR="00CE6931" w:rsidRPr="0030721A" w:rsidRDefault="00CE6931"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Optativa I</w:t>
            </w:r>
          </w:p>
        </w:tc>
        <w:tc>
          <w:tcPr>
            <w:tcW w:w="709" w:type="dxa"/>
            <w:shd w:val="clear" w:color="auto" w:fill="auto"/>
            <w:vAlign w:val="center"/>
          </w:tcPr>
          <w:p w14:paraId="4F0E9EAB" w14:textId="47B4098F"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1" w:type="dxa"/>
            <w:shd w:val="clear" w:color="auto" w:fill="auto"/>
            <w:vAlign w:val="center"/>
          </w:tcPr>
          <w:p w14:paraId="7EE9E307" w14:textId="320A9565"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shd w:val="clear" w:color="auto" w:fill="auto"/>
            <w:vAlign w:val="center"/>
          </w:tcPr>
          <w:p w14:paraId="6DB78CBC" w14:textId="5B12215A"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20</w:t>
            </w:r>
          </w:p>
        </w:tc>
        <w:tc>
          <w:tcPr>
            <w:tcW w:w="850" w:type="dxa"/>
            <w:shd w:val="clear" w:color="auto" w:fill="auto"/>
            <w:vAlign w:val="center"/>
          </w:tcPr>
          <w:p w14:paraId="359EF89E" w14:textId="6196557B"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3" w:type="dxa"/>
            <w:shd w:val="clear" w:color="auto" w:fill="auto"/>
            <w:vAlign w:val="center"/>
          </w:tcPr>
          <w:p w14:paraId="2EB483AA" w14:textId="5F5A3D14"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496" w:type="dxa"/>
            <w:vAlign w:val="center"/>
          </w:tcPr>
          <w:p w14:paraId="5E2BE86C" w14:textId="28758AD7" w:rsidR="00CE6931" w:rsidRPr="0030721A" w:rsidRDefault="00CE6931" w:rsidP="00CE6931">
            <w:pPr>
              <w:jc w:val="center"/>
              <w:rPr>
                <w:rFonts w:ascii="AvantGarde Bk BT" w:eastAsia="Questrial" w:hAnsi="AvantGarde Bk BT" w:cs="Questrial"/>
                <w:color w:val="000000" w:themeColor="text1"/>
                <w:sz w:val="18"/>
                <w:szCs w:val="18"/>
              </w:rPr>
            </w:pPr>
          </w:p>
        </w:tc>
      </w:tr>
      <w:tr w:rsidR="0030721A" w:rsidRPr="0030721A" w14:paraId="45478FBF" w14:textId="77777777" w:rsidTr="00A04B16">
        <w:trPr>
          <w:trHeight w:val="220"/>
          <w:jc w:val="center"/>
        </w:trPr>
        <w:tc>
          <w:tcPr>
            <w:tcW w:w="3397" w:type="dxa"/>
            <w:shd w:val="clear" w:color="auto" w:fill="auto"/>
            <w:vAlign w:val="center"/>
          </w:tcPr>
          <w:p w14:paraId="39AFB52D" w14:textId="6A2103EA" w:rsidR="00CE6931" w:rsidRPr="0030721A" w:rsidRDefault="00CE6931"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Optativa II</w:t>
            </w:r>
          </w:p>
        </w:tc>
        <w:tc>
          <w:tcPr>
            <w:tcW w:w="709" w:type="dxa"/>
            <w:shd w:val="clear" w:color="auto" w:fill="auto"/>
            <w:vAlign w:val="center"/>
          </w:tcPr>
          <w:p w14:paraId="24C642B6" w14:textId="60DF9E65"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1" w:type="dxa"/>
            <w:shd w:val="clear" w:color="auto" w:fill="auto"/>
            <w:vAlign w:val="center"/>
          </w:tcPr>
          <w:p w14:paraId="64F9FEE8" w14:textId="23E60999"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shd w:val="clear" w:color="auto" w:fill="auto"/>
            <w:vAlign w:val="center"/>
          </w:tcPr>
          <w:p w14:paraId="65B4EC5C" w14:textId="4B0B0A8C"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20</w:t>
            </w:r>
          </w:p>
        </w:tc>
        <w:tc>
          <w:tcPr>
            <w:tcW w:w="850" w:type="dxa"/>
            <w:shd w:val="clear" w:color="auto" w:fill="auto"/>
            <w:vAlign w:val="center"/>
          </w:tcPr>
          <w:p w14:paraId="68DC7CB5" w14:textId="01A08025"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3" w:type="dxa"/>
            <w:shd w:val="clear" w:color="auto" w:fill="auto"/>
            <w:vAlign w:val="center"/>
          </w:tcPr>
          <w:p w14:paraId="6DA90C2F" w14:textId="0560B268"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496" w:type="dxa"/>
            <w:vAlign w:val="center"/>
          </w:tcPr>
          <w:p w14:paraId="09455E83" w14:textId="405C1D17" w:rsidR="00CE6931" w:rsidRPr="0030721A" w:rsidRDefault="00CE6931" w:rsidP="00CE6931">
            <w:pPr>
              <w:jc w:val="center"/>
              <w:rPr>
                <w:rFonts w:ascii="AvantGarde Bk BT" w:eastAsia="Questrial" w:hAnsi="AvantGarde Bk BT" w:cs="Questrial"/>
                <w:color w:val="000000" w:themeColor="text1"/>
                <w:sz w:val="18"/>
                <w:szCs w:val="18"/>
              </w:rPr>
            </w:pPr>
          </w:p>
        </w:tc>
      </w:tr>
      <w:tr w:rsidR="0030721A" w:rsidRPr="0030721A" w14:paraId="6BE64250" w14:textId="77777777" w:rsidTr="00A04B16">
        <w:trPr>
          <w:trHeight w:val="220"/>
          <w:jc w:val="center"/>
        </w:trPr>
        <w:tc>
          <w:tcPr>
            <w:tcW w:w="3397" w:type="dxa"/>
            <w:shd w:val="clear" w:color="auto" w:fill="auto"/>
            <w:vAlign w:val="center"/>
          </w:tcPr>
          <w:p w14:paraId="65626927" w14:textId="71BD6617" w:rsidR="00CE6931" w:rsidRPr="0030721A" w:rsidRDefault="009A4BA7" w:rsidP="00F41989">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Seminario de titulación</w:t>
            </w:r>
          </w:p>
        </w:tc>
        <w:tc>
          <w:tcPr>
            <w:tcW w:w="709" w:type="dxa"/>
            <w:shd w:val="clear" w:color="auto" w:fill="auto"/>
            <w:vAlign w:val="center"/>
          </w:tcPr>
          <w:p w14:paraId="0B68E40C" w14:textId="7DCC74A9"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w:t>
            </w:r>
          </w:p>
        </w:tc>
        <w:tc>
          <w:tcPr>
            <w:tcW w:w="851" w:type="dxa"/>
            <w:shd w:val="clear" w:color="auto" w:fill="auto"/>
            <w:vAlign w:val="center"/>
          </w:tcPr>
          <w:p w14:paraId="520162E5" w14:textId="69A904A4"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40</w:t>
            </w:r>
          </w:p>
        </w:tc>
        <w:tc>
          <w:tcPr>
            <w:tcW w:w="992" w:type="dxa"/>
            <w:shd w:val="clear" w:color="auto" w:fill="auto"/>
            <w:vAlign w:val="center"/>
          </w:tcPr>
          <w:p w14:paraId="1A3BD06C" w14:textId="1423EA25"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20</w:t>
            </w:r>
          </w:p>
        </w:tc>
        <w:tc>
          <w:tcPr>
            <w:tcW w:w="850" w:type="dxa"/>
            <w:shd w:val="clear" w:color="auto" w:fill="auto"/>
            <w:vAlign w:val="center"/>
          </w:tcPr>
          <w:p w14:paraId="03B781ED" w14:textId="40DA4A82"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60</w:t>
            </w:r>
          </w:p>
        </w:tc>
        <w:tc>
          <w:tcPr>
            <w:tcW w:w="993" w:type="dxa"/>
            <w:shd w:val="clear" w:color="auto" w:fill="auto"/>
            <w:vAlign w:val="center"/>
          </w:tcPr>
          <w:p w14:paraId="32000789" w14:textId="1169387E" w:rsidR="00CE6931" w:rsidRPr="0030721A" w:rsidRDefault="00CE6931" w:rsidP="00CE6931">
            <w:pPr>
              <w:jc w:val="center"/>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6</w:t>
            </w:r>
          </w:p>
        </w:tc>
        <w:tc>
          <w:tcPr>
            <w:tcW w:w="1496" w:type="dxa"/>
            <w:vAlign w:val="center"/>
          </w:tcPr>
          <w:p w14:paraId="462DF394" w14:textId="28D4E408" w:rsidR="00CE6931" w:rsidRPr="0030721A" w:rsidRDefault="00CE6931" w:rsidP="00CE6931">
            <w:pPr>
              <w:jc w:val="center"/>
              <w:rPr>
                <w:rFonts w:ascii="AvantGarde Bk BT" w:eastAsia="Questrial" w:hAnsi="AvantGarde Bk BT" w:cs="Questrial"/>
                <w:color w:val="000000" w:themeColor="text1"/>
                <w:sz w:val="18"/>
                <w:szCs w:val="18"/>
              </w:rPr>
            </w:pPr>
          </w:p>
        </w:tc>
      </w:tr>
    </w:tbl>
    <w:p w14:paraId="21FBC7FB" w14:textId="77777777" w:rsidR="00832992" w:rsidRPr="0030721A" w:rsidRDefault="00832992" w:rsidP="00832992">
      <w:pPr>
        <w:jc w:val="both"/>
        <w:rPr>
          <w:rFonts w:ascii="AvantGarde Bk BT" w:eastAsia="Questrial" w:hAnsi="AvantGarde Bk BT" w:cs="Questrial"/>
          <w:color w:val="000000" w:themeColor="text1"/>
          <w:sz w:val="18"/>
          <w:szCs w:val="18"/>
        </w:rPr>
      </w:pPr>
      <w:r w:rsidRPr="0030721A">
        <w:rPr>
          <w:rFonts w:ascii="AvantGarde Bk BT" w:eastAsia="Questrial" w:hAnsi="AvantGarde Bk BT" w:cs="Questrial"/>
          <w:color w:val="000000" w:themeColor="text1"/>
          <w:sz w:val="18"/>
          <w:szCs w:val="18"/>
        </w:rPr>
        <w:t>CT = Curso Taller; T = Taller; P = Práctica.</w:t>
      </w:r>
    </w:p>
    <w:p w14:paraId="434B1C47" w14:textId="34C40954" w:rsidR="00832992" w:rsidRPr="0030721A" w:rsidRDefault="00832992" w:rsidP="00297526">
      <w:pPr>
        <w:jc w:val="both"/>
        <w:rPr>
          <w:rFonts w:ascii="AvantGarde Bk BT" w:eastAsia="Questrial" w:hAnsi="AvantGarde Bk BT" w:cs="Questrial"/>
          <w:color w:val="000000" w:themeColor="text1"/>
          <w:sz w:val="22"/>
          <w:szCs w:val="22"/>
        </w:rPr>
      </w:pPr>
    </w:p>
    <w:p w14:paraId="07E60EE2" w14:textId="5FB0F80F" w:rsidR="00297526" w:rsidRPr="0030721A" w:rsidRDefault="00514CE3" w:rsidP="00297526">
      <w:pPr>
        <w:jc w:val="both"/>
        <w:rPr>
          <w:rFonts w:ascii="AvantGarde Bk BT" w:eastAsia="Questrial" w:hAnsi="AvantGarde Bk BT" w:cs="Questrial"/>
          <w:color w:val="000000" w:themeColor="text1"/>
          <w:sz w:val="22"/>
          <w:szCs w:val="22"/>
        </w:rPr>
      </w:pPr>
      <w:r>
        <w:rPr>
          <w:rFonts w:ascii="AvantGarde Bk BT" w:eastAsia="Questrial" w:hAnsi="AvantGarde Bk BT" w:cs="Questrial"/>
          <w:b/>
          <w:color w:val="000000" w:themeColor="text1"/>
          <w:sz w:val="22"/>
          <w:szCs w:val="22"/>
        </w:rPr>
        <w:t>QUINTO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Los requisitos académicos necesarios para el ingreso, serán los establecidos por la normatividad universitaria vigente.</w:t>
      </w:r>
    </w:p>
    <w:p w14:paraId="1FD596DF" w14:textId="77777777" w:rsidR="00297526" w:rsidRPr="0030721A" w:rsidRDefault="00297526" w:rsidP="00297526">
      <w:pPr>
        <w:jc w:val="both"/>
        <w:rPr>
          <w:rFonts w:ascii="AvantGarde Bk BT" w:eastAsia="Questrial" w:hAnsi="AvantGarde Bk BT" w:cs="Questrial"/>
          <w:color w:val="000000" w:themeColor="text1"/>
          <w:sz w:val="22"/>
          <w:szCs w:val="22"/>
        </w:rPr>
      </w:pPr>
    </w:p>
    <w:p w14:paraId="6D632675" w14:textId="7E157865" w:rsidR="00297526" w:rsidRPr="0030721A" w:rsidRDefault="00514CE3" w:rsidP="00297526">
      <w:pPr>
        <w:jc w:val="both"/>
        <w:rPr>
          <w:rFonts w:ascii="AvantGarde Bk BT" w:eastAsia="Questrial" w:hAnsi="AvantGarde Bk BT" w:cs="Questrial"/>
          <w:color w:val="000000" w:themeColor="text1"/>
          <w:sz w:val="22"/>
          <w:szCs w:val="22"/>
        </w:rPr>
      </w:pPr>
      <w:bookmarkStart w:id="1" w:name="_gjdgxs" w:colFirst="0" w:colLast="0"/>
      <w:bookmarkEnd w:id="1"/>
      <w:r>
        <w:rPr>
          <w:rFonts w:ascii="AvantGarde Bk BT" w:eastAsia="Questrial" w:hAnsi="AvantGarde Bk BT" w:cs="Questrial"/>
          <w:b/>
          <w:color w:val="000000" w:themeColor="text1"/>
          <w:sz w:val="22"/>
          <w:szCs w:val="22"/>
        </w:rPr>
        <w:t>SEXTO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Con fines de </w:t>
      </w:r>
      <w:r w:rsidR="00297526" w:rsidRPr="0030721A">
        <w:rPr>
          <w:rFonts w:ascii="AvantGarde Bk BT" w:eastAsia="Questrial" w:hAnsi="AvantGarde Bk BT" w:cs="Questrial"/>
          <w:b/>
          <w:color w:val="000000" w:themeColor="text1"/>
          <w:sz w:val="22"/>
          <w:szCs w:val="22"/>
        </w:rPr>
        <w:t>movilidad</w:t>
      </w:r>
      <w:r w:rsidR="00297526" w:rsidRPr="0030721A">
        <w:rPr>
          <w:rFonts w:ascii="AvantGarde Bk BT" w:eastAsia="Questrial" w:hAnsi="AvantGarde Bk BT" w:cs="Questrial"/>
          <w:color w:val="000000" w:themeColor="text1"/>
          <w:sz w:val="22"/>
          <w:szCs w:val="22"/>
        </w:rPr>
        <w:t>, los alumnos podrán cursar unidades de aprendizaje de cualquier área de formación, proyectos de investigación, proyectos de intervención como parte de las orientaciones especializantes, estancias y demás actividades académicas pertenecientes a otros programas de educación superior que la Red Universitaria</w:t>
      </w:r>
      <w:r w:rsidR="00A4356C" w:rsidRPr="0030721A">
        <w:rPr>
          <w:rFonts w:ascii="AvantGarde Bk BT" w:eastAsia="Questrial" w:hAnsi="AvantGarde Bk BT" w:cs="Questrial"/>
          <w:color w:val="000000" w:themeColor="text1"/>
          <w:sz w:val="22"/>
          <w:szCs w:val="22"/>
        </w:rPr>
        <w:t xml:space="preserve"> les ofrezca, o en cualquier I</w:t>
      </w:r>
      <w:r w:rsidR="00297526" w:rsidRPr="0030721A">
        <w:rPr>
          <w:rFonts w:ascii="AvantGarde Bk BT" w:eastAsia="Questrial" w:hAnsi="AvantGarde Bk BT" w:cs="Questrial"/>
          <w:color w:val="000000" w:themeColor="text1"/>
          <w:sz w:val="22"/>
          <w:szCs w:val="22"/>
        </w:rPr>
        <w:t xml:space="preserve">nstitución de </w:t>
      </w:r>
      <w:r w:rsidR="00A4356C" w:rsidRPr="0030721A">
        <w:rPr>
          <w:rFonts w:ascii="AvantGarde Bk BT" w:eastAsia="Questrial" w:hAnsi="AvantGarde Bk BT" w:cs="Questrial"/>
          <w:color w:val="000000" w:themeColor="text1"/>
          <w:sz w:val="22"/>
          <w:szCs w:val="22"/>
        </w:rPr>
        <w:t>E</w:t>
      </w:r>
      <w:r w:rsidR="00297526" w:rsidRPr="0030721A">
        <w:rPr>
          <w:rFonts w:ascii="AvantGarde Bk BT" w:eastAsia="Questrial" w:hAnsi="AvantGarde Bk BT" w:cs="Questrial"/>
          <w:color w:val="000000" w:themeColor="text1"/>
          <w:sz w:val="22"/>
          <w:szCs w:val="22"/>
        </w:rPr>
        <w:t xml:space="preserve">ducación </w:t>
      </w:r>
      <w:r w:rsidR="00A4356C" w:rsidRPr="0030721A">
        <w:rPr>
          <w:rFonts w:ascii="AvantGarde Bk BT" w:eastAsia="Questrial" w:hAnsi="AvantGarde Bk BT" w:cs="Questrial"/>
          <w:color w:val="000000" w:themeColor="text1"/>
          <w:sz w:val="22"/>
          <w:szCs w:val="22"/>
        </w:rPr>
        <w:t>S</w:t>
      </w:r>
      <w:r w:rsidR="00297526" w:rsidRPr="0030721A">
        <w:rPr>
          <w:rFonts w:ascii="AvantGarde Bk BT" w:eastAsia="Questrial" w:hAnsi="AvantGarde Bk BT" w:cs="Questrial"/>
          <w:color w:val="000000" w:themeColor="text1"/>
          <w:sz w:val="22"/>
          <w:szCs w:val="22"/>
        </w:rPr>
        <w:t>uperior, nacional o extranjera, previa autorización del Coor</w:t>
      </w:r>
      <w:r w:rsidR="00F41989">
        <w:rPr>
          <w:rFonts w:ascii="AvantGarde Bk BT" w:eastAsia="Questrial" w:hAnsi="AvantGarde Bk BT" w:cs="Questrial"/>
          <w:color w:val="000000" w:themeColor="text1"/>
          <w:sz w:val="22"/>
          <w:szCs w:val="22"/>
        </w:rPr>
        <w:t>dinador del programa educativo.</w:t>
      </w:r>
    </w:p>
    <w:p w14:paraId="35E3BED8" w14:textId="77777777" w:rsidR="00C8602C" w:rsidRDefault="00C8602C">
      <w:pPr>
        <w:spacing w:after="200" w:line="276" w:lineRule="auto"/>
        <w:rPr>
          <w:rFonts w:ascii="AvantGarde Bk BT" w:eastAsia="Questrial" w:hAnsi="AvantGarde Bk BT" w:cs="Questrial"/>
          <w:b/>
          <w:color w:val="000000" w:themeColor="text1"/>
          <w:sz w:val="22"/>
          <w:szCs w:val="22"/>
        </w:rPr>
      </w:pPr>
      <w:r>
        <w:rPr>
          <w:rFonts w:ascii="AvantGarde Bk BT" w:eastAsia="Questrial" w:hAnsi="AvantGarde Bk BT" w:cs="Questrial"/>
          <w:b/>
          <w:color w:val="000000" w:themeColor="text1"/>
          <w:sz w:val="22"/>
          <w:szCs w:val="22"/>
        </w:rPr>
        <w:br w:type="page"/>
      </w:r>
    </w:p>
    <w:p w14:paraId="6BB129EA" w14:textId="03EC1DAA" w:rsidR="00447F53" w:rsidRPr="0030721A" w:rsidRDefault="00514CE3" w:rsidP="00E147F4">
      <w:pPr>
        <w:jc w:val="both"/>
        <w:rPr>
          <w:rFonts w:ascii="AvantGarde Bk BT" w:eastAsia="Questrial" w:hAnsi="AvantGarde Bk BT" w:cs="Questrial"/>
          <w:color w:val="000000" w:themeColor="text1"/>
          <w:sz w:val="22"/>
          <w:szCs w:val="22"/>
        </w:rPr>
      </w:pPr>
      <w:r>
        <w:rPr>
          <w:rFonts w:ascii="AvantGarde Bk BT" w:eastAsia="Questrial" w:hAnsi="AvantGarde Bk BT" w:cs="Questrial"/>
          <w:b/>
          <w:color w:val="000000" w:themeColor="text1"/>
          <w:sz w:val="22"/>
          <w:szCs w:val="22"/>
        </w:rPr>
        <w:lastRenderedPageBreak/>
        <w:t>SEPTIMO</w:t>
      </w:r>
      <w:r w:rsidR="00447F53" w:rsidRPr="0030721A">
        <w:rPr>
          <w:rFonts w:ascii="AvantGarde Bk BT" w:eastAsia="Questrial" w:hAnsi="AvantGarde Bk BT" w:cs="Questrial"/>
          <w:b/>
          <w:color w:val="000000" w:themeColor="text1"/>
          <w:sz w:val="22"/>
          <w:szCs w:val="22"/>
        </w:rPr>
        <w:t xml:space="preserve">. </w:t>
      </w:r>
      <w:r w:rsidR="00447F53" w:rsidRPr="0030721A">
        <w:rPr>
          <w:rFonts w:ascii="AvantGarde Bk BT" w:eastAsia="Questrial" w:hAnsi="AvantGarde Bk BT" w:cs="Questrial"/>
          <w:color w:val="000000" w:themeColor="text1"/>
          <w:sz w:val="22"/>
          <w:szCs w:val="22"/>
        </w:rPr>
        <w:t xml:space="preserve">Los estudiantes recibirán </w:t>
      </w:r>
      <w:r w:rsidR="00447F53" w:rsidRPr="0030721A">
        <w:rPr>
          <w:rFonts w:ascii="AvantGarde Bk BT" w:eastAsia="Questrial" w:hAnsi="AvantGarde Bk BT" w:cs="Questrial"/>
          <w:b/>
          <w:color w:val="000000" w:themeColor="text1"/>
          <w:sz w:val="22"/>
          <w:szCs w:val="22"/>
        </w:rPr>
        <w:t>apoyo tutorial</w:t>
      </w:r>
      <w:r w:rsidR="00447F53" w:rsidRPr="0030721A">
        <w:rPr>
          <w:rFonts w:ascii="AvantGarde Bk BT" w:eastAsia="Questrial" w:hAnsi="AvantGarde Bk BT" w:cs="Questrial"/>
          <w:color w:val="000000" w:themeColor="text1"/>
          <w:sz w:val="22"/>
          <w:szCs w:val="22"/>
        </w:rPr>
        <w:t xml:space="preserve"> para la planeación de los estudios y del proceso de aprendizaje desde su ingreso al programa educativo. La tutoría se considerará como un prog</w:t>
      </w:r>
      <w:r w:rsidR="00F050EC" w:rsidRPr="0030721A">
        <w:rPr>
          <w:rFonts w:ascii="AvantGarde Bk BT" w:eastAsia="Questrial" w:hAnsi="AvantGarde Bk BT" w:cs="Questrial"/>
          <w:color w:val="000000" w:themeColor="text1"/>
          <w:sz w:val="22"/>
          <w:szCs w:val="22"/>
        </w:rPr>
        <w:t>rama de apoyo que consiste en el</w:t>
      </w:r>
      <w:r w:rsidR="00447F53" w:rsidRPr="0030721A">
        <w:rPr>
          <w:rFonts w:ascii="AvantGarde Bk BT" w:eastAsia="Questrial" w:hAnsi="AvantGarde Bk BT" w:cs="Questrial"/>
          <w:color w:val="000000" w:themeColor="text1"/>
          <w:sz w:val="22"/>
          <w:szCs w:val="22"/>
        </w:rPr>
        <w:t xml:space="preserve"> acompañamiento académico, que coadyuve a la formación de los estudiantes a través de la orientación, asesoría disciplinar y metodológica.</w:t>
      </w:r>
      <w:r w:rsidR="00E147F4" w:rsidRPr="0030721A">
        <w:rPr>
          <w:rFonts w:ascii="AvantGarde Bk BT" w:eastAsia="Questrial" w:hAnsi="AvantGarde Bk BT" w:cs="Questrial"/>
          <w:color w:val="000000" w:themeColor="text1"/>
          <w:sz w:val="22"/>
          <w:szCs w:val="22"/>
        </w:rPr>
        <w:t xml:space="preserve"> Ello centrada en el logro de una formación integral que se oriente a identificar de manera conjunta con el alumno, los factores y situaciones que dificultan o enriquecen el aprendizaje, desarrollando estrategias de apoyo para evitar el rezago y la deserción, para elevar la eficiencia terminal y favorecer el desarrollo de las competencias en los estudiantes.</w:t>
      </w:r>
    </w:p>
    <w:p w14:paraId="4107A5DC" w14:textId="77777777" w:rsidR="00447F53" w:rsidRPr="0030721A" w:rsidRDefault="00447F53" w:rsidP="00297526">
      <w:pPr>
        <w:jc w:val="both"/>
        <w:rPr>
          <w:rFonts w:ascii="AvantGarde Bk BT" w:eastAsia="Questrial" w:hAnsi="AvantGarde Bk BT" w:cs="Questrial"/>
          <w:color w:val="000000" w:themeColor="text1"/>
          <w:sz w:val="22"/>
          <w:szCs w:val="22"/>
        </w:rPr>
      </w:pPr>
    </w:p>
    <w:p w14:paraId="6F9F6BC5" w14:textId="2A799877" w:rsidR="00297526" w:rsidRPr="0030721A" w:rsidRDefault="00514CE3" w:rsidP="006B16B7">
      <w:pPr>
        <w:jc w:val="both"/>
        <w:rPr>
          <w:rFonts w:ascii="AvantGarde Bk BT" w:eastAsia="Questrial" w:hAnsi="AvantGarde Bk BT" w:cs="Questrial"/>
          <w:color w:val="000000" w:themeColor="text1"/>
          <w:sz w:val="22"/>
          <w:szCs w:val="22"/>
        </w:rPr>
      </w:pPr>
      <w:r>
        <w:rPr>
          <w:rFonts w:ascii="AvantGarde Bk BT" w:eastAsia="Questrial" w:hAnsi="AvantGarde Bk BT" w:cs="Questrial"/>
          <w:b/>
          <w:color w:val="000000" w:themeColor="text1"/>
          <w:sz w:val="22"/>
          <w:szCs w:val="22"/>
        </w:rPr>
        <w:t>OCTAVO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Las </w:t>
      </w:r>
      <w:r w:rsidR="00297526" w:rsidRPr="0030721A">
        <w:rPr>
          <w:rFonts w:ascii="AvantGarde Bk BT" w:eastAsia="Questrial" w:hAnsi="AvantGarde Bk BT" w:cs="Questrial"/>
          <w:b/>
          <w:color w:val="000000" w:themeColor="text1"/>
          <w:sz w:val="22"/>
          <w:szCs w:val="22"/>
        </w:rPr>
        <w:t>prácticas profesionales</w:t>
      </w:r>
      <w:r w:rsidR="00297526" w:rsidRPr="0030721A">
        <w:rPr>
          <w:rFonts w:ascii="AvantGarde Bk BT" w:eastAsia="Questrial" w:hAnsi="AvantGarde Bk BT" w:cs="Questrial"/>
          <w:color w:val="000000" w:themeColor="text1"/>
          <w:sz w:val="22"/>
          <w:szCs w:val="22"/>
        </w:rPr>
        <w:t xml:space="preserve"> son obligatorias, debiendo el estudi</w:t>
      </w:r>
      <w:r w:rsidR="007D6810" w:rsidRPr="0030721A">
        <w:rPr>
          <w:rFonts w:ascii="AvantGarde Bk BT" w:eastAsia="Questrial" w:hAnsi="AvantGarde Bk BT" w:cs="Questrial"/>
          <w:color w:val="000000" w:themeColor="text1"/>
          <w:sz w:val="22"/>
          <w:szCs w:val="22"/>
        </w:rPr>
        <w:t xml:space="preserve">ante cumplir con un mínimo de </w:t>
      </w:r>
      <w:r w:rsidR="008F37E5" w:rsidRPr="0030721A">
        <w:rPr>
          <w:rFonts w:ascii="AvantGarde Bk BT" w:eastAsia="Questrial" w:hAnsi="AvantGarde Bk BT" w:cs="Questrial"/>
          <w:color w:val="000000" w:themeColor="text1"/>
          <w:sz w:val="22"/>
          <w:szCs w:val="22"/>
        </w:rPr>
        <w:t>4</w:t>
      </w:r>
      <w:r w:rsidR="00831305" w:rsidRPr="0030721A">
        <w:rPr>
          <w:rFonts w:ascii="AvantGarde Bk BT" w:eastAsia="Questrial" w:hAnsi="AvantGarde Bk BT" w:cs="Questrial"/>
          <w:color w:val="000000" w:themeColor="text1"/>
          <w:sz w:val="22"/>
          <w:szCs w:val="22"/>
        </w:rPr>
        <w:t>0</w:t>
      </w:r>
      <w:r w:rsidR="008F37E5" w:rsidRPr="0030721A">
        <w:rPr>
          <w:rFonts w:ascii="AvantGarde Bk BT" w:eastAsia="Questrial" w:hAnsi="AvantGarde Bk BT" w:cs="Questrial"/>
          <w:color w:val="000000" w:themeColor="text1"/>
          <w:sz w:val="22"/>
          <w:szCs w:val="22"/>
        </w:rPr>
        <w:t>0</w:t>
      </w:r>
      <w:r w:rsidR="00297526" w:rsidRPr="0030721A">
        <w:rPr>
          <w:rFonts w:ascii="AvantGarde Bk BT" w:eastAsia="Questrial" w:hAnsi="AvantGarde Bk BT" w:cs="Questrial"/>
          <w:color w:val="000000" w:themeColor="text1"/>
          <w:sz w:val="22"/>
          <w:szCs w:val="22"/>
        </w:rPr>
        <w:t xml:space="preserve"> horas </w:t>
      </w:r>
      <w:r w:rsidR="00AD063F" w:rsidRPr="0030721A">
        <w:rPr>
          <w:rFonts w:ascii="AvantGarde Bk BT" w:eastAsia="Questrial" w:hAnsi="AvantGarde Bk BT" w:cs="Questrial"/>
          <w:color w:val="000000" w:themeColor="text1"/>
          <w:sz w:val="22"/>
          <w:szCs w:val="22"/>
        </w:rPr>
        <w:t xml:space="preserve">a partir de haber aprobado </w:t>
      </w:r>
      <w:r w:rsidR="00297526" w:rsidRPr="0030721A">
        <w:rPr>
          <w:rFonts w:ascii="AvantGarde Bk BT" w:eastAsia="Questrial" w:hAnsi="AvantGarde Bk BT" w:cs="Questrial"/>
          <w:color w:val="000000" w:themeColor="text1"/>
          <w:sz w:val="22"/>
          <w:szCs w:val="22"/>
        </w:rPr>
        <w:t xml:space="preserve">el </w:t>
      </w:r>
      <w:r w:rsidR="002C20BD" w:rsidRPr="0030721A">
        <w:rPr>
          <w:rFonts w:ascii="AvantGarde Bk BT" w:eastAsia="Questrial" w:hAnsi="AvantGarde Bk BT" w:cs="Questrial"/>
          <w:color w:val="000000" w:themeColor="text1"/>
          <w:sz w:val="22"/>
          <w:szCs w:val="22"/>
        </w:rPr>
        <w:t>70</w:t>
      </w:r>
      <w:r w:rsidR="00F050EC" w:rsidRPr="0030721A">
        <w:rPr>
          <w:rFonts w:ascii="AvantGarde Bk BT" w:eastAsia="Questrial" w:hAnsi="AvantGarde Bk BT" w:cs="Questrial"/>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de los créditos </w:t>
      </w:r>
      <w:r w:rsidR="00E3643F" w:rsidRPr="0030721A">
        <w:rPr>
          <w:rFonts w:ascii="AvantGarde Bk BT" w:eastAsia="Questrial" w:hAnsi="AvantGarde Bk BT" w:cs="Questrial"/>
          <w:color w:val="000000" w:themeColor="text1"/>
          <w:sz w:val="22"/>
          <w:szCs w:val="22"/>
        </w:rPr>
        <w:t>del plan de estudios</w:t>
      </w:r>
      <w:r w:rsidR="00297526" w:rsidRPr="0030721A">
        <w:rPr>
          <w:rFonts w:ascii="AvantGarde Bk BT" w:eastAsia="Questrial" w:hAnsi="AvantGarde Bk BT" w:cs="Questrial"/>
          <w:color w:val="000000" w:themeColor="text1"/>
          <w:sz w:val="22"/>
          <w:szCs w:val="22"/>
        </w:rPr>
        <w:t xml:space="preserve">. El estudiante podrá desarrollar un proyecto de intervención que dé solución a una problemática identificada en la empresa, organismo o institución. </w:t>
      </w:r>
    </w:p>
    <w:p w14:paraId="51F65914" w14:textId="77777777" w:rsidR="00297526" w:rsidRPr="0030721A" w:rsidRDefault="00297526" w:rsidP="00297526">
      <w:pPr>
        <w:jc w:val="both"/>
        <w:rPr>
          <w:rFonts w:ascii="AvantGarde Bk BT" w:eastAsia="Questrial" w:hAnsi="AvantGarde Bk BT" w:cs="Questrial"/>
          <w:color w:val="000000" w:themeColor="text1"/>
          <w:sz w:val="22"/>
          <w:szCs w:val="22"/>
        </w:rPr>
      </w:pPr>
    </w:p>
    <w:p w14:paraId="72C43F7C" w14:textId="60C1BC9B" w:rsidR="00297526" w:rsidRPr="0030721A" w:rsidRDefault="00297526" w:rsidP="00297526">
      <w:p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Las prácticas profesionales podrán realizarse en empresas y organismos del sector </w:t>
      </w:r>
      <w:r w:rsidR="00A4356C" w:rsidRPr="0030721A">
        <w:rPr>
          <w:rFonts w:ascii="AvantGarde Bk BT" w:eastAsia="Questrial" w:hAnsi="AvantGarde Bk BT" w:cs="Questrial"/>
          <w:color w:val="000000" w:themeColor="text1"/>
          <w:sz w:val="22"/>
          <w:szCs w:val="22"/>
        </w:rPr>
        <w:t>público o privado, así como en i</w:t>
      </w:r>
      <w:r w:rsidRPr="0030721A">
        <w:rPr>
          <w:rFonts w:ascii="AvantGarde Bk BT" w:eastAsia="Questrial" w:hAnsi="AvantGarde Bk BT" w:cs="Questrial"/>
          <w:color w:val="000000" w:themeColor="text1"/>
          <w:sz w:val="22"/>
          <w:szCs w:val="22"/>
        </w:rPr>
        <w:t xml:space="preserve">nstitutos y </w:t>
      </w:r>
      <w:r w:rsidR="00A4356C" w:rsidRPr="0030721A">
        <w:rPr>
          <w:rFonts w:ascii="AvantGarde Bk BT" w:eastAsia="Questrial" w:hAnsi="AvantGarde Bk BT" w:cs="Questrial"/>
          <w:color w:val="000000" w:themeColor="text1"/>
          <w:sz w:val="22"/>
          <w:szCs w:val="22"/>
        </w:rPr>
        <w:t>c</w:t>
      </w:r>
      <w:r w:rsidRPr="0030721A">
        <w:rPr>
          <w:rFonts w:ascii="AvantGarde Bk BT" w:eastAsia="Questrial" w:hAnsi="AvantGarde Bk BT" w:cs="Questrial"/>
          <w:color w:val="000000" w:themeColor="text1"/>
          <w:sz w:val="22"/>
          <w:szCs w:val="22"/>
        </w:rPr>
        <w:t xml:space="preserve">entros de </w:t>
      </w:r>
      <w:r w:rsidR="00A4356C" w:rsidRPr="0030721A">
        <w:rPr>
          <w:rFonts w:ascii="AvantGarde Bk BT" w:eastAsia="Questrial" w:hAnsi="AvantGarde Bk BT" w:cs="Questrial"/>
          <w:color w:val="000000" w:themeColor="text1"/>
          <w:sz w:val="22"/>
          <w:szCs w:val="22"/>
        </w:rPr>
        <w:t>i</w:t>
      </w:r>
      <w:r w:rsidRPr="0030721A">
        <w:rPr>
          <w:rFonts w:ascii="AvantGarde Bk BT" w:eastAsia="Questrial" w:hAnsi="AvantGarde Bk BT" w:cs="Questrial"/>
          <w:color w:val="000000" w:themeColor="text1"/>
          <w:sz w:val="22"/>
          <w:szCs w:val="22"/>
        </w:rPr>
        <w:t>nvestigación</w:t>
      </w:r>
      <w:r w:rsidR="00831305" w:rsidRPr="0030721A">
        <w:rPr>
          <w:rFonts w:ascii="AvantGarde Bk BT" w:eastAsia="Questrial" w:hAnsi="AvantGarde Bk BT" w:cs="Questrial"/>
          <w:color w:val="000000" w:themeColor="text1"/>
          <w:sz w:val="22"/>
          <w:szCs w:val="22"/>
        </w:rPr>
        <w:t xml:space="preserve"> que mantenga convenios vigentes con la Universidad de Guadalajara</w:t>
      </w:r>
      <w:r w:rsidRPr="0030721A">
        <w:rPr>
          <w:rFonts w:ascii="AvantGarde Bk BT" w:eastAsia="Questrial" w:hAnsi="AvantGarde Bk BT" w:cs="Questrial"/>
          <w:color w:val="000000" w:themeColor="text1"/>
          <w:sz w:val="22"/>
          <w:szCs w:val="22"/>
        </w:rPr>
        <w:t>, o bien, en colaboración de proyectos de investigación</w:t>
      </w:r>
      <w:r w:rsidR="00B07103" w:rsidRPr="0030721A">
        <w:rPr>
          <w:rFonts w:ascii="AvantGarde Bk BT" w:eastAsia="Questrial" w:hAnsi="AvantGarde Bk BT" w:cs="Questrial"/>
          <w:color w:val="000000" w:themeColor="text1"/>
          <w:sz w:val="22"/>
          <w:szCs w:val="22"/>
        </w:rPr>
        <w:t xml:space="preserve"> aprobados por el Departamento correspondiente;</w:t>
      </w:r>
      <w:r w:rsidRPr="0030721A">
        <w:rPr>
          <w:rFonts w:ascii="AvantGarde Bk BT" w:eastAsia="Questrial" w:hAnsi="AvantGarde Bk BT" w:cs="Questrial"/>
          <w:color w:val="000000" w:themeColor="text1"/>
          <w:sz w:val="22"/>
          <w:szCs w:val="22"/>
        </w:rPr>
        <w:t xml:space="preserve"> se registrarán en la currícula como acreditadas o no acreditadas.</w:t>
      </w:r>
    </w:p>
    <w:p w14:paraId="0970F94D" w14:textId="69A3FB81" w:rsidR="00CD15CE" w:rsidRPr="0030721A" w:rsidRDefault="00CD15CE" w:rsidP="00297526">
      <w:pPr>
        <w:jc w:val="both"/>
        <w:rPr>
          <w:rFonts w:ascii="AvantGarde Bk BT" w:eastAsia="Questrial" w:hAnsi="AvantGarde Bk BT" w:cs="Questrial"/>
          <w:color w:val="000000" w:themeColor="text1"/>
          <w:sz w:val="22"/>
          <w:szCs w:val="22"/>
        </w:rPr>
      </w:pPr>
    </w:p>
    <w:p w14:paraId="52F4789A" w14:textId="6D84CB77" w:rsidR="00CD15CE" w:rsidRPr="0030721A" w:rsidRDefault="00CD15CE" w:rsidP="00297526">
      <w:p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Para la administración, organización, validación, supervisión y evaluación de las prácticas profesionales se formará un Comité Técnico de Prácticas Profe</w:t>
      </w:r>
      <w:r w:rsidR="00A4356C" w:rsidRPr="0030721A">
        <w:rPr>
          <w:rFonts w:ascii="AvantGarde Bk BT" w:eastAsia="Questrial" w:hAnsi="AvantGarde Bk BT" w:cs="Questrial"/>
          <w:color w:val="000000" w:themeColor="text1"/>
          <w:sz w:val="22"/>
          <w:szCs w:val="22"/>
        </w:rPr>
        <w:t>sionales, a propuesta de la c</w:t>
      </w:r>
      <w:r w:rsidRPr="0030721A">
        <w:rPr>
          <w:rFonts w:ascii="AvantGarde Bk BT" w:eastAsia="Questrial" w:hAnsi="AvantGarde Bk BT" w:cs="Questrial"/>
          <w:color w:val="000000" w:themeColor="text1"/>
          <w:sz w:val="22"/>
          <w:szCs w:val="22"/>
        </w:rPr>
        <w:t xml:space="preserve">oordinación del </w:t>
      </w:r>
      <w:r w:rsidR="00A4356C" w:rsidRPr="0030721A">
        <w:rPr>
          <w:rFonts w:ascii="AvantGarde Bk BT" w:eastAsia="Questrial" w:hAnsi="AvantGarde Bk BT" w:cs="Questrial"/>
          <w:color w:val="000000" w:themeColor="text1"/>
          <w:sz w:val="22"/>
          <w:szCs w:val="22"/>
        </w:rPr>
        <w:t>p</w:t>
      </w:r>
      <w:r w:rsidRPr="0030721A">
        <w:rPr>
          <w:rFonts w:ascii="AvantGarde Bk BT" w:eastAsia="Questrial" w:hAnsi="AvantGarde Bk BT" w:cs="Questrial"/>
          <w:color w:val="000000" w:themeColor="text1"/>
          <w:sz w:val="22"/>
          <w:szCs w:val="22"/>
        </w:rPr>
        <w:t xml:space="preserve">rograma </w:t>
      </w:r>
      <w:r w:rsidR="00A4356C" w:rsidRPr="0030721A">
        <w:rPr>
          <w:rFonts w:ascii="AvantGarde Bk BT" w:eastAsia="Questrial" w:hAnsi="AvantGarde Bk BT" w:cs="Questrial"/>
          <w:color w:val="000000" w:themeColor="text1"/>
          <w:sz w:val="22"/>
          <w:szCs w:val="22"/>
        </w:rPr>
        <w:t>e</w:t>
      </w:r>
      <w:r w:rsidRPr="0030721A">
        <w:rPr>
          <w:rFonts w:ascii="AvantGarde Bk BT" w:eastAsia="Questrial" w:hAnsi="AvantGarde Bk BT" w:cs="Questrial"/>
          <w:color w:val="000000" w:themeColor="text1"/>
          <w:sz w:val="22"/>
          <w:szCs w:val="22"/>
        </w:rPr>
        <w:t xml:space="preserve">ducativo </w:t>
      </w:r>
      <w:r w:rsidR="00C03AF5" w:rsidRPr="0030721A">
        <w:rPr>
          <w:rFonts w:ascii="AvantGarde Bk BT" w:eastAsia="Questrial" w:hAnsi="AvantGarde Bk BT" w:cs="Questrial"/>
          <w:color w:val="000000" w:themeColor="text1"/>
          <w:sz w:val="22"/>
          <w:szCs w:val="22"/>
        </w:rPr>
        <w:t>y validado por la Secretaría Académica del Centro Universitario</w:t>
      </w:r>
      <w:r w:rsidRPr="0030721A">
        <w:rPr>
          <w:rFonts w:ascii="AvantGarde Bk BT" w:eastAsia="Questrial" w:hAnsi="AvantGarde Bk BT" w:cs="Questrial"/>
          <w:color w:val="000000" w:themeColor="text1"/>
          <w:sz w:val="22"/>
          <w:szCs w:val="22"/>
        </w:rPr>
        <w:t>.</w:t>
      </w:r>
    </w:p>
    <w:p w14:paraId="6DC47579" w14:textId="059AEAB8" w:rsidR="00297526" w:rsidRPr="0030721A" w:rsidRDefault="00297526" w:rsidP="00297526">
      <w:pPr>
        <w:jc w:val="both"/>
        <w:rPr>
          <w:rFonts w:ascii="AvantGarde Bk BT" w:eastAsia="Questrial" w:hAnsi="AvantGarde Bk BT" w:cs="Questrial"/>
          <w:color w:val="000000" w:themeColor="text1"/>
          <w:sz w:val="22"/>
          <w:szCs w:val="22"/>
        </w:rPr>
      </w:pPr>
    </w:p>
    <w:p w14:paraId="10F18FCE" w14:textId="0A993BFB" w:rsidR="00EF5B81" w:rsidRPr="00F41989" w:rsidRDefault="00514CE3" w:rsidP="0008286C">
      <w:pPr>
        <w:jc w:val="both"/>
        <w:rPr>
          <w:rFonts w:ascii="AvantGarde Bk BT" w:hAnsi="AvantGarde Bk BT"/>
          <w:color w:val="000000" w:themeColor="text1"/>
          <w:sz w:val="22"/>
          <w:szCs w:val="22"/>
          <w:lang w:eastAsia="es-ES_tradnl"/>
        </w:rPr>
      </w:pPr>
      <w:r>
        <w:rPr>
          <w:rFonts w:ascii="AvantGarde Bk BT" w:hAnsi="AvantGarde Bk BT"/>
          <w:b/>
          <w:bCs/>
          <w:color w:val="000000" w:themeColor="text1"/>
          <w:sz w:val="22"/>
          <w:szCs w:val="22"/>
          <w:lang w:eastAsia="es-ES_tradnl"/>
        </w:rPr>
        <w:t>NOVENO</w:t>
      </w:r>
      <w:r w:rsidR="00831305" w:rsidRPr="0030721A">
        <w:rPr>
          <w:rFonts w:ascii="AvantGarde Bk BT" w:hAnsi="AvantGarde Bk BT"/>
          <w:color w:val="000000" w:themeColor="text1"/>
          <w:sz w:val="22"/>
          <w:szCs w:val="22"/>
          <w:lang w:eastAsia="es-ES_tradnl"/>
        </w:rPr>
        <w:t xml:space="preserve">. </w:t>
      </w:r>
      <w:r w:rsidR="00EB6ED9" w:rsidRPr="0030721A">
        <w:rPr>
          <w:rFonts w:ascii="AvantGarde Bk BT" w:hAnsi="AvantGarde Bk BT"/>
          <w:color w:val="000000" w:themeColor="text1"/>
          <w:sz w:val="22"/>
          <w:szCs w:val="22"/>
          <w:lang w:eastAsia="es-ES_tradnl"/>
        </w:rPr>
        <w:t>En lo que respecta</w:t>
      </w:r>
      <w:r w:rsidR="00EF5B81" w:rsidRPr="0030721A">
        <w:rPr>
          <w:rFonts w:ascii="AvantGarde Bk BT" w:hAnsi="AvantGarde Bk BT"/>
          <w:color w:val="000000" w:themeColor="text1"/>
          <w:sz w:val="22"/>
          <w:szCs w:val="22"/>
          <w:lang w:eastAsia="es-ES_tradnl"/>
        </w:rPr>
        <w:t xml:space="preserve"> a la unidad de aprendizaje denominada “Trabajo de Investigación” del Área de Formación Especializante Selectiva, </w:t>
      </w:r>
      <w:r w:rsidR="00B11F0A" w:rsidRPr="0030721A">
        <w:rPr>
          <w:rFonts w:ascii="AvantGarde Bk BT" w:hAnsi="AvantGarde Bk BT"/>
          <w:color w:val="000000" w:themeColor="text1"/>
          <w:sz w:val="22"/>
          <w:szCs w:val="22"/>
          <w:lang w:eastAsia="es-ES_tradnl"/>
        </w:rPr>
        <w:t>é</w:t>
      </w:r>
      <w:r w:rsidR="00EF5B81" w:rsidRPr="0030721A">
        <w:rPr>
          <w:rFonts w:ascii="AvantGarde Bk BT" w:hAnsi="AvantGarde Bk BT"/>
          <w:color w:val="000000" w:themeColor="text1"/>
          <w:sz w:val="22"/>
          <w:szCs w:val="22"/>
          <w:lang w:eastAsia="es-ES_tradnl"/>
        </w:rPr>
        <w:t xml:space="preserve">sta se </w:t>
      </w:r>
      <w:r w:rsidR="00EF5B81" w:rsidRPr="0030721A">
        <w:rPr>
          <w:rFonts w:ascii="AvantGarde Bk BT" w:eastAsia="Questrial" w:hAnsi="AvantGarde Bk BT" w:cs="Questrial"/>
          <w:color w:val="000000" w:themeColor="text1"/>
          <w:sz w:val="22"/>
          <w:szCs w:val="22"/>
        </w:rPr>
        <w:t>acreditará por la constancia del alumno de su participación en actividades de investigación, que pueden ser: participació</w:t>
      </w:r>
      <w:r w:rsidR="007324AF">
        <w:rPr>
          <w:rFonts w:ascii="AvantGarde Bk BT" w:eastAsia="Questrial" w:hAnsi="AvantGarde Bk BT" w:cs="Questrial"/>
          <w:color w:val="000000" w:themeColor="text1"/>
          <w:sz w:val="22"/>
          <w:szCs w:val="22"/>
        </w:rPr>
        <w:t>n en Ferias de la Ciencia, Delfí</w:t>
      </w:r>
      <w:r w:rsidR="00EF5B81" w:rsidRPr="0030721A">
        <w:rPr>
          <w:rFonts w:ascii="AvantGarde Bk BT" w:eastAsia="Questrial" w:hAnsi="AvantGarde Bk BT" w:cs="Questrial"/>
          <w:color w:val="000000" w:themeColor="text1"/>
          <w:sz w:val="22"/>
          <w:szCs w:val="22"/>
        </w:rPr>
        <w:t xml:space="preserve">n, Asociación Mexicana de Ciencia, Estancias de Investigación CULagos </w:t>
      </w:r>
      <w:r w:rsidR="00BF151C" w:rsidRPr="0030721A">
        <w:rPr>
          <w:rFonts w:ascii="AvantGarde Bk BT" w:eastAsia="Questrial" w:hAnsi="AvantGarde Bk BT" w:cs="Questrial"/>
          <w:color w:val="000000" w:themeColor="text1"/>
          <w:sz w:val="22"/>
          <w:szCs w:val="22"/>
        </w:rPr>
        <w:t>o</w:t>
      </w:r>
      <w:r w:rsidR="00EF5B81" w:rsidRPr="0030721A">
        <w:rPr>
          <w:rFonts w:ascii="AvantGarde Bk BT" w:eastAsia="Questrial" w:hAnsi="AvantGarde Bk BT" w:cs="Questrial"/>
          <w:color w:val="000000" w:themeColor="text1"/>
          <w:sz w:val="22"/>
          <w:szCs w:val="22"/>
        </w:rPr>
        <w:t xml:space="preserve"> actividades de investigación afines a su área de formación y supervisado por un</w:t>
      </w:r>
      <w:r w:rsidR="00C03AF5" w:rsidRPr="0030721A">
        <w:rPr>
          <w:rFonts w:ascii="AvantGarde Bk BT" w:eastAsia="Questrial" w:hAnsi="AvantGarde Bk BT" w:cs="Questrial"/>
          <w:color w:val="000000" w:themeColor="text1"/>
          <w:sz w:val="22"/>
          <w:szCs w:val="22"/>
        </w:rPr>
        <w:t xml:space="preserve"> profesor-investigador, validado por el Coordinador del programa educativo.</w:t>
      </w:r>
    </w:p>
    <w:p w14:paraId="64C6FB8F" w14:textId="77777777" w:rsidR="00C8602C" w:rsidRDefault="00C8602C">
      <w:pPr>
        <w:spacing w:after="200" w:line="276" w:lineRule="auto"/>
        <w:rPr>
          <w:rFonts w:ascii="AvantGarde Bk BT" w:hAnsi="AvantGarde Bk BT"/>
          <w:b/>
          <w:bCs/>
          <w:color w:val="000000" w:themeColor="text1"/>
          <w:sz w:val="22"/>
          <w:szCs w:val="22"/>
          <w:lang w:eastAsia="es-ES_tradnl"/>
        </w:rPr>
      </w:pPr>
      <w:r>
        <w:rPr>
          <w:rFonts w:ascii="AvantGarde Bk BT" w:hAnsi="AvantGarde Bk BT"/>
          <w:b/>
          <w:bCs/>
          <w:color w:val="000000" w:themeColor="text1"/>
          <w:sz w:val="22"/>
          <w:szCs w:val="22"/>
          <w:lang w:eastAsia="es-ES_tradnl"/>
        </w:rPr>
        <w:br w:type="page"/>
      </w:r>
    </w:p>
    <w:p w14:paraId="323E9047" w14:textId="445E8381" w:rsidR="0008286C" w:rsidRPr="0030721A" w:rsidRDefault="00514CE3" w:rsidP="0008286C">
      <w:pPr>
        <w:jc w:val="both"/>
        <w:rPr>
          <w:rFonts w:ascii="AvantGarde Bk BT" w:eastAsia="Questrial" w:hAnsi="AvantGarde Bk BT" w:cs="Questrial"/>
          <w:color w:val="000000" w:themeColor="text1"/>
          <w:sz w:val="22"/>
          <w:szCs w:val="22"/>
        </w:rPr>
      </w:pPr>
      <w:r>
        <w:rPr>
          <w:rFonts w:ascii="AvantGarde Bk BT" w:hAnsi="AvantGarde Bk BT"/>
          <w:b/>
          <w:bCs/>
          <w:color w:val="000000" w:themeColor="text1"/>
          <w:sz w:val="22"/>
          <w:szCs w:val="22"/>
          <w:lang w:eastAsia="es-ES_tradnl"/>
        </w:rPr>
        <w:lastRenderedPageBreak/>
        <w:t>DECIMO</w:t>
      </w:r>
      <w:r w:rsidR="00EF5B81" w:rsidRPr="0030721A">
        <w:rPr>
          <w:rFonts w:ascii="AvantGarde Bk BT" w:hAnsi="AvantGarde Bk BT"/>
          <w:color w:val="000000" w:themeColor="text1"/>
          <w:sz w:val="22"/>
          <w:szCs w:val="22"/>
          <w:lang w:eastAsia="es-ES_tradnl"/>
        </w:rPr>
        <w:t xml:space="preserve">. </w:t>
      </w:r>
      <w:r w:rsidR="00831305" w:rsidRPr="0030721A">
        <w:rPr>
          <w:rFonts w:ascii="AvantGarde Bk BT" w:eastAsia="Questrial" w:hAnsi="AvantGarde Bk BT" w:cs="Questrial"/>
          <w:color w:val="000000" w:themeColor="text1"/>
          <w:sz w:val="22"/>
          <w:szCs w:val="22"/>
        </w:rPr>
        <w:t xml:space="preserve">La </w:t>
      </w:r>
      <w:r w:rsidR="0008286C" w:rsidRPr="0030721A">
        <w:rPr>
          <w:rFonts w:ascii="AvantGarde Bk BT" w:eastAsia="Questrial" w:hAnsi="AvantGarde Bk BT" w:cs="Questrial"/>
          <w:b/>
          <w:color w:val="000000" w:themeColor="text1"/>
          <w:sz w:val="22"/>
          <w:szCs w:val="22"/>
        </w:rPr>
        <w:t>formación integral</w:t>
      </w:r>
      <w:r w:rsidR="0008286C" w:rsidRPr="0030721A">
        <w:rPr>
          <w:rFonts w:ascii="AvantGarde Bk BT" w:eastAsia="Questrial" w:hAnsi="AvantGarde Bk BT" w:cs="Questrial"/>
          <w:color w:val="000000" w:themeColor="text1"/>
          <w:sz w:val="22"/>
          <w:szCs w:val="22"/>
        </w:rPr>
        <w:t xml:space="preserve"> implica </w:t>
      </w:r>
      <w:r w:rsidR="00F050EC" w:rsidRPr="0030721A">
        <w:rPr>
          <w:rFonts w:ascii="AvantGarde Bk BT" w:eastAsia="Questrial" w:hAnsi="AvantGarde Bk BT" w:cs="Questrial"/>
          <w:color w:val="000000" w:themeColor="text1"/>
          <w:sz w:val="22"/>
          <w:szCs w:val="22"/>
        </w:rPr>
        <w:t>participar en</w:t>
      </w:r>
      <w:r w:rsidR="0008286C" w:rsidRPr="0030721A">
        <w:rPr>
          <w:rFonts w:ascii="AvantGarde Bk BT" w:eastAsia="Questrial" w:hAnsi="AvantGarde Bk BT" w:cs="Questrial"/>
          <w:color w:val="000000" w:themeColor="text1"/>
          <w:sz w:val="22"/>
          <w:szCs w:val="22"/>
        </w:rPr>
        <w:t xml:space="preserve"> actividades extracurriculares como cursos, congresos, conferencias, seminarios y talleres, entre otros, previo al análisis de pertinencia y autorización del Coordinador del programa educativo, conforme a las reglas de operación </w:t>
      </w:r>
      <w:r w:rsidR="00F050EC" w:rsidRPr="0030721A">
        <w:rPr>
          <w:rFonts w:ascii="AvantGarde Bk BT" w:eastAsia="Questrial" w:hAnsi="AvantGarde Bk BT" w:cs="Questrial"/>
          <w:color w:val="000000" w:themeColor="text1"/>
          <w:sz w:val="22"/>
          <w:szCs w:val="22"/>
        </w:rPr>
        <w:t>que el</w:t>
      </w:r>
      <w:r w:rsidR="0008286C" w:rsidRPr="0030721A">
        <w:rPr>
          <w:rFonts w:ascii="AvantGarde Bk BT" w:eastAsia="Questrial" w:hAnsi="AvantGarde Bk BT" w:cs="Questrial"/>
          <w:color w:val="000000" w:themeColor="text1"/>
          <w:sz w:val="22"/>
          <w:szCs w:val="22"/>
        </w:rPr>
        <w:t xml:space="preserve"> Centro Universitario determine, permitiendo el libre tránsito en la Red, incluso en otras Instituciones de Educación Superior, nacionales o extranjeras. Las actividades de formación integral contribuyen a desarrollar armónicamente los aspectos de salud, arte, deporte, humanid</w:t>
      </w:r>
      <w:r w:rsidR="00F050EC" w:rsidRPr="0030721A">
        <w:rPr>
          <w:rFonts w:ascii="AvantGarde Bk BT" w:eastAsia="Questrial" w:hAnsi="AvantGarde Bk BT" w:cs="Questrial"/>
          <w:color w:val="000000" w:themeColor="text1"/>
          <w:sz w:val="22"/>
          <w:szCs w:val="22"/>
        </w:rPr>
        <w:t>ades y responsabilidad</w:t>
      </w:r>
      <w:r w:rsidR="00831305" w:rsidRPr="0030721A">
        <w:rPr>
          <w:rFonts w:ascii="AvantGarde Bk BT" w:eastAsia="Questrial" w:hAnsi="AvantGarde Bk BT" w:cs="Questrial"/>
          <w:color w:val="000000" w:themeColor="text1"/>
          <w:sz w:val="22"/>
          <w:szCs w:val="22"/>
        </w:rPr>
        <w:t xml:space="preserve"> </w:t>
      </w:r>
      <w:r w:rsidR="00EB6ED9" w:rsidRPr="0030721A">
        <w:rPr>
          <w:rFonts w:ascii="AvantGarde Bk BT" w:eastAsia="Questrial" w:hAnsi="AvantGarde Bk BT" w:cs="Questrial"/>
          <w:color w:val="000000" w:themeColor="text1"/>
          <w:sz w:val="22"/>
          <w:szCs w:val="22"/>
        </w:rPr>
        <w:t>social. La cual será acreditada</w:t>
      </w:r>
      <w:r w:rsidR="0008286C" w:rsidRPr="0030721A">
        <w:rPr>
          <w:rFonts w:ascii="AvantGarde Bk BT" w:eastAsia="Questrial" w:hAnsi="AvantGarde Bk BT" w:cs="Questrial"/>
          <w:color w:val="000000" w:themeColor="text1"/>
          <w:sz w:val="22"/>
          <w:szCs w:val="22"/>
        </w:rPr>
        <w:t xml:space="preserve"> en el</w:t>
      </w:r>
      <w:r w:rsidR="00831305" w:rsidRPr="0030721A">
        <w:rPr>
          <w:rFonts w:ascii="AvantGarde Bk BT" w:eastAsia="Questrial" w:hAnsi="AvantGarde Bk BT" w:cs="Questrial"/>
          <w:color w:val="000000" w:themeColor="text1"/>
          <w:sz w:val="22"/>
          <w:szCs w:val="22"/>
        </w:rPr>
        <w:t xml:space="preserve"> </w:t>
      </w:r>
      <w:r w:rsidR="0008286C" w:rsidRPr="0030721A">
        <w:rPr>
          <w:rFonts w:ascii="AvantGarde Bk BT" w:eastAsia="Questrial" w:hAnsi="AvantGarde Bk BT" w:cs="Questrial"/>
          <w:color w:val="000000" w:themeColor="text1"/>
          <w:sz w:val="22"/>
          <w:szCs w:val="22"/>
        </w:rPr>
        <w:t xml:space="preserve">Área de Formación </w:t>
      </w:r>
      <w:r w:rsidR="00D824EE" w:rsidRPr="0030721A">
        <w:rPr>
          <w:rFonts w:ascii="AvantGarde Bk BT" w:eastAsia="Questrial" w:hAnsi="AvantGarde Bk BT" w:cs="Questrial"/>
          <w:color w:val="000000" w:themeColor="text1"/>
          <w:sz w:val="22"/>
          <w:szCs w:val="22"/>
        </w:rPr>
        <w:t>Básica Común</w:t>
      </w:r>
      <w:r w:rsidR="0008286C" w:rsidRPr="0030721A">
        <w:rPr>
          <w:rFonts w:ascii="AvantGarde Bk BT" w:eastAsia="Questrial" w:hAnsi="AvantGarde Bk BT" w:cs="Questrial"/>
          <w:color w:val="000000" w:themeColor="text1"/>
          <w:sz w:val="22"/>
          <w:szCs w:val="22"/>
        </w:rPr>
        <w:t>.</w:t>
      </w:r>
    </w:p>
    <w:p w14:paraId="67EC4511" w14:textId="62F36B6F" w:rsidR="00E7070F" w:rsidRPr="0030721A" w:rsidRDefault="00E7070F" w:rsidP="00297526">
      <w:pPr>
        <w:jc w:val="both"/>
        <w:rPr>
          <w:rFonts w:ascii="AvantGarde Bk BT" w:eastAsia="Questrial" w:hAnsi="AvantGarde Bk BT" w:cs="Questrial"/>
          <w:b/>
          <w:color w:val="000000" w:themeColor="text1"/>
          <w:sz w:val="22"/>
          <w:szCs w:val="22"/>
        </w:rPr>
      </w:pPr>
    </w:p>
    <w:p w14:paraId="5671B876" w14:textId="78E7C6F9" w:rsidR="00C32E6F" w:rsidRPr="0030721A" w:rsidRDefault="00EF5B81" w:rsidP="00EB6ED9">
      <w:pPr>
        <w:pStyle w:val="Textocomentario"/>
        <w:jc w:val="both"/>
        <w:rPr>
          <w:rFonts w:ascii="AvantGarde Bk BT" w:eastAsia="Questrial" w:hAnsi="AvantGarde Bk BT" w:cs="Questrial"/>
          <w:color w:val="000000" w:themeColor="text1"/>
          <w:sz w:val="22"/>
          <w:szCs w:val="22"/>
          <w:lang w:val="es-MX"/>
        </w:rPr>
      </w:pPr>
      <w:r w:rsidRPr="0030721A">
        <w:rPr>
          <w:rFonts w:ascii="AvantGarde Bk BT" w:eastAsia="Questrial" w:hAnsi="AvantGarde Bk BT" w:cs="Questrial"/>
          <w:b/>
          <w:color w:val="000000" w:themeColor="text1"/>
          <w:sz w:val="22"/>
          <w:szCs w:val="22"/>
        </w:rPr>
        <w:t>DÉCIMO</w:t>
      </w:r>
      <w:r w:rsidR="00514CE3">
        <w:rPr>
          <w:rFonts w:ascii="AvantGarde Bk BT" w:eastAsia="Questrial" w:hAnsi="AvantGarde Bk BT" w:cs="Questrial"/>
          <w:b/>
          <w:color w:val="000000" w:themeColor="text1"/>
          <w:sz w:val="22"/>
          <w:szCs w:val="22"/>
        </w:rPr>
        <w:t xml:space="preserve"> PRIMERO</w:t>
      </w:r>
      <w:r w:rsidR="00985A83" w:rsidRPr="0030721A">
        <w:rPr>
          <w:rFonts w:ascii="AvantGarde Bk BT" w:eastAsia="Questrial" w:hAnsi="AvantGarde Bk BT" w:cs="Questrial"/>
          <w:b/>
          <w:color w:val="000000" w:themeColor="text1"/>
          <w:sz w:val="22"/>
          <w:szCs w:val="22"/>
        </w:rPr>
        <w:t>.</w:t>
      </w:r>
      <w:r w:rsidR="00985A83" w:rsidRPr="0030721A">
        <w:rPr>
          <w:rFonts w:ascii="AvantGarde Bk BT" w:eastAsia="Questrial" w:hAnsi="AvantGarde Bk BT" w:cs="Questrial"/>
          <w:color w:val="000000" w:themeColor="text1"/>
          <w:sz w:val="22"/>
          <w:szCs w:val="22"/>
        </w:rPr>
        <w:t xml:space="preserve"> </w:t>
      </w:r>
      <w:r w:rsidR="00985A83" w:rsidRPr="0030721A">
        <w:rPr>
          <w:rFonts w:ascii="AvantGarde Bk BT" w:hAnsi="AvantGarde Bk BT"/>
          <w:color w:val="000000" w:themeColor="text1"/>
          <w:sz w:val="22"/>
          <w:szCs w:val="22"/>
        </w:rPr>
        <w:t xml:space="preserve">Los alumnos tendrán que cubrir 60% del total de créditos del programa educativo para poder iniciar la prestación del </w:t>
      </w:r>
      <w:r w:rsidR="00985A83" w:rsidRPr="0030721A">
        <w:rPr>
          <w:rFonts w:ascii="AvantGarde Bk BT" w:hAnsi="AvantGarde Bk BT"/>
          <w:b/>
          <w:color w:val="000000" w:themeColor="text1"/>
          <w:sz w:val="22"/>
          <w:szCs w:val="22"/>
        </w:rPr>
        <w:t>servicio social</w:t>
      </w:r>
      <w:r w:rsidR="00985A83" w:rsidRPr="0030721A">
        <w:rPr>
          <w:rFonts w:ascii="AvantGarde Bk BT" w:hAnsi="AvantGarde Bk BT"/>
          <w:color w:val="000000" w:themeColor="text1"/>
          <w:sz w:val="22"/>
          <w:szCs w:val="22"/>
        </w:rPr>
        <w:t xml:space="preserve">, </w:t>
      </w:r>
      <w:r w:rsidR="00C32E6F" w:rsidRPr="0030721A">
        <w:rPr>
          <w:rFonts w:ascii="AvantGarde Bk BT" w:eastAsia="Questrial" w:hAnsi="AvantGarde Bk BT" w:cs="Questrial"/>
          <w:color w:val="000000" w:themeColor="text1"/>
          <w:sz w:val="22"/>
          <w:szCs w:val="22"/>
          <w:lang w:val="es-MX"/>
        </w:rPr>
        <w:t xml:space="preserve">la Coordinación de servicios académicos y tutorías a través de </w:t>
      </w:r>
      <w:r w:rsidR="00EB6ED9" w:rsidRPr="0030721A">
        <w:rPr>
          <w:rFonts w:ascii="AvantGarde Bk BT" w:eastAsia="Questrial" w:hAnsi="AvantGarde Bk BT" w:cs="Questrial"/>
          <w:color w:val="000000" w:themeColor="text1"/>
          <w:sz w:val="22"/>
          <w:szCs w:val="22"/>
          <w:lang w:val="es-MX"/>
        </w:rPr>
        <w:t>la Unidad de Servicio Social y B</w:t>
      </w:r>
      <w:r w:rsidR="00C32E6F" w:rsidRPr="0030721A">
        <w:rPr>
          <w:rFonts w:ascii="AvantGarde Bk BT" w:eastAsia="Questrial" w:hAnsi="AvantGarde Bk BT" w:cs="Questrial"/>
          <w:color w:val="000000" w:themeColor="text1"/>
          <w:sz w:val="22"/>
          <w:szCs w:val="22"/>
          <w:lang w:val="es-MX"/>
        </w:rPr>
        <w:t>ecas del Centro Universitario vigilará su cumplimiento.</w:t>
      </w:r>
    </w:p>
    <w:p w14:paraId="17A346B2" w14:textId="77777777" w:rsidR="00985A83" w:rsidRPr="0030721A" w:rsidRDefault="00985A83" w:rsidP="00EB6ED9">
      <w:pPr>
        <w:jc w:val="both"/>
        <w:rPr>
          <w:rFonts w:ascii="AvantGarde Bk BT" w:eastAsia="Questrial" w:hAnsi="AvantGarde Bk BT" w:cs="Questrial"/>
          <w:b/>
          <w:color w:val="000000" w:themeColor="text1"/>
          <w:sz w:val="22"/>
          <w:szCs w:val="22"/>
        </w:rPr>
      </w:pPr>
    </w:p>
    <w:p w14:paraId="3C62115F" w14:textId="38BDB36B" w:rsidR="006A2FA3" w:rsidRPr="0030721A" w:rsidRDefault="006B16B7" w:rsidP="00297526">
      <w:p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b/>
          <w:color w:val="000000" w:themeColor="text1"/>
          <w:sz w:val="22"/>
          <w:szCs w:val="22"/>
        </w:rPr>
        <w:t>DÉCIMO</w:t>
      </w:r>
      <w:r w:rsidR="00EF5B81" w:rsidRPr="0030721A">
        <w:rPr>
          <w:rFonts w:ascii="AvantGarde Bk BT" w:eastAsia="Questrial" w:hAnsi="AvantGarde Bk BT" w:cs="Questrial"/>
          <w:b/>
          <w:color w:val="000000" w:themeColor="text1"/>
          <w:sz w:val="22"/>
          <w:szCs w:val="22"/>
        </w:rPr>
        <w:t xml:space="preserve"> </w:t>
      </w:r>
      <w:r w:rsidR="00514CE3">
        <w:rPr>
          <w:rFonts w:ascii="AvantGarde Bk BT" w:eastAsia="Questrial" w:hAnsi="AvantGarde Bk BT" w:cs="Questrial"/>
          <w:b/>
          <w:color w:val="000000" w:themeColor="text1"/>
          <w:sz w:val="22"/>
          <w:szCs w:val="22"/>
        </w:rPr>
        <w:t>SEGUNDO</w:t>
      </w:r>
      <w:r w:rsidR="00297526" w:rsidRPr="0030721A">
        <w:rPr>
          <w:rFonts w:ascii="AvantGarde Bk BT" w:eastAsia="Questrial" w:hAnsi="AvantGarde Bk BT" w:cs="Questrial"/>
          <w:color w:val="000000" w:themeColor="text1"/>
          <w:sz w:val="22"/>
          <w:szCs w:val="22"/>
        </w:rPr>
        <w:t xml:space="preserve">. </w:t>
      </w:r>
      <w:r w:rsidR="00AD1E94" w:rsidRPr="0030721A">
        <w:rPr>
          <w:rFonts w:ascii="AvantGarde Bk BT" w:eastAsia="Questrial" w:hAnsi="AvantGarde Bk BT" w:cs="Questrial"/>
          <w:color w:val="000000" w:themeColor="text1"/>
          <w:sz w:val="22"/>
          <w:szCs w:val="22"/>
        </w:rPr>
        <w:t xml:space="preserve">El </w:t>
      </w:r>
      <w:r w:rsidR="00297526" w:rsidRPr="0030721A">
        <w:rPr>
          <w:rFonts w:ascii="AvantGarde Bk BT" w:eastAsia="Questrial" w:hAnsi="AvantGarde Bk BT" w:cs="Questrial"/>
          <w:color w:val="000000" w:themeColor="text1"/>
          <w:sz w:val="22"/>
          <w:szCs w:val="22"/>
        </w:rPr>
        <w:t>Centro</w:t>
      </w:r>
      <w:r w:rsidR="00AD1E94" w:rsidRPr="0030721A">
        <w:rPr>
          <w:rFonts w:ascii="AvantGarde Bk BT" w:eastAsia="Questrial" w:hAnsi="AvantGarde Bk BT" w:cs="Questrial"/>
          <w:color w:val="000000" w:themeColor="text1"/>
          <w:sz w:val="22"/>
          <w:szCs w:val="22"/>
        </w:rPr>
        <w:t xml:space="preserve"> </w:t>
      </w:r>
      <w:r w:rsidR="00297526" w:rsidRPr="0030721A">
        <w:rPr>
          <w:rFonts w:ascii="AvantGarde Bk BT" w:eastAsia="Questrial" w:hAnsi="AvantGarde Bk BT" w:cs="Questrial"/>
          <w:color w:val="000000" w:themeColor="text1"/>
          <w:sz w:val="22"/>
          <w:szCs w:val="22"/>
        </w:rPr>
        <w:t xml:space="preserve">Universitario </w:t>
      </w:r>
      <w:r w:rsidR="00300B19" w:rsidRPr="0030721A">
        <w:rPr>
          <w:rFonts w:ascii="AvantGarde Bk BT" w:eastAsia="Questrial" w:hAnsi="AvantGarde Bk BT" w:cs="Questrial"/>
          <w:color w:val="000000" w:themeColor="text1"/>
          <w:sz w:val="22"/>
          <w:szCs w:val="22"/>
        </w:rPr>
        <w:t xml:space="preserve">podrá brindar las herramientas para que el estudiante acceda al nivel requerido en </w:t>
      </w:r>
      <w:r w:rsidR="00297526" w:rsidRPr="0030721A">
        <w:rPr>
          <w:rFonts w:ascii="AvantGarde Bk BT" w:eastAsia="Questrial" w:hAnsi="AvantGarde Bk BT" w:cs="Questrial"/>
          <w:color w:val="000000" w:themeColor="text1"/>
          <w:sz w:val="22"/>
          <w:szCs w:val="22"/>
        </w:rPr>
        <w:t xml:space="preserve">un </w:t>
      </w:r>
      <w:r w:rsidR="00297526" w:rsidRPr="0030721A">
        <w:rPr>
          <w:rFonts w:ascii="AvantGarde Bk BT" w:eastAsia="Questrial" w:hAnsi="AvantGarde Bk BT" w:cs="Questrial"/>
          <w:b/>
          <w:color w:val="000000" w:themeColor="text1"/>
          <w:sz w:val="22"/>
          <w:szCs w:val="22"/>
        </w:rPr>
        <w:t>segu</w:t>
      </w:r>
      <w:r w:rsidR="00AF6165" w:rsidRPr="0030721A">
        <w:rPr>
          <w:rFonts w:ascii="AvantGarde Bk BT" w:eastAsia="Questrial" w:hAnsi="AvantGarde Bk BT" w:cs="Questrial"/>
          <w:b/>
          <w:color w:val="000000" w:themeColor="text1"/>
          <w:sz w:val="22"/>
          <w:szCs w:val="22"/>
        </w:rPr>
        <w:t>ndo idioma</w:t>
      </w:r>
      <w:r w:rsidR="00AF6165" w:rsidRPr="0030721A">
        <w:rPr>
          <w:rFonts w:ascii="AvantGarde Bk BT" w:eastAsia="Questrial" w:hAnsi="AvantGarde Bk BT" w:cs="Questrial"/>
          <w:color w:val="000000" w:themeColor="text1"/>
          <w:sz w:val="22"/>
          <w:szCs w:val="22"/>
        </w:rPr>
        <w:t xml:space="preserve"> correspondiente al </w:t>
      </w:r>
      <w:r w:rsidR="00297526" w:rsidRPr="0030721A">
        <w:rPr>
          <w:rFonts w:ascii="AvantGarde Bk BT" w:eastAsia="Questrial" w:hAnsi="AvantGarde Bk BT" w:cs="Questrial"/>
          <w:color w:val="000000" w:themeColor="text1"/>
          <w:sz w:val="22"/>
          <w:szCs w:val="22"/>
        </w:rPr>
        <w:t xml:space="preserve">nivel B1, según el Marco Común Europeo de referencia para las lenguas, o su equivalente. </w:t>
      </w:r>
      <w:r w:rsidR="00D1340C" w:rsidRPr="0030721A">
        <w:rPr>
          <w:rFonts w:ascii="AvantGarde Bk BT" w:eastAsia="Questrial" w:hAnsi="AvantGarde Bk BT" w:cs="Questrial"/>
          <w:color w:val="000000" w:themeColor="text1"/>
          <w:sz w:val="22"/>
          <w:szCs w:val="22"/>
        </w:rPr>
        <w:t xml:space="preserve">La </w:t>
      </w:r>
      <w:r w:rsidR="006A2FA3" w:rsidRPr="0030721A">
        <w:rPr>
          <w:rFonts w:ascii="AvantGarde Bk BT" w:eastAsia="Questrial" w:hAnsi="AvantGarde Bk BT" w:cs="Questrial"/>
          <w:color w:val="000000" w:themeColor="text1"/>
          <w:sz w:val="22"/>
          <w:szCs w:val="22"/>
        </w:rPr>
        <w:t>Coordina</w:t>
      </w:r>
      <w:r w:rsidR="00D1340C" w:rsidRPr="0030721A">
        <w:rPr>
          <w:rFonts w:ascii="AvantGarde Bk BT" w:eastAsia="Questrial" w:hAnsi="AvantGarde Bk BT" w:cs="Questrial"/>
          <w:color w:val="000000" w:themeColor="text1"/>
          <w:sz w:val="22"/>
          <w:szCs w:val="22"/>
        </w:rPr>
        <w:t xml:space="preserve">ción </w:t>
      </w:r>
      <w:r w:rsidR="006A2FA3" w:rsidRPr="0030721A">
        <w:rPr>
          <w:rFonts w:ascii="AvantGarde Bk BT" w:eastAsia="Questrial" w:hAnsi="AvantGarde Bk BT" w:cs="Questrial"/>
          <w:color w:val="000000" w:themeColor="text1"/>
          <w:sz w:val="22"/>
          <w:szCs w:val="22"/>
        </w:rPr>
        <w:t>de Carrera, deter</w:t>
      </w:r>
      <w:r w:rsidR="00882844" w:rsidRPr="0030721A">
        <w:rPr>
          <w:rFonts w:ascii="AvantGarde Bk BT" w:eastAsia="Questrial" w:hAnsi="AvantGarde Bk BT" w:cs="Questrial"/>
          <w:color w:val="000000" w:themeColor="text1"/>
          <w:sz w:val="22"/>
          <w:szCs w:val="22"/>
        </w:rPr>
        <w:t>minará las acciones pertinentes</w:t>
      </w:r>
      <w:r w:rsidR="006A2FA3" w:rsidRPr="0030721A">
        <w:rPr>
          <w:rFonts w:ascii="AvantGarde Bk BT" w:eastAsia="Questrial" w:hAnsi="AvantGarde Bk BT" w:cs="Questrial"/>
          <w:color w:val="000000" w:themeColor="text1"/>
          <w:sz w:val="22"/>
          <w:szCs w:val="22"/>
        </w:rPr>
        <w:t xml:space="preserve">, con apoyo de </w:t>
      </w:r>
      <w:r w:rsidR="00E147F4" w:rsidRPr="0030721A">
        <w:rPr>
          <w:rFonts w:ascii="AvantGarde Bk BT" w:eastAsia="Questrial" w:hAnsi="AvantGarde Bk BT" w:cs="Questrial"/>
          <w:color w:val="000000" w:themeColor="text1"/>
          <w:sz w:val="22"/>
          <w:szCs w:val="22"/>
        </w:rPr>
        <w:t xml:space="preserve">la Unidad de Lenguas y Formación Integral </w:t>
      </w:r>
      <w:r w:rsidR="006A2FA3" w:rsidRPr="0030721A">
        <w:rPr>
          <w:rFonts w:ascii="AvantGarde Bk BT" w:eastAsia="Questrial" w:hAnsi="AvantGarde Bk BT" w:cs="Questrial"/>
          <w:color w:val="000000" w:themeColor="text1"/>
          <w:sz w:val="22"/>
          <w:szCs w:val="22"/>
        </w:rPr>
        <w:t xml:space="preserve">y de las instancias responsables del aprendizaje de idiomas en el Centro Universitario. </w:t>
      </w:r>
    </w:p>
    <w:p w14:paraId="3FB01A27" w14:textId="2D79F911" w:rsidR="00300B19" w:rsidRPr="0030721A" w:rsidRDefault="00300B19" w:rsidP="00297526">
      <w:pPr>
        <w:jc w:val="both"/>
        <w:rPr>
          <w:rFonts w:ascii="AvantGarde Bk BT" w:eastAsia="Questrial" w:hAnsi="AvantGarde Bk BT" w:cs="Questrial"/>
          <w:color w:val="000000" w:themeColor="text1"/>
          <w:sz w:val="22"/>
          <w:szCs w:val="22"/>
        </w:rPr>
      </w:pPr>
    </w:p>
    <w:p w14:paraId="2FBED97B" w14:textId="658FB9AF" w:rsidR="00297526" w:rsidRPr="0030721A" w:rsidRDefault="00EF5B81" w:rsidP="00AD1E94">
      <w:pPr>
        <w:autoSpaceDE w:val="0"/>
        <w:autoSpaceDN w:val="0"/>
        <w:adjustRightInd w:val="0"/>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b/>
          <w:color w:val="000000" w:themeColor="text1"/>
          <w:sz w:val="22"/>
          <w:szCs w:val="22"/>
        </w:rPr>
        <w:t xml:space="preserve">DÉCIMO </w:t>
      </w:r>
      <w:r w:rsidR="00514CE3">
        <w:rPr>
          <w:rFonts w:ascii="AvantGarde Bk BT" w:eastAsia="Questrial" w:hAnsi="AvantGarde Bk BT" w:cs="Questrial"/>
          <w:b/>
          <w:color w:val="000000" w:themeColor="text1"/>
          <w:sz w:val="22"/>
          <w:szCs w:val="22"/>
        </w:rPr>
        <w:t>TERCERO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Los requisitos para obtener el grado, además de los establecidos en la normatividad universitaria vigente, será acreditar el dominio de la segunda lengua en el nivel B1 según el Marco Común Europeo de referencia para</w:t>
      </w:r>
      <w:r w:rsidR="004B053B" w:rsidRPr="0030721A">
        <w:rPr>
          <w:rFonts w:ascii="AvantGarde Bk BT" w:eastAsia="Questrial" w:hAnsi="AvantGarde Bk BT" w:cs="Questrial"/>
          <w:color w:val="000000" w:themeColor="text1"/>
          <w:sz w:val="22"/>
          <w:szCs w:val="22"/>
        </w:rPr>
        <w:t xml:space="preserve"> las lenguas, o su equivalente</w:t>
      </w:r>
      <w:r w:rsidR="00725C2D" w:rsidRPr="0030721A">
        <w:rPr>
          <w:rFonts w:ascii="AvantGarde Bk BT" w:eastAsia="Questrial" w:hAnsi="AvantGarde Bk BT" w:cs="Questrial"/>
          <w:color w:val="000000" w:themeColor="text1"/>
          <w:sz w:val="22"/>
          <w:szCs w:val="22"/>
        </w:rPr>
        <w:t>.</w:t>
      </w:r>
    </w:p>
    <w:p w14:paraId="47AA0240" w14:textId="77777777" w:rsidR="00297526" w:rsidRPr="0030721A" w:rsidRDefault="00297526" w:rsidP="00AD1E94">
      <w:pPr>
        <w:jc w:val="both"/>
        <w:rPr>
          <w:rFonts w:ascii="AvantGarde Bk BT" w:eastAsia="Questrial" w:hAnsi="AvantGarde Bk BT" w:cs="Questrial"/>
          <w:color w:val="000000" w:themeColor="text1"/>
          <w:sz w:val="22"/>
          <w:szCs w:val="22"/>
        </w:rPr>
      </w:pPr>
    </w:p>
    <w:p w14:paraId="60251E6D" w14:textId="27E98106" w:rsidR="00297526" w:rsidRPr="0030721A" w:rsidRDefault="00EF5B81" w:rsidP="00AD1E94">
      <w:p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b/>
          <w:color w:val="000000" w:themeColor="text1"/>
          <w:sz w:val="22"/>
          <w:szCs w:val="22"/>
        </w:rPr>
        <w:t xml:space="preserve">DÉCIMO </w:t>
      </w:r>
      <w:r w:rsidR="00514CE3">
        <w:rPr>
          <w:rFonts w:ascii="AvantGarde Bk BT" w:eastAsia="Questrial" w:hAnsi="AvantGarde Bk BT" w:cs="Questrial"/>
          <w:b/>
          <w:color w:val="000000" w:themeColor="text1"/>
          <w:sz w:val="22"/>
          <w:szCs w:val="22"/>
        </w:rPr>
        <w:t>CUARTO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El tiempo promedio para cursar el plan de estudio de</w:t>
      </w:r>
      <w:r w:rsidR="009425AD" w:rsidRPr="0030721A">
        <w:rPr>
          <w:rFonts w:ascii="AvantGarde Bk BT" w:eastAsia="Questrial" w:hAnsi="AvantGarde Bk BT" w:cs="Questrial"/>
          <w:color w:val="000000" w:themeColor="text1"/>
          <w:sz w:val="22"/>
          <w:szCs w:val="22"/>
        </w:rPr>
        <w:t xml:space="preserve"> Ingeniería Bioquímica</w:t>
      </w:r>
      <w:r w:rsidR="009900D0" w:rsidRPr="0030721A">
        <w:rPr>
          <w:rFonts w:ascii="AvantGarde Bk BT" w:eastAsia="Questrial" w:hAnsi="AvantGarde Bk BT" w:cs="Questrial"/>
          <w:color w:val="000000" w:themeColor="text1"/>
          <w:sz w:val="22"/>
          <w:szCs w:val="22"/>
        </w:rPr>
        <w:t xml:space="preserve"> es de </w:t>
      </w:r>
      <w:r w:rsidR="00C32E6F" w:rsidRPr="0030721A">
        <w:rPr>
          <w:rFonts w:ascii="AvantGarde Bk BT" w:eastAsia="Questrial" w:hAnsi="AvantGarde Bk BT" w:cs="Questrial"/>
          <w:color w:val="000000" w:themeColor="text1"/>
          <w:sz w:val="22"/>
          <w:szCs w:val="22"/>
        </w:rPr>
        <w:t xml:space="preserve">nueve </w:t>
      </w:r>
      <w:r w:rsidR="00297526" w:rsidRPr="0030721A">
        <w:rPr>
          <w:rFonts w:ascii="AvantGarde Bk BT" w:eastAsia="Questrial" w:hAnsi="AvantGarde Bk BT" w:cs="Questrial"/>
          <w:color w:val="000000" w:themeColor="text1"/>
          <w:sz w:val="22"/>
          <w:szCs w:val="22"/>
        </w:rPr>
        <w:t>ciclos escolares, contados a partir del ingreso.</w:t>
      </w:r>
    </w:p>
    <w:p w14:paraId="0B0D18E3" w14:textId="77777777" w:rsidR="00297526" w:rsidRPr="0030721A" w:rsidRDefault="00297526" w:rsidP="00AD1E94">
      <w:pPr>
        <w:jc w:val="both"/>
        <w:rPr>
          <w:rFonts w:ascii="AvantGarde Bk BT" w:eastAsia="Questrial" w:hAnsi="AvantGarde Bk BT" w:cs="Questrial"/>
          <w:color w:val="000000" w:themeColor="text1"/>
          <w:sz w:val="22"/>
          <w:szCs w:val="22"/>
        </w:rPr>
      </w:pPr>
    </w:p>
    <w:p w14:paraId="1080756A" w14:textId="6FD84040" w:rsidR="00297526" w:rsidRPr="0030721A" w:rsidRDefault="00EF5B81" w:rsidP="00AD1E94">
      <w:pPr>
        <w:shd w:val="clear" w:color="auto" w:fill="FFFFFF"/>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b/>
          <w:color w:val="000000" w:themeColor="text1"/>
          <w:sz w:val="22"/>
          <w:szCs w:val="22"/>
        </w:rPr>
        <w:t xml:space="preserve">DÉCIMO </w:t>
      </w:r>
      <w:r w:rsidR="00514CE3">
        <w:rPr>
          <w:rFonts w:ascii="AvantGarde Bk BT" w:eastAsia="Questrial" w:hAnsi="AvantGarde Bk BT" w:cs="Questrial"/>
          <w:b/>
          <w:color w:val="000000" w:themeColor="text1"/>
          <w:sz w:val="22"/>
          <w:szCs w:val="22"/>
        </w:rPr>
        <w:t>QUINTO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Los certificados se expedirán como </w:t>
      </w:r>
      <w:r w:rsidR="00725C2D" w:rsidRPr="0030721A">
        <w:rPr>
          <w:rFonts w:ascii="AvantGarde Bk BT" w:eastAsia="Questrial" w:hAnsi="AvantGarde Bk BT" w:cs="Questrial"/>
          <w:color w:val="000000" w:themeColor="text1"/>
          <w:sz w:val="22"/>
          <w:szCs w:val="22"/>
        </w:rPr>
        <w:t>Ingeniería Bioquímica</w:t>
      </w:r>
      <w:r w:rsidR="00297526" w:rsidRPr="0030721A">
        <w:rPr>
          <w:rFonts w:ascii="AvantGarde Bk BT" w:eastAsia="Questrial" w:hAnsi="AvantGarde Bk BT" w:cs="Questrial"/>
          <w:color w:val="000000" w:themeColor="text1"/>
          <w:sz w:val="22"/>
          <w:szCs w:val="22"/>
        </w:rPr>
        <w:t xml:space="preserve">. El título como </w:t>
      </w:r>
      <w:r w:rsidR="00725C2D" w:rsidRPr="0030721A">
        <w:rPr>
          <w:rFonts w:ascii="AvantGarde Bk BT" w:eastAsia="Questrial" w:hAnsi="AvantGarde Bk BT" w:cs="Questrial"/>
          <w:color w:val="000000" w:themeColor="text1"/>
          <w:sz w:val="22"/>
          <w:szCs w:val="22"/>
        </w:rPr>
        <w:t>Ingeniero</w:t>
      </w:r>
      <w:r w:rsidR="00297526" w:rsidRPr="0030721A">
        <w:rPr>
          <w:rFonts w:ascii="AvantGarde Bk BT" w:eastAsia="Questrial" w:hAnsi="AvantGarde Bk BT" w:cs="Questrial"/>
          <w:color w:val="000000" w:themeColor="text1"/>
          <w:sz w:val="22"/>
          <w:szCs w:val="22"/>
        </w:rPr>
        <w:t xml:space="preserve"> (a) </w:t>
      </w:r>
      <w:r w:rsidR="00725C2D" w:rsidRPr="0030721A">
        <w:rPr>
          <w:rFonts w:ascii="AvantGarde Bk BT" w:eastAsia="Questrial" w:hAnsi="AvantGarde Bk BT" w:cs="Questrial"/>
          <w:color w:val="000000" w:themeColor="text1"/>
          <w:sz w:val="22"/>
          <w:szCs w:val="22"/>
        </w:rPr>
        <w:t>Bioquímico (a)</w:t>
      </w:r>
      <w:r w:rsidR="00297526" w:rsidRPr="0030721A">
        <w:rPr>
          <w:rFonts w:ascii="AvantGarde Bk BT" w:eastAsia="Questrial" w:hAnsi="AvantGarde Bk BT" w:cs="Questrial"/>
          <w:color w:val="000000" w:themeColor="text1"/>
          <w:sz w:val="22"/>
          <w:szCs w:val="22"/>
        </w:rPr>
        <w:t>.</w:t>
      </w:r>
    </w:p>
    <w:p w14:paraId="2B2518C9" w14:textId="77777777" w:rsidR="00297526" w:rsidRPr="0030721A" w:rsidRDefault="00297526" w:rsidP="00AD1E94">
      <w:pPr>
        <w:jc w:val="both"/>
        <w:rPr>
          <w:rFonts w:ascii="AvantGarde Bk BT" w:eastAsia="Questrial" w:hAnsi="AvantGarde Bk BT" w:cs="Questrial"/>
          <w:color w:val="000000" w:themeColor="text1"/>
          <w:sz w:val="22"/>
          <w:szCs w:val="22"/>
        </w:rPr>
      </w:pPr>
    </w:p>
    <w:p w14:paraId="758E1280" w14:textId="0112B992" w:rsidR="00876FF1" w:rsidRPr="0030721A" w:rsidRDefault="006B16B7" w:rsidP="00AD1E94">
      <w:pPr>
        <w:pStyle w:val="Textoindependiente"/>
        <w:rPr>
          <w:rFonts w:ascii="AvantGarde Bk BT" w:hAnsi="AvantGarde Bk BT" w:cs="Arial"/>
          <w:color w:val="000000" w:themeColor="text1"/>
          <w:sz w:val="22"/>
          <w:szCs w:val="22"/>
          <w:lang w:val="es-MX" w:eastAsia="es-MX"/>
        </w:rPr>
      </w:pPr>
      <w:r w:rsidRPr="0030721A">
        <w:rPr>
          <w:rFonts w:ascii="AvantGarde Bk BT" w:eastAsia="Questrial" w:hAnsi="AvantGarde Bk BT" w:cs="Questrial"/>
          <w:b/>
          <w:color w:val="000000" w:themeColor="text1"/>
          <w:sz w:val="22"/>
          <w:szCs w:val="22"/>
        </w:rPr>
        <w:t xml:space="preserve">DÉCIMO </w:t>
      </w:r>
      <w:r w:rsidR="00514CE3">
        <w:rPr>
          <w:rFonts w:ascii="AvantGarde Bk BT" w:eastAsia="Questrial" w:hAnsi="AvantGarde Bk BT" w:cs="Questrial"/>
          <w:b/>
          <w:color w:val="000000" w:themeColor="text1"/>
          <w:sz w:val="22"/>
          <w:szCs w:val="22"/>
        </w:rPr>
        <w:t>SEXTO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w:t>
      </w:r>
      <w:r w:rsidR="00876FF1" w:rsidRPr="0030721A">
        <w:rPr>
          <w:rFonts w:ascii="AvantGarde Bk BT" w:hAnsi="AvantGarde Bk BT" w:cs="Arial"/>
          <w:color w:val="000000" w:themeColor="text1"/>
          <w:sz w:val="22"/>
          <w:szCs w:val="22"/>
          <w:lang w:val="es-MX" w:eastAsia="es-MX"/>
        </w:rPr>
        <w:t xml:space="preserve">El costo de operación e implementación de este programa educativo, será con cargo al techo presupuestal que tiene autorizado </w:t>
      </w:r>
      <w:r w:rsidR="00770920" w:rsidRPr="0030721A">
        <w:rPr>
          <w:rFonts w:ascii="AvantGarde Bk BT" w:hAnsi="AvantGarde Bk BT" w:cs="Arial"/>
          <w:color w:val="000000" w:themeColor="text1"/>
          <w:sz w:val="22"/>
          <w:szCs w:val="22"/>
          <w:lang w:val="es-MX" w:eastAsia="es-MX"/>
        </w:rPr>
        <w:t>el</w:t>
      </w:r>
      <w:r w:rsidR="00876FF1" w:rsidRPr="0030721A">
        <w:rPr>
          <w:rFonts w:ascii="AvantGarde Bk BT" w:hAnsi="AvantGarde Bk BT" w:cs="Arial"/>
          <w:color w:val="000000" w:themeColor="text1"/>
          <w:sz w:val="22"/>
          <w:szCs w:val="22"/>
          <w:lang w:val="es-MX" w:eastAsia="es-MX"/>
        </w:rPr>
        <w:t xml:space="preserve"> Centro Universitario.</w:t>
      </w:r>
    </w:p>
    <w:p w14:paraId="0089921D" w14:textId="799F7666" w:rsidR="00297526" w:rsidRPr="0030721A" w:rsidRDefault="00297526" w:rsidP="00AD1E94">
      <w:pPr>
        <w:jc w:val="both"/>
        <w:rPr>
          <w:rFonts w:ascii="AvantGarde Bk BT" w:eastAsia="Questrial" w:hAnsi="AvantGarde Bk BT" w:cs="Questrial"/>
          <w:color w:val="000000" w:themeColor="text1"/>
          <w:sz w:val="22"/>
          <w:szCs w:val="22"/>
        </w:rPr>
      </w:pPr>
    </w:p>
    <w:p w14:paraId="005FA1A9" w14:textId="47C017D8" w:rsidR="00876FF1" w:rsidRPr="00F41989" w:rsidRDefault="00D75696" w:rsidP="00AD1E94">
      <w:p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b/>
          <w:color w:val="000000" w:themeColor="text1"/>
          <w:sz w:val="22"/>
          <w:szCs w:val="22"/>
        </w:rPr>
        <w:t xml:space="preserve">DÉCIMO </w:t>
      </w:r>
      <w:r w:rsidR="00514CE3">
        <w:rPr>
          <w:rFonts w:ascii="AvantGarde Bk BT" w:eastAsia="Questrial" w:hAnsi="AvantGarde Bk BT" w:cs="Questrial"/>
          <w:b/>
          <w:color w:val="000000" w:themeColor="text1"/>
          <w:sz w:val="22"/>
          <w:szCs w:val="22"/>
        </w:rPr>
        <w:t>SEPTIMO</w:t>
      </w:r>
      <w:r w:rsidR="00297526" w:rsidRPr="0030721A">
        <w:rPr>
          <w:rFonts w:ascii="AvantGarde Bk BT" w:eastAsia="Questrial" w:hAnsi="AvantGarde Bk BT" w:cs="Questrial"/>
          <w:b/>
          <w:color w:val="000000" w:themeColor="text1"/>
          <w:sz w:val="22"/>
          <w:szCs w:val="22"/>
        </w:rPr>
        <w:t>.</w:t>
      </w:r>
      <w:r w:rsidR="00297526" w:rsidRPr="0030721A">
        <w:rPr>
          <w:rFonts w:ascii="AvantGarde Bk BT" w:eastAsia="Questrial" w:hAnsi="AvantGarde Bk BT" w:cs="Questrial"/>
          <w:color w:val="000000" w:themeColor="text1"/>
          <w:sz w:val="22"/>
          <w:szCs w:val="22"/>
        </w:rPr>
        <w:t xml:space="preserve"> Para los estudiantes que actualmente cursan el plan de estudios anterior al presente, se anexa la tabla de equivalenc</w:t>
      </w:r>
      <w:r w:rsidR="00F41989">
        <w:rPr>
          <w:rFonts w:ascii="AvantGarde Bk BT" w:eastAsia="Questrial" w:hAnsi="AvantGarde Bk BT" w:cs="Questrial"/>
          <w:color w:val="000000" w:themeColor="text1"/>
          <w:sz w:val="22"/>
          <w:szCs w:val="22"/>
        </w:rPr>
        <w:t>ias respecto del plan anterior.</w:t>
      </w:r>
    </w:p>
    <w:p w14:paraId="5F223676" w14:textId="77777777" w:rsidR="00C8602C" w:rsidRDefault="00C8602C">
      <w:pPr>
        <w:spacing w:after="200" w:line="276" w:lineRule="auto"/>
        <w:rPr>
          <w:rFonts w:ascii="AvantGarde Bk BT" w:hAnsi="AvantGarde Bk BT"/>
          <w:b/>
          <w:color w:val="000000" w:themeColor="text1"/>
          <w:sz w:val="22"/>
          <w:szCs w:val="22"/>
        </w:rPr>
      </w:pPr>
      <w:r>
        <w:rPr>
          <w:rFonts w:ascii="AvantGarde Bk BT" w:hAnsi="AvantGarde Bk BT"/>
          <w:b/>
          <w:color w:val="000000" w:themeColor="text1"/>
          <w:sz w:val="22"/>
          <w:szCs w:val="22"/>
        </w:rPr>
        <w:br w:type="page"/>
      </w:r>
    </w:p>
    <w:p w14:paraId="70719D84" w14:textId="01FBFFDB" w:rsidR="00297526" w:rsidRPr="0030721A" w:rsidRDefault="00297526" w:rsidP="00AD1E94">
      <w:pPr>
        <w:jc w:val="both"/>
        <w:rPr>
          <w:rFonts w:ascii="AvantGarde Bk BT" w:hAnsi="AvantGarde Bk BT"/>
          <w:color w:val="000000" w:themeColor="text1"/>
          <w:sz w:val="22"/>
          <w:szCs w:val="22"/>
        </w:rPr>
      </w:pPr>
      <w:r w:rsidRPr="0030721A">
        <w:rPr>
          <w:rFonts w:ascii="AvantGarde Bk BT" w:hAnsi="AvantGarde Bk BT"/>
          <w:b/>
          <w:color w:val="000000" w:themeColor="text1"/>
          <w:sz w:val="22"/>
          <w:szCs w:val="22"/>
        </w:rPr>
        <w:lastRenderedPageBreak/>
        <w:t xml:space="preserve">DÉCIMO </w:t>
      </w:r>
      <w:r w:rsidR="00514CE3">
        <w:rPr>
          <w:rFonts w:ascii="AvantGarde Bk BT" w:eastAsia="Questrial" w:hAnsi="AvantGarde Bk BT" w:cs="Questrial"/>
          <w:b/>
          <w:color w:val="000000" w:themeColor="text1"/>
          <w:sz w:val="22"/>
          <w:szCs w:val="22"/>
        </w:rPr>
        <w:t>OCTAVO</w:t>
      </w:r>
      <w:r w:rsidRPr="0030721A">
        <w:rPr>
          <w:rFonts w:ascii="AvantGarde Bk BT" w:hAnsi="AvantGarde Bk BT"/>
          <w:color w:val="000000" w:themeColor="text1"/>
          <w:sz w:val="22"/>
          <w:szCs w:val="22"/>
        </w:rPr>
        <w:t>. Ejecútese el prese</w:t>
      </w:r>
      <w:r w:rsidR="002823A7" w:rsidRPr="0030721A">
        <w:rPr>
          <w:rFonts w:ascii="AvantGarde Bk BT" w:hAnsi="AvantGarde Bk BT"/>
          <w:color w:val="000000" w:themeColor="text1"/>
          <w:sz w:val="22"/>
          <w:szCs w:val="22"/>
        </w:rPr>
        <w:t xml:space="preserve">nte dictamen en los términos </w:t>
      </w:r>
      <w:r w:rsidRPr="0030721A">
        <w:rPr>
          <w:rFonts w:ascii="AvantGarde Bk BT" w:hAnsi="AvantGarde Bk BT"/>
          <w:color w:val="000000" w:themeColor="text1"/>
          <w:sz w:val="22"/>
          <w:szCs w:val="22"/>
        </w:rPr>
        <w:t>del artículo 35</w:t>
      </w:r>
      <w:r w:rsidR="002823A7" w:rsidRPr="0030721A">
        <w:rPr>
          <w:rFonts w:ascii="AvantGarde Bk BT" w:hAnsi="AvantGarde Bk BT"/>
          <w:color w:val="000000" w:themeColor="text1"/>
          <w:sz w:val="22"/>
          <w:szCs w:val="22"/>
        </w:rPr>
        <w:t>, primer párrafo, la fracción II,</w:t>
      </w:r>
      <w:r w:rsidRPr="0030721A">
        <w:rPr>
          <w:rFonts w:ascii="AvantGarde Bk BT" w:hAnsi="AvantGarde Bk BT"/>
          <w:color w:val="000000" w:themeColor="text1"/>
          <w:sz w:val="22"/>
          <w:szCs w:val="22"/>
        </w:rPr>
        <w:t xml:space="preserve"> de la Ley Orgánica </w:t>
      </w:r>
      <w:r w:rsidR="002823A7" w:rsidRPr="0030721A">
        <w:rPr>
          <w:rFonts w:ascii="AvantGarde Bk BT" w:hAnsi="AvantGarde Bk BT"/>
          <w:color w:val="000000" w:themeColor="text1"/>
          <w:sz w:val="22"/>
          <w:szCs w:val="22"/>
        </w:rPr>
        <w:t>de la Universidad de Guadalajara</w:t>
      </w:r>
      <w:r w:rsidRPr="0030721A">
        <w:rPr>
          <w:rFonts w:ascii="AvantGarde Bk BT" w:hAnsi="AvantGarde Bk BT"/>
          <w:color w:val="000000" w:themeColor="text1"/>
          <w:sz w:val="22"/>
          <w:szCs w:val="22"/>
        </w:rPr>
        <w:t>.</w:t>
      </w:r>
    </w:p>
    <w:p w14:paraId="58E033B6" w14:textId="77777777" w:rsidR="004F5B28" w:rsidRPr="0030721A" w:rsidRDefault="004F5B28" w:rsidP="004F5B28">
      <w:pPr>
        <w:pStyle w:val="Textoindependiente"/>
        <w:rPr>
          <w:rFonts w:ascii="AvantGarde Bk BT" w:hAnsi="AvantGarde Bk BT" w:cs="Arial"/>
          <w:b/>
          <w:color w:val="000000" w:themeColor="text1"/>
          <w:szCs w:val="22"/>
          <w:lang w:val="es-MX" w:eastAsia="es-MX"/>
        </w:rPr>
      </w:pPr>
    </w:p>
    <w:p w14:paraId="2D38575F" w14:textId="77777777" w:rsidR="00157C24" w:rsidRPr="0030721A" w:rsidRDefault="00157C24" w:rsidP="00157C24">
      <w:pPr>
        <w:jc w:val="center"/>
        <w:rPr>
          <w:rFonts w:ascii="AvantGarde Bk BT" w:hAnsi="AvantGarde Bk BT"/>
          <w:b/>
          <w:color w:val="000000" w:themeColor="text1"/>
          <w:sz w:val="22"/>
          <w:szCs w:val="22"/>
          <w:lang w:val="pt-PT"/>
        </w:rPr>
      </w:pPr>
      <w:r w:rsidRPr="0030721A">
        <w:rPr>
          <w:rFonts w:ascii="AvantGarde Bk BT" w:hAnsi="AvantGarde Bk BT"/>
          <w:b/>
          <w:color w:val="000000" w:themeColor="text1"/>
          <w:sz w:val="22"/>
          <w:szCs w:val="22"/>
          <w:lang w:val="pt-PT"/>
        </w:rPr>
        <w:t>A t e n t a m e n t e</w:t>
      </w:r>
    </w:p>
    <w:p w14:paraId="657CAE34" w14:textId="77777777" w:rsidR="00157C24" w:rsidRPr="0030721A" w:rsidRDefault="00157C24" w:rsidP="00157C24">
      <w:pPr>
        <w:jc w:val="center"/>
        <w:rPr>
          <w:rFonts w:ascii="AvantGarde Bk BT" w:hAnsi="AvantGarde Bk BT"/>
          <w:b/>
          <w:color w:val="000000" w:themeColor="text1"/>
          <w:sz w:val="22"/>
          <w:szCs w:val="22"/>
        </w:rPr>
      </w:pPr>
      <w:r w:rsidRPr="0030721A">
        <w:rPr>
          <w:rFonts w:ascii="AvantGarde Bk BT" w:hAnsi="AvantGarde Bk BT"/>
          <w:b/>
          <w:color w:val="000000" w:themeColor="text1"/>
          <w:sz w:val="22"/>
          <w:szCs w:val="22"/>
        </w:rPr>
        <w:t>"PIENSA Y TRABAJA"</w:t>
      </w:r>
    </w:p>
    <w:p w14:paraId="7B33E0CC" w14:textId="4F750CE1" w:rsidR="00157C24" w:rsidRPr="0030721A" w:rsidRDefault="00157C24" w:rsidP="00157C24">
      <w:pPr>
        <w:jc w:val="center"/>
        <w:rPr>
          <w:rFonts w:ascii="AvantGarde Bk BT" w:hAnsi="AvantGarde Bk BT"/>
          <w:color w:val="000000" w:themeColor="text1"/>
          <w:sz w:val="22"/>
          <w:szCs w:val="22"/>
        </w:rPr>
      </w:pPr>
      <w:r w:rsidRPr="0030721A">
        <w:rPr>
          <w:rFonts w:ascii="AvantGarde Bk BT" w:hAnsi="AvantGarde Bk BT"/>
          <w:color w:val="000000" w:themeColor="text1"/>
          <w:sz w:val="22"/>
          <w:szCs w:val="22"/>
        </w:rPr>
        <w:t xml:space="preserve">Guadalajara, Jal., </w:t>
      </w:r>
      <w:r w:rsidR="00C8602C">
        <w:rPr>
          <w:rFonts w:ascii="AvantGarde Bk BT" w:hAnsi="AvantGarde Bk BT"/>
          <w:color w:val="000000" w:themeColor="text1"/>
          <w:sz w:val="22"/>
          <w:szCs w:val="22"/>
        </w:rPr>
        <w:t xml:space="preserve">22 </w:t>
      </w:r>
      <w:r w:rsidR="00AD1E94" w:rsidRPr="0030721A">
        <w:rPr>
          <w:rFonts w:ascii="AvantGarde Bk BT" w:hAnsi="AvantGarde Bk BT"/>
          <w:color w:val="000000" w:themeColor="text1"/>
          <w:sz w:val="22"/>
          <w:szCs w:val="22"/>
        </w:rPr>
        <w:t>de</w:t>
      </w:r>
      <w:r w:rsidR="001846B9" w:rsidRPr="0030721A">
        <w:rPr>
          <w:rFonts w:ascii="AvantGarde Bk BT" w:hAnsi="AvantGarde Bk BT"/>
          <w:color w:val="000000" w:themeColor="text1"/>
          <w:sz w:val="22"/>
          <w:szCs w:val="22"/>
        </w:rPr>
        <w:t xml:space="preserve"> marzo</w:t>
      </w:r>
      <w:r w:rsidR="0048348F" w:rsidRPr="0030721A">
        <w:rPr>
          <w:rFonts w:ascii="AvantGarde Bk BT" w:hAnsi="AvantGarde Bk BT"/>
          <w:color w:val="000000" w:themeColor="text1"/>
          <w:sz w:val="22"/>
          <w:szCs w:val="22"/>
        </w:rPr>
        <w:t xml:space="preserve"> </w:t>
      </w:r>
      <w:r w:rsidR="008F5B05" w:rsidRPr="0030721A">
        <w:rPr>
          <w:rFonts w:ascii="AvantGarde Bk BT" w:hAnsi="AvantGarde Bk BT"/>
          <w:color w:val="000000" w:themeColor="text1"/>
          <w:sz w:val="22"/>
          <w:szCs w:val="22"/>
        </w:rPr>
        <w:t>de 2019</w:t>
      </w:r>
    </w:p>
    <w:p w14:paraId="1043DF22" w14:textId="77777777" w:rsidR="00157C24" w:rsidRPr="0030721A" w:rsidRDefault="00157C24" w:rsidP="00157C24">
      <w:pPr>
        <w:jc w:val="center"/>
        <w:rPr>
          <w:rFonts w:ascii="AvantGarde Bk BT" w:hAnsi="AvantGarde Bk BT"/>
          <w:color w:val="000000" w:themeColor="text1"/>
          <w:sz w:val="22"/>
          <w:szCs w:val="22"/>
        </w:rPr>
      </w:pPr>
      <w:r w:rsidRPr="0030721A">
        <w:rPr>
          <w:rFonts w:ascii="AvantGarde Bk BT" w:hAnsi="AvantGarde Bk BT"/>
          <w:color w:val="000000" w:themeColor="text1"/>
          <w:sz w:val="22"/>
          <w:szCs w:val="22"/>
        </w:rPr>
        <w:t>Comisión Permanente de Educación</w:t>
      </w:r>
    </w:p>
    <w:p w14:paraId="16D3D9EB" w14:textId="77777777" w:rsidR="00157C24" w:rsidRPr="0030721A" w:rsidRDefault="00157C24" w:rsidP="00F41989">
      <w:pPr>
        <w:rPr>
          <w:rFonts w:ascii="AvantGarde Bk BT" w:hAnsi="AvantGarde Bk BT"/>
          <w:bCs/>
          <w:color w:val="000000" w:themeColor="text1"/>
          <w:sz w:val="22"/>
          <w:szCs w:val="22"/>
        </w:rPr>
      </w:pPr>
    </w:p>
    <w:p w14:paraId="585BD98C" w14:textId="77777777" w:rsidR="0048348F" w:rsidRDefault="0048348F" w:rsidP="00F41989">
      <w:pPr>
        <w:rPr>
          <w:rFonts w:ascii="AvantGarde Bk BT" w:hAnsi="AvantGarde Bk BT"/>
          <w:bCs/>
          <w:color w:val="000000" w:themeColor="text1"/>
          <w:sz w:val="22"/>
          <w:szCs w:val="22"/>
        </w:rPr>
      </w:pPr>
    </w:p>
    <w:p w14:paraId="587BF080" w14:textId="77777777" w:rsidR="00C8602C" w:rsidRPr="0030721A" w:rsidRDefault="00C8602C" w:rsidP="00F41989">
      <w:pPr>
        <w:rPr>
          <w:rFonts w:ascii="AvantGarde Bk BT" w:hAnsi="AvantGarde Bk BT"/>
          <w:bCs/>
          <w:color w:val="000000" w:themeColor="text1"/>
          <w:sz w:val="22"/>
          <w:szCs w:val="22"/>
        </w:rPr>
      </w:pPr>
    </w:p>
    <w:p w14:paraId="12C043C1" w14:textId="77777777" w:rsidR="00157C24" w:rsidRPr="0030721A" w:rsidRDefault="00923634" w:rsidP="00157C24">
      <w:pPr>
        <w:jc w:val="center"/>
        <w:rPr>
          <w:rFonts w:ascii="AvantGarde Bk BT" w:hAnsi="AvantGarde Bk BT"/>
          <w:b/>
          <w:color w:val="000000" w:themeColor="text1"/>
          <w:spacing w:val="-3"/>
          <w:sz w:val="22"/>
          <w:szCs w:val="22"/>
        </w:rPr>
      </w:pPr>
      <w:r w:rsidRPr="0030721A">
        <w:rPr>
          <w:rFonts w:ascii="AvantGarde Bk BT" w:hAnsi="AvantGarde Bk BT"/>
          <w:b/>
          <w:color w:val="000000" w:themeColor="text1"/>
          <w:spacing w:val="-3"/>
          <w:sz w:val="22"/>
          <w:szCs w:val="22"/>
        </w:rPr>
        <w:t xml:space="preserve">Dr. Miguel Ángel Navarro </w:t>
      </w:r>
      <w:proofErr w:type="spellStart"/>
      <w:r w:rsidRPr="0030721A">
        <w:rPr>
          <w:rFonts w:ascii="AvantGarde Bk BT" w:hAnsi="AvantGarde Bk BT"/>
          <w:b/>
          <w:color w:val="000000" w:themeColor="text1"/>
          <w:spacing w:val="-3"/>
          <w:sz w:val="22"/>
          <w:szCs w:val="22"/>
        </w:rPr>
        <w:t>Navarro</w:t>
      </w:r>
      <w:proofErr w:type="spellEnd"/>
    </w:p>
    <w:p w14:paraId="74F3F862" w14:textId="77777777" w:rsidR="00157C24" w:rsidRPr="0030721A" w:rsidRDefault="00157C24" w:rsidP="00157C24">
      <w:pPr>
        <w:jc w:val="center"/>
        <w:rPr>
          <w:rFonts w:ascii="AvantGarde Bk BT" w:hAnsi="AvantGarde Bk BT"/>
          <w:color w:val="000000" w:themeColor="text1"/>
          <w:spacing w:val="-3"/>
          <w:sz w:val="22"/>
          <w:szCs w:val="22"/>
        </w:rPr>
      </w:pPr>
      <w:r w:rsidRPr="0030721A">
        <w:rPr>
          <w:rFonts w:ascii="AvantGarde Bk BT" w:hAnsi="AvantGarde Bk BT"/>
          <w:color w:val="000000" w:themeColor="text1"/>
          <w:spacing w:val="-3"/>
          <w:sz w:val="22"/>
          <w:szCs w:val="22"/>
        </w:rPr>
        <w:t>Presidente</w:t>
      </w:r>
    </w:p>
    <w:p w14:paraId="4E8CCD6C" w14:textId="1E58F849" w:rsidR="00EF7E72" w:rsidRPr="0030721A" w:rsidRDefault="00EF7E72" w:rsidP="00A04B16">
      <w:pPr>
        <w:rPr>
          <w:rFonts w:ascii="AvantGarde Bk BT" w:eastAsia="Questrial" w:hAnsi="AvantGarde Bk BT" w:cs="Questrial"/>
          <w:color w:val="000000" w:themeColor="text1"/>
          <w:sz w:val="22"/>
          <w:szCs w:val="22"/>
        </w:rPr>
      </w:pPr>
    </w:p>
    <w:p w14:paraId="349C77A8" w14:textId="77777777" w:rsidR="00A04B16" w:rsidRDefault="00A04B16" w:rsidP="00A04B16">
      <w:pPr>
        <w:rPr>
          <w:rFonts w:ascii="AvantGarde Bk BT" w:eastAsia="Questrial" w:hAnsi="AvantGarde Bk BT" w:cs="Questrial"/>
          <w:color w:val="000000" w:themeColor="text1"/>
          <w:sz w:val="22"/>
          <w:szCs w:val="22"/>
        </w:rPr>
      </w:pPr>
    </w:p>
    <w:p w14:paraId="25C63365" w14:textId="77777777" w:rsidR="00C8602C" w:rsidRPr="0030721A" w:rsidRDefault="00C8602C" w:rsidP="00A04B16">
      <w:pPr>
        <w:rPr>
          <w:rFonts w:ascii="AvantGarde Bk BT" w:eastAsia="Questrial" w:hAnsi="AvantGarde Bk BT" w:cs="Questrial"/>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0721A" w:rsidRPr="0030721A" w14:paraId="2A3ED211" w14:textId="77777777" w:rsidTr="00A04B16">
        <w:tc>
          <w:tcPr>
            <w:tcW w:w="4697" w:type="dxa"/>
          </w:tcPr>
          <w:p w14:paraId="73A825EB" w14:textId="6B0CF454" w:rsidR="00A04B16" w:rsidRPr="0030721A" w:rsidRDefault="00A04B16" w:rsidP="00A04B16">
            <w:pPr>
              <w:jc w:val="center"/>
              <w:rPr>
                <w:rFonts w:ascii="AvantGarde Bk BT" w:hAnsi="AvantGarde Bk BT"/>
                <w:color w:val="000000" w:themeColor="text1"/>
                <w:spacing w:val="-3"/>
                <w:sz w:val="22"/>
                <w:szCs w:val="22"/>
              </w:rPr>
            </w:pPr>
            <w:r w:rsidRPr="0030721A">
              <w:rPr>
                <w:rFonts w:ascii="AvantGarde Bk BT" w:hAnsi="AvantGarde Bk BT"/>
                <w:color w:val="000000" w:themeColor="text1"/>
                <w:spacing w:val="-3"/>
                <w:sz w:val="22"/>
                <w:szCs w:val="22"/>
              </w:rPr>
              <w:t>Dr. Héctor Raúl Solís Gadea</w:t>
            </w:r>
          </w:p>
          <w:p w14:paraId="6B063159" w14:textId="77777777" w:rsidR="00A04B16" w:rsidRPr="0030721A" w:rsidRDefault="00A04B16" w:rsidP="00A04B16">
            <w:pPr>
              <w:jc w:val="center"/>
              <w:rPr>
                <w:rFonts w:ascii="AvantGarde Bk BT" w:hAnsi="AvantGarde Bk BT"/>
                <w:color w:val="000000" w:themeColor="text1"/>
                <w:spacing w:val="-3"/>
                <w:sz w:val="22"/>
                <w:szCs w:val="22"/>
              </w:rPr>
            </w:pPr>
          </w:p>
          <w:p w14:paraId="6CDB0658" w14:textId="77777777" w:rsidR="00A04B16" w:rsidRPr="0030721A" w:rsidRDefault="00A04B16" w:rsidP="00A04B16">
            <w:pPr>
              <w:jc w:val="center"/>
              <w:rPr>
                <w:rFonts w:ascii="AvantGarde Bk BT" w:eastAsia="Questrial" w:hAnsi="AvantGarde Bk BT" w:cs="Questrial"/>
                <w:color w:val="000000" w:themeColor="text1"/>
                <w:sz w:val="22"/>
                <w:szCs w:val="22"/>
              </w:rPr>
            </w:pPr>
          </w:p>
          <w:p w14:paraId="4AE18FD6" w14:textId="5DE31CF7" w:rsidR="00A04B16" w:rsidRPr="0030721A" w:rsidRDefault="00A04B16" w:rsidP="00A04B16">
            <w:pPr>
              <w:jc w:val="center"/>
              <w:rPr>
                <w:rFonts w:ascii="AvantGarde Bk BT" w:eastAsia="Questrial" w:hAnsi="AvantGarde Bk BT" w:cs="Questrial"/>
                <w:color w:val="000000" w:themeColor="text1"/>
                <w:sz w:val="22"/>
                <w:szCs w:val="22"/>
              </w:rPr>
            </w:pPr>
          </w:p>
        </w:tc>
        <w:tc>
          <w:tcPr>
            <w:tcW w:w="4698" w:type="dxa"/>
          </w:tcPr>
          <w:p w14:paraId="4A57ED7E" w14:textId="0945E410" w:rsidR="00A04B16" w:rsidRPr="0030721A" w:rsidRDefault="005D5DC4" w:rsidP="005D5DC4">
            <w:pPr>
              <w:jc w:val="center"/>
              <w:rPr>
                <w:rFonts w:ascii="AvantGarde Bk BT" w:eastAsia="Questrial" w:hAnsi="AvantGarde Bk BT" w:cs="Questrial"/>
                <w:color w:val="000000" w:themeColor="text1"/>
                <w:sz w:val="22"/>
                <w:szCs w:val="22"/>
              </w:rPr>
            </w:pPr>
            <w:r w:rsidRPr="0030721A">
              <w:rPr>
                <w:rFonts w:ascii="AvantGarde Bk BT" w:hAnsi="AvantGarde Bk BT"/>
                <w:color w:val="000000" w:themeColor="text1"/>
                <w:spacing w:val="-3"/>
                <w:sz w:val="22"/>
                <w:szCs w:val="22"/>
              </w:rPr>
              <w:t>Mtro. Guillermo Arturo Gómez Mata</w:t>
            </w:r>
          </w:p>
        </w:tc>
      </w:tr>
      <w:tr w:rsidR="00A04B16" w:rsidRPr="0030721A" w14:paraId="68C663C5" w14:textId="77777777" w:rsidTr="00A04B16">
        <w:tc>
          <w:tcPr>
            <w:tcW w:w="4697" w:type="dxa"/>
          </w:tcPr>
          <w:p w14:paraId="470DA11B" w14:textId="1398A328" w:rsidR="00A04B16" w:rsidRPr="0030721A" w:rsidRDefault="00A04B16" w:rsidP="00A04B16">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Dr. Héctor Raúl Pérez Gómez</w:t>
            </w:r>
          </w:p>
        </w:tc>
        <w:tc>
          <w:tcPr>
            <w:tcW w:w="4698" w:type="dxa"/>
          </w:tcPr>
          <w:p w14:paraId="70EA54DC" w14:textId="35631360" w:rsidR="00A04B16" w:rsidRPr="0030721A" w:rsidRDefault="00A04B16" w:rsidP="008F5B05">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 xml:space="preserve">C. </w:t>
            </w:r>
            <w:proofErr w:type="spellStart"/>
            <w:r w:rsidRPr="0030721A">
              <w:rPr>
                <w:rFonts w:ascii="AvantGarde Bk BT" w:eastAsia="Questrial" w:hAnsi="AvantGarde Bk BT" w:cs="Questrial"/>
                <w:color w:val="000000" w:themeColor="text1"/>
                <w:sz w:val="22"/>
                <w:szCs w:val="22"/>
              </w:rPr>
              <w:t>J</w:t>
            </w:r>
            <w:r w:rsidR="008F5B05" w:rsidRPr="0030721A">
              <w:rPr>
                <w:rFonts w:ascii="AvantGarde Bk BT" w:eastAsia="Questrial" w:hAnsi="AvantGarde Bk BT" w:cs="Questrial"/>
                <w:color w:val="000000" w:themeColor="text1"/>
                <w:sz w:val="22"/>
                <w:szCs w:val="22"/>
              </w:rPr>
              <w:t>aír</w:t>
            </w:r>
            <w:proofErr w:type="spellEnd"/>
            <w:r w:rsidR="008F5B05" w:rsidRPr="0030721A">
              <w:rPr>
                <w:rFonts w:ascii="AvantGarde Bk BT" w:eastAsia="Questrial" w:hAnsi="AvantGarde Bk BT" w:cs="Questrial"/>
                <w:color w:val="000000" w:themeColor="text1"/>
                <w:sz w:val="22"/>
                <w:szCs w:val="22"/>
              </w:rPr>
              <w:t xml:space="preserve"> de Jesús Rojo Hinojosa</w:t>
            </w:r>
          </w:p>
        </w:tc>
      </w:tr>
    </w:tbl>
    <w:p w14:paraId="3B735D66" w14:textId="7145392B" w:rsidR="00A04B16" w:rsidRPr="0030721A" w:rsidRDefault="00A04B16" w:rsidP="00A04B16">
      <w:pPr>
        <w:rPr>
          <w:rFonts w:ascii="AvantGarde Bk BT" w:eastAsia="Questrial" w:hAnsi="AvantGarde Bk BT" w:cs="Questrial"/>
          <w:color w:val="000000" w:themeColor="text1"/>
          <w:sz w:val="22"/>
          <w:szCs w:val="22"/>
        </w:rPr>
      </w:pPr>
    </w:p>
    <w:p w14:paraId="07AF239B" w14:textId="77777777" w:rsidR="00A04B16" w:rsidRDefault="00A04B16" w:rsidP="00A04B16">
      <w:pPr>
        <w:rPr>
          <w:rFonts w:ascii="AvantGarde Bk BT" w:eastAsia="Questrial" w:hAnsi="AvantGarde Bk BT" w:cs="Questrial"/>
          <w:color w:val="000000" w:themeColor="text1"/>
          <w:sz w:val="22"/>
          <w:szCs w:val="22"/>
        </w:rPr>
      </w:pPr>
    </w:p>
    <w:p w14:paraId="3FAE7BD0" w14:textId="77777777" w:rsidR="00C8602C" w:rsidRPr="0030721A" w:rsidRDefault="00C8602C" w:rsidP="00A04B16">
      <w:pPr>
        <w:rPr>
          <w:rFonts w:ascii="AvantGarde Bk BT" w:eastAsia="Questrial" w:hAnsi="AvantGarde Bk BT" w:cs="Questrial"/>
          <w:color w:val="000000" w:themeColor="text1"/>
          <w:sz w:val="22"/>
          <w:szCs w:val="22"/>
        </w:rPr>
      </w:pPr>
    </w:p>
    <w:p w14:paraId="59771375" w14:textId="77777777" w:rsidR="00EF7E72" w:rsidRPr="0030721A" w:rsidRDefault="00EF7E72" w:rsidP="00EF7E72">
      <w:pPr>
        <w:jc w:val="center"/>
        <w:outlineLvl w:val="0"/>
        <w:rPr>
          <w:rFonts w:ascii="AvantGarde Bk BT" w:eastAsia="Questrial" w:hAnsi="AvantGarde Bk BT" w:cs="Questrial"/>
          <w:b/>
          <w:color w:val="000000" w:themeColor="text1"/>
          <w:sz w:val="22"/>
          <w:szCs w:val="22"/>
        </w:rPr>
      </w:pPr>
      <w:r w:rsidRPr="0030721A">
        <w:rPr>
          <w:rFonts w:ascii="AvantGarde Bk BT" w:eastAsia="Questrial" w:hAnsi="AvantGarde Bk BT" w:cs="Questrial"/>
          <w:b/>
          <w:color w:val="000000" w:themeColor="text1"/>
          <w:sz w:val="22"/>
          <w:szCs w:val="22"/>
        </w:rPr>
        <w:t>Mtro. José Alfredo Peña Ramos</w:t>
      </w:r>
    </w:p>
    <w:p w14:paraId="4618E2F9" w14:textId="3F12907F" w:rsidR="00627E38" w:rsidRPr="0030721A" w:rsidRDefault="00EF7E72" w:rsidP="0001731A">
      <w:pPr>
        <w:jc w:val="center"/>
        <w:rPr>
          <w:rFonts w:ascii="AvantGarde Bk BT" w:eastAsia="Questrial" w:hAnsi="AvantGarde Bk BT" w:cs="Questrial"/>
          <w:color w:val="000000" w:themeColor="text1"/>
          <w:sz w:val="22"/>
          <w:szCs w:val="22"/>
        </w:rPr>
      </w:pPr>
      <w:r w:rsidRPr="0030721A">
        <w:rPr>
          <w:rFonts w:ascii="AvantGarde Bk BT" w:eastAsia="Questrial" w:hAnsi="AvantGarde Bk BT" w:cs="Questrial"/>
          <w:color w:val="000000" w:themeColor="text1"/>
          <w:sz w:val="22"/>
          <w:szCs w:val="22"/>
        </w:rPr>
        <w:t>Secretario de Actas y Acuerdos</w:t>
      </w:r>
    </w:p>
    <w:p w14:paraId="19189FEB" w14:textId="77777777" w:rsidR="00C8602C" w:rsidRDefault="00C8602C">
      <w:pPr>
        <w:spacing w:after="200" w:line="276" w:lineRule="auto"/>
        <w:rPr>
          <w:rFonts w:ascii="AvantGarde Bk BT" w:eastAsia="Questrial" w:hAnsi="AvantGarde Bk BT" w:cs="Questrial"/>
          <w:b/>
          <w:color w:val="000000" w:themeColor="text1"/>
          <w:sz w:val="22"/>
          <w:szCs w:val="22"/>
        </w:rPr>
      </w:pPr>
      <w:r>
        <w:rPr>
          <w:rFonts w:ascii="AvantGarde Bk BT" w:eastAsia="Questrial" w:hAnsi="AvantGarde Bk BT" w:cs="Questrial"/>
          <w:b/>
          <w:color w:val="000000" w:themeColor="text1"/>
          <w:sz w:val="22"/>
          <w:szCs w:val="22"/>
        </w:rPr>
        <w:br w:type="page"/>
      </w:r>
    </w:p>
    <w:p w14:paraId="20F68331" w14:textId="23D0B767" w:rsidR="003B33FF" w:rsidRDefault="003B33FF" w:rsidP="003B33FF">
      <w:pPr>
        <w:jc w:val="both"/>
        <w:rPr>
          <w:rFonts w:ascii="AvantGarde Bk BT" w:eastAsia="Questrial" w:hAnsi="AvantGarde Bk BT" w:cs="Questrial"/>
          <w:color w:val="000000" w:themeColor="text1"/>
          <w:sz w:val="22"/>
          <w:szCs w:val="22"/>
        </w:rPr>
      </w:pPr>
      <w:r w:rsidRPr="0030721A">
        <w:rPr>
          <w:rFonts w:ascii="AvantGarde Bk BT" w:eastAsia="Questrial" w:hAnsi="AvantGarde Bk BT" w:cs="Questrial"/>
          <w:b/>
          <w:color w:val="000000" w:themeColor="text1"/>
          <w:sz w:val="22"/>
          <w:szCs w:val="22"/>
        </w:rPr>
        <w:lastRenderedPageBreak/>
        <w:t>Tabla de equivalencias</w:t>
      </w:r>
      <w:r w:rsidRPr="0030721A">
        <w:rPr>
          <w:rFonts w:ascii="AvantGarde Bk BT" w:eastAsia="Questrial" w:hAnsi="AvantGarde Bk BT" w:cs="Questrial"/>
          <w:color w:val="000000" w:themeColor="text1"/>
          <w:sz w:val="22"/>
          <w:szCs w:val="22"/>
        </w:rPr>
        <w:t xml:space="preserve"> del plan de estudios de </w:t>
      </w:r>
      <w:r w:rsidR="008F5B05" w:rsidRPr="0030721A">
        <w:rPr>
          <w:rFonts w:ascii="AvantGarde Bk BT" w:eastAsia="Questrial" w:hAnsi="AvantGarde Bk BT" w:cs="Questrial"/>
          <w:color w:val="000000" w:themeColor="text1"/>
          <w:sz w:val="22"/>
          <w:szCs w:val="22"/>
        </w:rPr>
        <w:t>Ingeniería Bioquímica</w:t>
      </w:r>
      <w:r w:rsidRPr="0030721A">
        <w:rPr>
          <w:rFonts w:ascii="AvantGarde Bk BT" w:eastAsia="Questrial" w:hAnsi="AvantGarde Bk BT" w:cs="Questrial"/>
          <w:color w:val="000000" w:themeColor="text1"/>
          <w:sz w:val="22"/>
          <w:szCs w:val="22"/>
        </w:rPr>
        <w:t xml:space="preserve"> del dictamen </w:t>
      </w:r>
      <w:r w:rsidR="008F5B05" w:rsidRPr="0030721A">
        <w:rPr>
          <w:rFonts w:ascii="AvantGarde Bk BT" w:eastAsia="Questrial" w:hAnsi="AvantGarde Bk BT" w:cs="Questrial"/>
          <w:color w:val="000000" w:themeColor="text1"/>
          <w:sz w:val="22"/>
          <w:szCs w:val="22"/>
        </w:rPr>
        <w:t>I/2002/785,</w:t>
      </w:r>
      <w:r w:rsidRPr="0030721A">
        <w:rPr>
          <w:rFonts w:ascii="AvantGarde Bk BT" w:eastAsia="Questrial" w:hAnsi="AvantGarde Bk BT" w:cs="Questrial"/>
          <w:color w:val="000000" w:themeColor="text1"/>
          <w:sz w:val="22"/>
          <w:szCs w:val="22"/>
        </w:rPr>
        <w:t xml:space="preserve"> aprobado </w:t>
      </w:r>
      <w:r w:rsidR="008F5B05" w:rsidRPr="0030721A">
        <w:rPr>
          <w:rFonts w:ascii="AvantGarde Bk BT" w:eastAsia="Questrial" w:hAnsi="AvantGarde Bk BT" w:cs="Questrial"/>
          <w:color w:val="000000" w:themeColor="text1"/>
          <w:sz w:val="22"/>
          <w:szCs w:val="22"/>
        </w:rPr>
        <w:t>el 7 de diciembre de 2002</w:t>
      </w:r>
      <w:r w:rsidRPr="0030721A">
        <w:rPr>
          <w:rFonts w:ascii="AvantGarde Bk BT" w:eastAsia="Questrial" w:hAnsi="AvantGarde Bk BT" w:cs="Questrial"/>
          <w:color w:val="000000" w:themeColor="text1"/>
          <w:sz w:val="22"/>
          <w:szCs w:val="22"/>
        </w:rPr>
        <w:t>, respecto del presente dictamen.</w:t>
      </w:r>
    </w:p>
    <w:p w14:paraId="287A0DEC" w14:textId="77777777" w:rsidR="00F41989" w:rsidRPr="0030721A" w:rsidRDefault="00F41989" w:rsidP="003B33FF">
      <w:pPr>
        <w:jc w:val="both"/>
        <w:rPr>
          <w:rFonts w:ascii="AvantGarde Bk BT" w:eastAsia="Questrial" w:hAnsi="AvantGarde Bk BT" w:cs="Questrial"/>
          <w:color w:val="000000" w:themeColor="text1"/>
          <w:sz w:val="22"/>
          <w:szCs w:val="22"/>
        </w:rPr>
      </w:pPr>
    </w:p>
    <w:tbl>
      <w:tblPr>
        <w:tblW w:w="9351" w:type="dxa"/>
        <w:tblCellMar>
          <w:left w:w="70" w:type="dxa"/>
          <w:right w:w="70" w:type="dxa"/>
        </w:tblCellMar>
        <w:tblLook w:val="04A0" w:firstRow="1" w:lastRow="0" w:firstColumn="1" w:lastColumn="0" w:noHBand="0" w:noVBand="1"/>
      </w:tblPr>
      <w:tblGrid>
        <w:gridCol w:w="3823"/>
        <w:gridCol w:w="1134"/>
        <w:gridCol w:w="3260"/>
        <w:gridCol w:w="1134"/>
      </w:tblGrid>
      <w:tr w:rsidR="0030721A" w:rsidRPr="0030721A" w14:paraId="472F6CDA" w14:textId="77777777" w:rsidTr="00D70BEC">
        <w:trPr>
          <w:trHeight w:val="455"/>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3B430" w14:textId="77777777" w:rsidR="003B33FF" w:rsidRPr="0030721A" w:rsidRDefault="003B33FF" w:rsidP="00D70BEC">
            <w:pPr>
              <w:jc w:val="center"/>
              <w:rPr>
                <w:rFonts w:ascii="Calibri" w:hAnsi="Calibri"/>
                <w:b/>
                <w:bCs/>
                <w:color w:val="000000" w:themeColor="text1"/>
                <w:sz w:val="22"/>
                <w:szCs w:val="22"/>
              </w:rPr>
            </w:pPr>
            <w:r w:rsidRPr="0030721A">
              <w:rPr>
                <w:rFonts w:ascii="AvantGarde Bk BT" w:hAnsi="AvantGarde Bk BT"/>
                <w:b/>
                <w:bCs/>
                <w:color w:val="000000" w:themeColor="text1"/>
                <w:sz w:val="18"/>
                <w:szCs w:val="18"/>
                <w:lang w:val="es-ES_tradnl" w:eastAsia="es-ES"/>
              </w:rPr>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F4508F" w14:textId="77777777" w:rsidR="003B33FF" w:rsidRPr="0030721A" w:rsidRDefault="003B33FF" w:rsidP="00D70BEC">
            <w:pPr>
              <w:jc w:val="center"/>
              <w:rPr>
                <w:rFonts w:ascii="Calibri" w:hAnsi="Calibri"/>
                <w:b/>
                <w:bCs/>
                <w:color w:val="000000" w:themeColor="text1"/>
                <w:sz w:val="22"/>
                <w:szCs w:val="22"/>
              </w:rPr>
            </w:pPr>
            <w:r w:rsidRPr="0030721A">
              <w:rPr>
                <w:rFonts w:ascii="AvantGarde Bk BT" w:hAnsi="AvantGarde Bk BT"/>
                <w:b/>
                <w:bCs/>
                <w:color w:val="000000" w:themeColor="text1"/>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C33D7D" w14:textId="77777777" w:rsidR="003B33FF" w:rsidRPr="0030721A" w:rsidRDefault="003B33FF" w:rsidP="00D70BEC">
            <w:pPr>
              <w:jc w:val="center"/>
              <w:rPr>
                <w:rFonts w:ascii="Calibri" w:hAnsi="Calibri"/>
                <w:b/>
                <w:bCs/>
                <w:color w:val="000000" w:themeColor="text1"/>
                <w:sz w:val="22"/>
                <w:szCs w:val="22"/>
              </w:rPr>
            </w:pPr>
            <w:r w:rsidRPr="0030721A">
              <w:rPr>
                <w:rFonts w:ascii="AvantGarde Bk BT" w:hAnsi="AvantGarde Bk BT"/>
                <w:b/>
                <w:bCs/>
                <w:color w:val="000000" w:themeColor="text1"/>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1ABF73" w14:textId="77777777" w:rsidR="003B33FF" w:rsidRPr="0030721A" w:rsidRDefault="003B33FF" w:rsidP="00D70BEC">
            <w:pPr>
              <w:jc w:val="center"/>
              <w:rPr>
                <w:rFonts w:ascii="Calibri" w:hAnsi="Calibri"/>
                <w:color w:val="000000" w:themeColor="text1"/>
                <w:sz w:val="22"/>
                <w:szCs w:val="22"/>
              </w:rPr>
            </w:pPr>
            <w:r w:rsidRPr="0030721A">
              <w:rPr>
                <w:rFonts w:ascii="AvantGarde Bk BT" w:hAnsi="AvantGarde Bk BT"/>
                <w:b/>
                <w:bCs/>
                <w:color w:val="000000" w:themeColor="text1"/>
                <w:sz w:val="18"/>
                <w:szCs w:val="18"/>
                <w:lang w:val="es-ES_tradnl" w:eastAsia="es-ES"/>
              </w:rPr>
              <w:t>Créditos</w:t>
            </w:r>
          </w:p>
        </w:tc>
      </w:tr>
      <w:tr w:rsidR="0030721A" w:rsidRPr="0030721A" w14:paraId="55476B2E"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016FCB61" w14:textId="60460EAC"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Álgebra Lineal</w:t>
            </w:r>
            <w:r w:rsidR="00791F62" w:rsidRPr="0030721A">
              <w:rPr>
                <w:rFonts w:ascii="AvantGarde Bk BT" w:hAnsi="AvantGarde Bk BT"/>
                <w:color w:val="000000" w:themeColor="text1"/>
                <w:sz w:val="18"/>
                <w:szCs w:val="18"/>
                <w:lang w:val="es-ES_tradnl" w:eastAsia="es-ES"/>
              </w:rPr>
              <w:t xml:space="preserve"> I</w:t>
            </w:r>
          </w:p>
        </w:tc>
        <w:tc>
          <w:tcPr>
            <w:tcW w:w="1134" w:type="dxa"/>
            <w:tcBorders>
              <w:top w:val="nil"/>
              <w:left w:val="nil"/>
              <w:bottom w:val="single" w:sz="4" w:space="0" w:color="auto"/>
              <w:right w:val="single" w:sz="4" w:space="0" w:color="auto"/>
            </w:tcBorders>
            <w:shd w:val="clear" w:color="auto" w:fill="FFFFFF" w:themeFill="background1"/>
            <w:vAlign w:val="center"/>
          </w:tcPr>
          <w:p w14:paraId="38D9F618" w14:textId="04F69C7F"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1CC2D6DB" w14:textId="40FC0443"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 xml:space="preserve">Álgebra </w:t>
            </w:r>
            <w:r w:rsidR="007540FD" w:rsidRPr="0030721A">
              <w:rPr>
                <w:rFonts w:ascii="AvantGarde Bk BT" w:hAnsi="AvantGarde Bk BT"/>
                <w:color w:val="000000" w:themeColor="text1"/>
                <w:sz w:val="18"/>
                <w:szCs w:val="18"/>
                <w:lang w:val="es-ES_tradnl" w:eastAsia="es-ES"/>
              </w:rPr>
              <w:t>l</w:t>
            </w:r>
            <w:r w:rsidRPr="0030721A">
              <w:rPr>
                <w:rFonts w:ascii="AvantGarde Bk BT" w:hAnsi="AvantGarde Bk BT"/>
                <w:color w:val="000000" w:themeColor="text1"/>
                <w:sz w:val="18"/>
                <w:szCs w:val="18"/>
                <w:lang w:val="es-ES_tradnl" w:eastAsia="es-ES"/>
              </w:rPr>
              <w:t>ineal</w:t>
            </w:r>
          </w:p>
        </w:tc>
        <w:tc>
          <w:tcPr>
            <w:tcW w:w="1134" w:type="dxa"/>
            <w:tcBorders>
              <w:top w:val="nil"/>
              <w:left w:val="nil"/>
              <w:bottom w:val="single" w:sz="4" w:space="0" w:color="auto"/>
              <w:right w:val="single" w:sz="4" w:space="0" w:color="auto"/>
            </w:tcBorders>
            <w:shd w:val="clear" w:color="auto" w:fill="auto"/>
            <w:noWrap/>
            <w:vAlign w:val="center"/>
          </w:tcPr>
          <w:p w14:paraId="79B95038" w14:textId="7E82F833"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r>
      <w:tr w:rsidR="0030721A" w:rsidRPr="0030721A" w14:paraId="2FB7A4B7"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5040A6DC" w14:textId="1521940F" w:rsidR="00203F1A" w:rsidRPr="0030721A" w:rsidRDefault="00203F1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Cálculo de varias viables</w:t>
            </w:r>
          </w:p>
        </w:tc>
        <w:tc>
          <w:tcPr>
            <w:tcW w:w="1134" w:type="dxa"/>
            <w:tcBorders>
              <w:top w:val="nil"/>
              <w:left w:val="nil"/>
              <w:bottom w:val="single" w:sz="4" w:space="0" w:color="auto"/>
              <w:right w:val="single" w:sz="4" w:space="0" w:color="auto"/>
            </w:tcBorders>
            <w:shd w:val="clear" w:color="auto" w:fill="FFFFFF" w:themeFill="background1"/>
            <w:vAlign w:val="center"/>
          </w:tcPr>
          <w:p w14:paraId="5B4E3843" w14:textId="3B706C5F" w:rsidR="00203F1A" w:rsidRPr="0030721A" w:rsidRDefault="00203F1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11</w:t>
            </w:r>
          </w:p>
        </w:tc>
        <w:tc>
          <w:tcPr>
            <w:tcW w:w="3260" w:type="dxa"/>
            <w:tcBorders>
              <w:top w:val="nil"/>
              <w:left w:val="nil"/>
              <w:bottom w:val="single" w:sz="4" w:space="0" w:color="auto"/>
              <w:right w:val="single" w:sz="4" w:space="0" w:color="auto"/>
            </w:tcBorders>
            <w:shd w:val="clear" w:color="auto" w:fill="auto"/>
            <w:vAlign w:val="center"/>
          </w:tcPr>
          <w:p w14:paraId="62D14338" w14:textId="486AEF4D" w:rsidR="00203F1A" w:rsidRPr="0030721A" w:rsidRDefault="00203F1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Cálculo de varias viables</w:t>
            </w:r>
          </w:p>
        </w:tc>
        <w:tc>
          <w:tcPr>
            <w:tcW w:w="1134" w:type="dxa"/>
            <w:tcBorders>
              <w:top w:val="nil"/>
              <w:left w:val="nil"/>
              <w:bottom w:val="single" w:sz="4" w:space="0" w:color="auto"/>
              <w:right w:val="single" w:sz="4" w:space="0" w:color="auto"/>
            </w:tcBorders>
            <w:shd w:val="clear" w:color="auto" w:fill="auto"/>
            <w:noWrap/>
            <w:vAlign w:val="center"/>
          </w:tcPr>
          <w:p w14:paraId="110CB63B" w14:textId="46438796" w:rsidR="00203F1A" w:rsidRPr="0030721A" w:rsidRDefault="00203F1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r>
      <w:tr w:rsidR="0030721A" w:rsidRPr="0030721A" w14:paraId="4094AE0C"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2FE7A0D9" w14:textId="0F294A43"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Campo electromagnético y ondas</w:t>
            </w:r>
          </w:p>
        </w:tc>
        <w:tc>
          <w:tcPr>
            <w:tcW w:w="1134" w:type="dxa"/>
            <w:tcBorders>
              <w:top w:val="nil"/>
              <w:left w:val="nil"/>
              <w:bottom w:val="single" w:sz="4" w:space="0" w:color="auto"/>
              <w:right w:val="single" w:sz="4" w:space="0" w:color="auto"/>
            </w:tcBorders>
            <w:shd w:val="clear" w:color="auto" w:fill="FFFFFF" w:themeFill="background1"/>
            <w:vAlign w:val="center"/>
          </w:tcPr>
          <w:p w14:paraId="64127634" w14:textId="3B79807A"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334D8CC5" w14:textId="0BCBFED7"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Física</w:t>
            </w:r>
          </w:p>
        </w:tc>
        <w:tc>
          <w:tcPr>
            <w:tcW w:w="1134" w:type="dxa"/>
            <w:tcBorders>
              <w:top w:val="nil"/>
              <w:left w:val="nil"/>
              <w:bottom w:val="single" w:sz="4" w:space="0" w:color="auto"/>
              <w:right w:val="single" w:sz="4" w:space="0" w:color="auto"/>
            </w:tcBorders>
            <w:shd w:val="clear" w:color="auto" w:fill="auto"/>
            <w:noWrap/>
            <w:vAlign w:val="center"/>
          </w:tcPr>
          <w:p w14:paraId="411E4047" w14:textId="3988E74F"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r>
      <w:tr w:rsidR="0030721A" w:rsidRPr="0030721A" w14:paraId="15581F7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22E5DC6D" w14:textId="267179CD"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Ciencias, tecnología y sociedad</w:t>
            </w:r>
          </w:p>
        </w:tc>
        <w:tc>
          <w:tcPr>
            <w:tcW w:w="1134" w:type="dxa"/>
            <w:tcBorders>
              <w:top w:val="nil"/>
              <w:left w:val="nil"/>
              <w:bottom w:val="single" w:sz="4" w:space="0" w:color="auto"/>
              <w:right w:val="single" w:sz="4" w:space="0" w:color="auto"/>
            </w:tcBorders>
            <w:shd w:val="clear" w:color="auto" w:fill="FFFFFF" w:themeFill="background1"/>
            <w:vAlign w:val="center"/>
          </w:tcPr>
          <w:p w14:paraId="674601CF" w14:textId="735DA9F2"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noWrap/>
            <w:vAlign w:val="center"/>
          </w:tcPr>
          <w:p w14:paraId="03C05598" w14:textId="352E920B"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Desarrollo humano</w:t>
            </w:r>
          </w:p>
        </w:tc>
        <w:tc>
          <w:tcPr>
            <w:tcW w:w="1134" w:type="dxa"/>
            <w:tcBorders>
              <w:top w:val="nil"/>
              <w:left w:val="nil"/>
              <w:bottom w:val="single" w:sz="4" w:space="0" w:color="auto"/>
              <w:right w:val="single" w:sz="4" w:space="0" w:color="auto"/>
            </w:tcBorders>
            <w:shd w:val="clear" w:color="auto" w:fill="auto"/>
            <w:noWrap/>
            <w:vAlign w:val="center"/>
          </w:tcPr>
          <w:p w14:paraId="04A05135" w14:textId="680C326B"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161D870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70BB0CF0" w14:textId="5F2A131D"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Conceptos de cálculo diferencias e integral</w:t>
            </w:r>
          </w:p>
        </w:tc>
        <w:tc>
          <w:tcPr>
            <w:tcW w:w="1134" w:type="dxa"/>
            <w:tcBorders>
              <w:top w:val="nil"/>
              <w:left w:val="nil"/>
              <w:bottom w:val="single" w:sz="4" w:space="0" w:color="auto"/>
              <w:right w:val="single" w:sz="4" w:space="0" w:color="auto"/>
            </w:tcBorders>
            <w:shd w:val="clear" w:color="auto" w:fill="FFFFFF" w:themeFill="background1"/>
            <w:vAlign w:val="center"/>
          </w:tcPr>
          <w:p w14:paraId="52EC39B0" w14:textId="03435149"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4B6E015C" w14:textId="0A9DA15A"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Cálculo diferencial</w:t>
            </w:r>
          </w:p>
        </w:tc>
        <w:tc>
          <w:tcPr>
            <w:tcW w:w="1134" w:type="dxa"/>
            <w:tcBorders>
              <w:top w:val="nil"/>
              <w:left w:val="nil"/>
              <w:bottom w:val="single" w:sz="4" w:space="0" w:color="auto"/>
              <w:right w:val="single" w:sz="4" w:space="0" w:color="auto"/>
            </w:tcBorders>
            <w:shd w:val="clear" w:color="auto" w:fill="auto"/>
            <w:noWrap/>
            <w:vAlign w:val="center"/>
          </w:tcPr>
          <w:p w14:paraId="5636F9E4" w14:textId="7357C406"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r>
      <w:tr w:rsidR="0030721A" w:rsidRPr="0030721A" w14:paraId="7053B1A8"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05D10FC7" w14:textId="16A89D70"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Ecuaciones diferenciales</w:t>
            </w:r>
          </w:p>
        </w:tc>
        <w:tc>
          <w:tcPr>
            <w:tcW w:w="1134" w:type="dxa"/>
            <w:tcBorders>
              <w:top w:val="nil"/>
              <w:left w:val="nil"/>
              <w:bottom w:val="single" w:sz="4" w:space="0" w:color="auto"/>
              <w:right w:val="single" w:sz="4" w:space="0" w:color="auto"/>
            </w:tcBorders>
            <w:shd w:val="clear" w:color="auto" w:fill="FFFFFF" w:themeFill="background1"/>
            <w:vAlign w:val="center"/>
          </w:tcPr>
          <w:p w14:paraId="4056F3AD" w14:textId="43F3F89B"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62CEF808" w14:textId="19E912F8"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Ecuaciones diferenciales</w:t>
            </w:r>
          </w:p>
        </w:tc>
        <w:tc>
          <w:tcPr>
            <w:tcW w:w="1134" w:type="dxa"/>
            <w:tcBorders>
              <w:top w:val="nil"/>
              <w:left w:val="nil"/>
              <w:bottom w:val="single" w:sz="4" w:space="0" w:color="auto"/>
              <w:right w:val="single" w:sz="4" w:space="0" w:color="auto"/>
            </w:tcBorders>
            <w:shd w:val="clear" w:color="auto" w:fill="auto"/>
            <w:noWrap/>
            <w:vAlign w:val="center"/>
          </w:tcPr>
          <w:p w14:paraId="390E2FFC" w14:textId="30BAEDF2" w:rsidR="003B33FF" w:rsidRPr="0030721A" w:rsidRDefault="00A8671B"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r>
      <w:tr w:rsidR="0030721A" w:rsidRPr="0030721A" w14:paraId="28BFB645"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55D37570" w14:textId="5EBC1EC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Estadísticas y procesos estocásticos</w:t>
            </w:r>
          </w:p>
        </w:tc>
        <w:tc>
          <w:tcPr>
            <w:tcW w:w="1134" w:type="dxa"/>
            <w:tcBorders>
              <w:top w:val="nil"/>
              <w:left w:val="nil"/>
              <w:bottom w:val="single" w:sz="4" w:space="0" w:color="auto"/>
              <w:right w:val="single" w:sz="4" w:space="0" w:color="auto"/>
            </w:tcBorders>
            <w:shd w:val="clear" w:color="auto" w:fill="FFFFFF" w:themeFill="background1"/>
            <w:vAlign w:val="center"/>
          </w:tcPr>
          <w:p w14:paraId="2C4D29D2" w14:textId="4BBEB55B"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vMerge w:val="restart"/>
            <w:tcBorders>
              <w:top w:val="nil"/>
              <w:left w:val="nil"/>
              <w:right w:val="single" w:sz="4" w:space="0" w:color="auto"/>
            </w:tcBorders>
            <w:shd w:val="clear" w:color="auto" w:fill="auto"/>
            <w:vAlign w:val="center"/>
          </w:tcPr>
          <w:p w14:paraId="274A38DA" w14:textId="020AE5CB"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Estadística</w:t>
            </w:r>
          </w:p>
        </w:tc>
        <w:tc>
          <w:tcPr>
            <w:tcW w:w="1134" w:type="dxa"/>
            <w:vMerge w:val="restart"/>
            <w:tcBorders>
              <w:top w:val="nil"/>
              <w:left w:val="nil"/>
              <w:right w:val="single" w:sz="4" w:space="0" w:color="auto"/>
            </w:tcBorders>
            <w:shd w:val="clear" w:color="auto" w:fill="auto"/>
            <w:noWrap/>
            <w:vAlign w:val="center"/>
          </w:tcPr>
          <w:p w14:paraId="6573DBAF" w14:textId="00C11C4A"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3</w:t>
            </w:r>
          </w:p>
        </w:tc>
      </w:tr>
      <w:tr w:rsidR="0030721A" w:rsidRPr="0030721A" w14:paraId="6D48E8DF"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4677B945" w14:textId="6875277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Física estadística</w:t>
            </w:r>
          </w:p>
        </w:tc>
        <w:tc>
          <w:tcPr>
            <w:tcW w:w="1134" w:type="dxa"/>
            <w:tcBorders>
              <w:top w:val="nil"/>
              <w:left w:val="nil"/>
              <w:bottom w:val="single" w:sz="4" w:space="0" w:color="auto"/>
              <w:right w:val="single" w:sz="4" w:space="0" w:color="auto"/>
            </w:tcBorders>
            <w:shd w:val="clear" w:color="auto" w:fill="FFFFFF" w:themeFill="background1"/>
            <w:vAlign w:val="center"/>
          </w:tcPr>
          <w:p w14:paraId="7A0B5412" w14:textId="71779D13"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vMerge/>
            <w:tcBorders>
              <w:left w:val="nil"/>
              <w:bottom w:val="single" w:sz="4" w:space="0" w:color="auto"/>
              <w:right w:val="single" w:sz="4" w:space="0" w:color="auto"/>
            </w:tcBorders>
            <w:shd w:val="clear" w:color="auto" w:fill="auto"/>
            <w:vAlign w:val="center"/>
          </w:tcPr>
          <w:p w14:paraId="1FA525BC" w14:textId="44E9A0CB" w:rsidR="000D5E7A" w:rsidRPr="0030721A" w:rsidRDefault="000D5E7A" w:rsidP="00F41989">
            <w:pPr>
              <w:jc w:val="center"/>
              <w:rPr>
                <w:rFonts w:ascii="AvantGarde Bk BT" w:hAnsi="AvantGarde Bk BT"/>
                <w:b/>
                <w:color w:val="000000" w:themeColor="text1"/>
                <w:sz w:val="18"/>
                <w:szCs w:val="18"/>
                <w:lang w:val="es-ES_tradnl" w:eastAsia="es-ES"/>
              </w:rPr>
            </w:pPr>
          </w:p>
        </w:tc>
        <w:tc>
          <w:tcPr>
            <w:tcW w:w="1134" w:type="dxa"/>
            <w:vMerge/>
            <w:tcBorders>
              <w:left w:val="nil"/>
              <w:bottom w:val="single" w:sz="4" w:space="0" w:color="auto"/>
              <w:right w:val="single" w:sz="4" w:space="0" w:color="auto"/>
            </w:tcBorders>
            <w:shd w:val="clear" w:color="auto" w:fill="auto"/>
            <w:noWrap/>
            <w:vAlign w:val="center"/>
          </w:tcPr>
          <w:p w14:paraId="1DA5660E" w14:textId="1EC69FB5" w:rsidR="000D5E7A" w:rsidRPr="0030721A" w:rsidRDefault="000D5E7A" w:rsidP="00F41989">
            <w:pPr>
              <w:jc w:val="center"/>
              <w:rPr>
                <w:rFonts w:ascii="AvantGarde Bk BT" w:hAnsi="AvantGarde Bk BT"/>
                <w:color w:val="000000" w:themeColor="text1"/>
                <w:sz w:val="18"/>
                <w:szCs w:val="18"/>
                <w:lang w:val="es-ES_tradnl" w:eastAsia="es-ES"/>
              </w:rPr>
            </w:pPr>
          </w:p>
        </w:tc>
      </w:tr>
      <w:tr w:rsidR="0030721A" w:rsidRPr="0030721A" w14:paraId="11F26B59"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5DC04BE8" w14:textId="39A2311B"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Fluidos y elasticidad</w:t>
            </w:r>
          </w:p>
        </w:tc>
        <w:tc>
          <w:tcPr>
            <w:tcW w:w="1134" w:type="dxa"/>
            <w:tcBorders>
              <w:top w:val="nil"/>
              <w:left w:val="nil"/>
              <w:bottom w:val="single" w:sz="4" w:space="0" w:color="auto"/>
              <w:right w:val="single" w:sz="4" w:space="0" w:color="auto"/>
            </w:tcBorders>
            <w:shd w:val="clear" w:color="auto" w:fill="FFFFFF" w:themeFill="background1"/>
            <w:vAlign w:val="center"/>
          </w:tcPr>
          <w:p w14:paraId="352CF121" w14:textId="0AEB91F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182B3D68" w14:textId="69D1C15F" w:rsidR="000D5E7A" w:rsidRPr="0030721A" w:rsidRDefault="000D5E7A"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4DDF7E05" w14:textId="11DC1543" w:rsidR="000D5E7A" w:rsidRPr="0030721A" w:rsidRDefault="000D5E7A" w:rsidP="00F41989">
            <w:pPr>
              <w:jc w:val="center"/>
              <w:rPr>
                <w:rFonts w:ascii="AvantGarde Bk BT" w:hAnsi="AvantGarde Bk BT"/>
                <w:color w:val="000000" w:themeColor="text1"/>
                <w:sz w:val="18"/>
                <w:szCs w:val="18"/>
                <w:lang w:val="es-ES_tradnl" w:eastAsia="es-ES"/>
              </w:rPr>
            </w:pPr>
          </w:p>
        </w:tc>
      </w:tr>
      <w:tr w:rsidR="0030721A" w:rsidRPr="0030721A" w14:paraId="437EA8F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1C0CED88" w14:textId="2BFC240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Introducción a las computadoras</w:t>
            </w:r>
          </w:p>
        </w:tc>
        <w:tc>
          <w:tcPr>
            <w:tcW w:w="1134" w:type="dxa"/>
            <w:tcBorders>
              <w:top w:val="nil"/>
              <w:left w:val="nil"/>
              <w:bottom w:val="single" w:sz="4" w:space="0" w:color="auto"/>
              <w:right w:val="single" w:sz="4" w:space="0" w:color="auto"/>
            </w:tcBorders>
            <w:shd w:val="clear" w:color="auto" w:fill="FFFFFF" w:themeFill="background1"/>
            <w:vAlign w:val="center"/>
          </w:tcPr>
          <w:p w14:paraId="370136B9" w14:textId="4893B2FF"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449D3983" w14:textId="38021CD9"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Tecnologías de la información y comunicación</w:t>
            </w:r>
          </w:p>
        </w:tc>
        <w:tc>
          <w:tcPr>
            <w:tcW w:w="1134" w:type="dxa"/>
            <w:tcBorders>
              <w:top w:val="nil"/>
              <w:left w:val="nil"/>
              <w:bottom w:val="single" w:sz="4" w:space="0" w:color="auto"/>
              <w:right w:val="single" w:sz="4" w:space="0" w:color="auto"/>
            </w:tcBorders>
            <w:shd w:val="clear" w:color="auto" w:fill="auto"/>
            <w:noWrap/>
            <w:vAlign w:val="center"/>
          </w:tcPr>
          <w:p w14:paraId="5EB43C6A" w14:textId="0FAFE1B2"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3</w:t>
            </w:r>
          </w:p>
        </w:tc>
      </w:tr>
      <w:tr w:rsidR="0030721A" w:rsidRPr="0030721A" w14:paraId="10E33BB4"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6D23F7BF" w14:textId="4F4E138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Programación de computadoras</w:t>
            </w:r>
          </w:p>
        </w:tc>
        <w:tc>
          <w:tcPr>
            <w:tcW w:w="1134" w:type="dxa"/>
            <w:tcBorders>
              <w:top w:val="nil"/>
              <w:left w:val="nil"/>
              <w:bottom w:val="single" w:sz="4" w:space="0" w:color="auto"/>
              <w:right w:val="single" w:sz="4" w:space="0" w:color="auto"/>
            </w:tcBorders>
            <w:shd w:val="clear" w:color="auto" w:fill="FFFFFF" w:themeFill="background1"/>
            <w:vAlign w:val="center"/>
          </w:tcPr>
          <w:p w14:paraId="17E43E32" w14:textId="6716E003" w:rsidR="000D5E7A" w:rsidRPr="0030721A" w:rsidRDefault="00791F62"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2A32B58B" w14:textId="4C9B1C8B" w:rsidR="000D5E7A" w:rsidRPr="0030721A" w:rsidRDefault="000D5E7A"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766B63DE" w14:textId="77777777" w:rsidR="000D5E7A" w:rsidRPr="0030721A" w:rsidRDefault="000D5E7A" w:rsidP="00F41989">
            <w:pPr>
              <w:jc w:val="center"/>
              <w:rPr>
                <w:rFonts w:ascii="AvantGarde Bk BT" w:hAnsi="AvantGarde Bk BT"/>
                <w:color w:val="000000" w:themeColor="text1"/>
                <w:sz w:val="18"/>
                <w:szCs w:val="18"/>
                <w:lang w:val="es-ES_tradnl" w:eastAsia="es-ES"/>
              </w:rPr>
            </w:pPr>
          </w:p>
        </w:tc>
      </w:tr>
      <w:tr w:rsidR="0030721A" w:rsidRPr="0030721A" w14:paraId="5DAEC76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78762C33" w14:textId="41884C34"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Mecánica y termodinámica</w:t>
            </w:r>
          </w:p>
        </w:tc>
        <w:tc>
          <w:tcPr>
            <w:tcW w:w="1134" w:type="dxa"/>
            <w:tcBorders>
              <w:top w:val="nil"/>
              <w:left w:val="nil"/>
              <w:bottom w:val="single" w:sz="4" w:space="0" w:color="auto"/>
              <w:right w:val="single" w:sz="4" w:space="0" w:color="auto"/>
            </w:tcBorders>
            <w:shd w:val="clear" w:color="auto" w:fill="FFFFFF" w:themeFill="background1"/>
            <w:vAlign w:val="center"/>
          </w:tcPr>
          <w:p w14:paraId="688A8920" w14:textId="71CD010E"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25BB8058" w14:textId="50EAA988"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Fisicoquímica I</w:t>
            </w:r>
          </w:p>
        </w:tc>
        <w:tc>
          <w:tcPr>
            <w:tcW w:w="1134" w:type="dxa"/>
            <w:tcBorders>
              <w:top w:val="nil"/>
              <w:left w:val="nil"/>
              <w:bottom w:val="single" w:sz="4" w:space="0" w:color="auto"/>
              <w:right w:val="single" w:sz="4" w:space="0" w:color="auto"/>
            </w:tcBorders>
            <w:shd w:val="clear" w:color="auto" w:fill="auto"/>
            <w:noWrap/>
            <w:vAlign w:val="center"/>
          </w:tcPr>
          <w:p w14:paraId="25378324" w14:textId="3EE547F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308BDFB7"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1523C323" w14:textId="417DE3DF"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w:t>
            </w:r>
          </w:p>
        </w:tc>
        <w:tc>
          <w:tcPr>
            <w:tcW w:w="1134" w:type="dxa"/>
            <w:tcBorders>
              <w:top w:val="nil"/>
              <w:left w:val="nil"/>
              <w:bottom w:val="single" w:sz="4" w:space="0" w:color="auto"/>
              <w:right w:val="single" w:sz="4" w:space="0" w:color="auto"/>
            </w:tcBorders>
            <w:shd w:val="clear" w:color="auto" w:fill="FFFFFF" w:themeFill="background1"/>
            <w:vAlign w:val="center"/>
          </w:tcPr>
          <w:p w14:paraId="1801C29A" w14:textId="39C4DC76"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noWrap/>
            <w:vAlign w:val="center"/>
          </w:tcPr>
          <w:p w14:paraId="169339DB" w14:textId="02FEAA36"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w:t>
            </w:r>
          </w:p>
        </w:tc>
        <w:tc>
          <w:tcPr>
            <w:tcW w:w="1134" w:type="dxa"/>
            <w:tcBorders>
              <w:top w:val="nil"/>
              <w:left w:val="nil"/>
              <w:bottom w:val="single" w:sz="4" w:space="0" w:color="auto"/>
              <w:right w:val="single" w:sz="4" w:space="0" w:color="auto"/>
            </w:tcBorders>
            <w:shd w:val="clear" w:color="auto" w:fill="auto"/>
            <w:noWrap/>
            <w:vAlign w:val="center"/>
          </w:tcPr>
          <w:p w14:paraId="291F4AF8" w14:textId="5662C56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0BBEE225"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01123E3C" w14:textId="3EDC6CC7"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Técnicas de cálculo integral</w:t>
            </w:r>
          </w:p>
        </w:tc>
        <w:tc>
          <w:tcPr>
            <w:tcW w:w="1134" w:type="dxa"/>
            <w:tcBorders>
              <w:top w:val="nil"/>
              <w:left w:val="nil"/>
              <w:bottom w:val="single" w:sz="4" w:space="0" w:color="auto"/>
              <w:right w:val="single" w:sz="4" w:space="0" w:color="auto"/>
            </w:tcBorders>
            <w:shd w:val="clear" w:color="auto" w:fill="auto"/>
            <w:vAlign w:val="center"/>
          </w:tcPr>
          <w:p w14:paraId="33EA339A" w14:textId="4E68732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3ACA7071" w14:textId="50C45FF8"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Cálculo integral</w:t>
            </w:r>
          </w:p>
        </w:tc>
        <w:tc>
          <w:tcPr>
            <w:tcW w:w="1134" w:type="dxa"/>
            <w:tcBorders>
              <w:top w:val="nil"/>
              <w:left w:val="nil"/>
              <w:bottom w:val="single" w:sz="4" w:space="0" w:color="auto"/>
              <w:right w:val="single" w:sz="4" w:space="0" w:color="auto"/>
            </w:tcBorders>
            <w:shd w:val="clear" w:color="auto" w:fill="auto"/>
            <w:noWrap/>
            <w:vAlign w:val="center"/>
          </w:tcPr>
          <w:p w14:paraId="034867B3" w14:textId="2D0A903B"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r>
      <w:tr w:rsidR="0030721A" w:rsidRPr="0030721A" w14:paraId="152E72E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34F66E0D" w14:textId="3686A4BF"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Teoría del control</w:t>
            </w:r>
          </w:p>
        </w:tc>
        <w:tc>
          <w:tcPr>
            <w:tcW w:w="1134" w:type="dxa"/>
            <w:tcBorders>
              <w:top w:val="nil"/>
              <w:left w:val="nil"/>
              <w:bottom w:val="single" w:sz="4" w:space="0" w:color="auto"/>
              <w:right w:val="single" w:sz="4" w:space="0" w:color="auto"/>
            </w:tcBorders>
            <w:shd w:val="clear" w:color="auto" w:fill="auto"/>
            <w:vAlign w:val="center"/>
          </w:tcPr>
          <w:p w14:paraId="6CE8B390" w14:textId="1AF40E16"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363D9DE0" w14:textId="3AFDFD39" w:rsidR="000D5E7A" w:rsidRPr="0030721A" w:rsidRDefault="000D5E7A"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74DE74A9" w14:textId="77777777" w:rsidR="000D5E7A" w:rsidRPr="0030721A" w:rsidRDefault="000D5E7A" w:rsidP="00F41989">
            <w:pPr>
              <w:jc w:val="center"/>
              <w:rPr>
                <w:rFonts w:ascii="AvantGarde Bk BT" w:hAnsi="AvantGarde Bk BT"/>
                <w:color w:val="000000" w:themeColor="text1"/>
                <w:sz w:val="18"/>
                <w:szCs w:val="18"/>
                <w:lang w:val="es-ES_tradnl" w:eastAsia="es-ES"/>
              </w:rPr>
            </w:pPr>
          </w:p>
        </w:tc>
      </w:tr>
      <w:tr w:rsidR="0030721A" w:rsidRPr="0030721A" w14:paraId="60E4DA8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BB5D336" w14:textId="778353A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Balance de materia y energía</w:t>
            </w:r>
          </w:p>
        </w:tc>
        <w:tc>
          <w:tcPr>
            <w:tcW w:w="1134" w:type="dxa"/>
            <w:tcBorders>
              <w:top w:val="nil"/>
              <w:left w:val="nil"/>
              <w:bottom w:val="single" w:sz="4" w:space="0" w:color="auto"/>
              <w:right w:val="single" w:sz="4" w:space="0" w:color="auto"/>
            </w:tcBorders>
            <w:shd w:val="clear" w:color="auto" w:fill="auto"/>
            <w:vAlign w:val="center"/>
          </w:tcPr>
          <w:p w14:paraId="3974B707" w14:textId="2040F5E4"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4D9E5D7C" w14:textId="382C7348"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Balance de materia y energía</w:t>
            </w:r>
          </w:p>
        </w:tc>
        <w:tc>
          <w:tcPr>
            <w:tcW w:w="1134" w:type="dxa"/>
            <w:tcBorders>
              <w:top w:val="nil"/>
              <w:left w:val="nil"/>
              <w:bottom w:val="single" w:sz="4" w:space="0" w:color="auto"/>
              <w:right w:val="single" w:sz="4" w:space="0" w:color="auto"/>
            </w:tcBorders>
            <w:shd w:val="clear" w:color="auto" w:fill="auto"/>
            <w:noWrap/>
            <w:vAlign w:val="center"/>
          </w:tcPr>
          <w:p w14:paraId="4F7544FF" w14:textId="4EF05C07"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3BD2082F"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69F67F8" w14:textId="70AA13C2"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Biología</w:t>
            </w:r>
          </w:p>
        </w:tc>
        <w:tc>
          <w:tcPr>
            <w:tcW w:w="1134" w:type="dxa"/>
            <w:tcBorders>
              <w:top w:val="nil"/>
              <w:left w:val="nil"/>
              <w:bottom w:val="single" w:sz="4" w:space="0" w:color="auto"/>
              <w:right w:val="single" w:sz="4" w:space="0" w:color="auto"/>
            </w:tcBorders>
            <w:shd w:val="clear" w:color="auto" w:fill="auto"/>
            <w:vAlign w:val="center"/>
          </w:tcPr>
          <w:p w14:paraId="6C647E84" w14:textId="4DB6D72F"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66567D98" w14:textId="3EB71AD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Bioquímica I</w:t>
            </w:r>
          </w:p>
        </w:tc>
        <w:tc>
          <w:tcPr>
            <w:tcW w:w="1134" w:type="dxa"/>
            <w:tcBorders>
              <w:top w:val="nil"/>
              <w:left w:val="nil"/>
              <w:bottom w:val="single" w:sz="4" w:space="0" w:color="auto"/>
              <w:right w:val="single" w:sz="4" w:space="0" w:color="auto"/>
            </w:tcBorders>
            <w:shd w:val="clear" w:color="auto" w:fill="auto"/>
            <w:noWrap/>
            <w:vAlign w:val="center"/>
          </w:tcPr>
          <w:p w14:paraId="1F1D22F0" w14:textId="4A52DCC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1A8966FF"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0390D95B" w14:textId="2DD6BEF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Biología celular</w:t>
            </w:r>
          </w:p>
        </w:tc>
        <w:tc>
          <w:tcPr>
            <w:tcW w:w="1134" w:type="dxa"/>
            <w:tcBorders>
              <w:top w:val="nil"/>
              <w:left w:val="nil"/>
              <w:bottom w:val="single" w:sz="4" w:space="0" w:color="auto"/>
              <w:right w:val="single" w:sz="4" w:space="0" w:color="auto"/>
            </w:tcBorders>
            <w:shd w:val="clear" w:color="auto" w:fill="auto"/>
            <w:vAlign w:val="center"/>
          </w:tcPr>
          <w:p w14:paraId="66EF2936" w14:textId="2AC3B929"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000CDC74" w14:textId="3FB79FCE"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Biología celular</w:t>
            </w:r>
          </w:p>
        </w:tc>
        <w:tc>
          <w:tcPr>
            <w:tcW w:w="1134" w:type="dxa"/>
            <w:tcBorders>
              <w:top w:val="nil"/>
              <w:left w:val="nil"/>
              <w:bottom w:val="single" w:sz="4" w:space="0" w:color="auto"/>
              <w:right w:val="single" w:sz="4" w:space="0" w:color="auto"/>
            </w:tcBorders>
            <w:shd w:val="clear" w:color="auto" w:fill="auto"/>
            <w:noWrap/>
            <w:vAlign w:val="center"/>
          </w:tcPr>
          <w:p w14:paraId="08720DD5" w14:textId="7802635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1A01A275"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440F1C4" w14:textId="28EBE96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Biología molecular</w:t>
            </w:r>
          </w:p>
        </w:tc>
        <w:tc>
          <w:tcPr>
            <w:tcW w:w="1134" w:type="dxa"/>
            <w:tcBorders>
              <w:top w:val="nil"/>
              <w:left w:val="nil"/>
              <w:bottom w:val="single" w:sz="4" w:space="0" w:color="auto"/>
              <w:right w:val="single" w:sz="4" w:space="0" w:color="auto"/>
            </w:tcBorders>
            <w:shd w:val="clear" w:color="auto" w:fill="auto"/>
            <w:vAlign w:val="center"/>
          </w:tcPr>
          <w:p w14:paraId="6A87A52A" w14:textId="020CF913"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70D83663" w14:textId="3165510E"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Biología molecular</w:t>
            </w:r>
          </w:p>
        </w:tc>
        <w:tc>
          <w:tcPr>
            <w:tcW w:w="1134" w:type="dxa"/>
            <w:tcBorders>
              <w:top w:val="nil"/>
              <w:left w:val="nil"/>
              <w:bottom w:val="single" w:sz="4" w:space="0" w:color="auto"/>
              <w:right w:val="single" w:sz="4" w:space="0" w:color="auto"/>
            </w:tcBorders>
            <w:shd w:val="clear" w:color="auto" w:fill="auto"/>
            <w:noWrap/>
            <w:vAlign w:val="center"/>
          </w:tcPr>
          <w:p w14:paraId="31AB7704" w14:textId="62EAE5AC"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7FCBD8F5"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BC2195A" w14:textId="7DABB933"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Bioquímica</w:t>
            </w:r>
          </w:p>
        </w:tc>
        <w:tc>
          <w:tcPr>
            <w:tcW w:w="1134" w:type="dxa"/>
            <w:tcBorders>
              <w:top w:val="nil"/>
              <w:left w:val="nil"/>
              <w:bottom w:val="single" w:sz="4" w:space="0" w:color="auto"/>
              <w:right w:val="single" w:sz="4" w:space="0" w:color="auto"/>
            </w:tcBorders>
            <w:shd w:val="clear" w:color="auto" w:fill="auto"/>
            <w:vAlign w:val="center"/>
          </w:tcPr>
          <w:p w14:paraId="70536A08" w14:textId="3C5554A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11</w:t>
            </w:r>
          </w:p>
        </w:tc>
        <w:tc>
          <w:tcPr>
            <w:tcW w:w="3260" w:type="dxa"/>
            <w:tcBorders>
              <w:top w:val="nil"/>
              <w:left w:val="nil"/>
              <w:bottom w:val="single" w:sz="4" w:space="0" w:color="auto"/>
              <w:right w:val="single" w:sz="4" w:space="0" w:color="auto"/>
            </w:tcBorders>
            <w:shd w:val="clear" w:color="auto" w:fill="auto"/>
            <w:vAlign w:val="center"/>
          </w:tcPr>
          <w:p w14:paraId="4B17BB07" w14:textId="541C45B9"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Bioquímica II</w:t>
            </w:r>
          </w:p>
        </w:tc>
        <w:tc>
          <w:tcPr>
            <w:tcW w:w="1134" w:type="dxa"/>
            <w:tcBorders>
              <w:top w:val="nil"/>
              <w:left w:val="nil"/>
              <w:bottom w:val="single" w:sz="4" w:space="0" w:color="auto"/>
              <w:right w:val="single" w:sz="4" w:space="0" w:color="auto"/>
            </w:tcBorders>
            <w:shd w:val="clear" w:color="auto" w:fill="auto"/>
            <w:noWrap/>
            <w:vAlign w:val="center"/>
          </w:tcPr>
          <w:p w14:paraId="686EDAC6" w14:textId="449DE2DB"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0111DA25"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A4F38F2" w14:textId="709327DF"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Diseño experimental</w:t>
            </w:r>
          </w:p>
        </w:tc>
        <w:tc>
          <w:tcPr>
            <w:tcW w:w="1134" w:type="dxa"/>
            <w:tcBorders>
              <w:top w:val="nil"/>
              <w:left w:val="nil"/>
              <w:bottom w:val="single" w:sz="4" w:space="0" w:color="auto"/>
              <w:right w:val="single" w:sz="4" w:space="0" w:color="auto"/>
            </w:tcBorders>
            <w:shd w:val="clear" w:color="auto" w:fill="auto"/>
            <w:vAlign w:val="center"/>
          </w:tcPr>
          <w:p w14:paraId="5C488530" w14:textId="06B9F3D2"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652A6424" w14:textId="0A46DC4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Diseño experimental</w:t>
            </w:r>
          </w:p>
        </w:tc>
        <w:tc>
          <w:tcPr>
            <w:tcW w:w="1134" w:type="dxa"/>
            <w:tcBorders>
              <w:top w:val="nil"/>
              <w:left w:val="nil"/>
              <w:bottom w:val="single" w:sz="4" w:space="0" w:color="auto"/>
              <w:right w:val="single" w:sz="4" w:space="0" w:color="auto"/>
            </w:tcBorders>
            <w:shd w:val="clear" w:color="auto" w:fill="auto"/>
            <w:noWrap/>
            <w:vAlign w:val="center"/>
          </w:tcPr>
          <w:p w14:paraId="2650B3E3" w14:textId="2540E05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3</w:t>
            </w:r>
          </w:p>
        </w:tc>
      </w:tr>
      <w:tr w:rsidR="0030721A" w:rsidRPr="0030721A" w14:paraId="240B834F"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4EA6648" w14:textId="23C6D13F"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Fisicoquímica</w:t>
            </w:r>
          </w:p>
        </w:tc>
        <w:tc>
          <w:tcPr>
            <w:tcW w:w="1134" w:type="dxa"/>
            <w:tcBorders>
              <w:top w:val="nil"/>
              <w:left w:val="nil"/>
              <w:bottom w:val="single" w:sz="4" w:space="0" w:color="auto"/>
              <w:right w:val="single" w:sz="4" w:space="0" w:color="auto"/>
            </w:tcBorders>
            <w:shd w:val="clear" w:color="auto" w:fill="auto"/>
            <w:vAlign w:val="center"/>
          </w:tcPr>
          <w:p w14:paraId="4F628B68" w14:textId="1BD830D9"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128B036A" w14:textId="3F7496BA"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Fisicoquímica II</w:t>
            </w:r>
          </w:p>
        </w:tc>
        <w:tc>
          <w:tcPr>
            <w:tcW w:w="1134" w:type="dxa"/>
            <w:tcBorders>
              <w:top w:val="nil"/>
              <w:left w:val="nil"/>
              <w:bottom w:val="single" w:sz="4" w:space="0" w:color="auto"/>
              <w:right w:val="single" w:sz="4" w:space="0" w:color="auto"/>
            </w:tcBorders>
            <w:shd w:val="clear" w:color="auto" w:fill="auto"/>
            <w:noWrap/>
            <w:vAlign w:val="center"/>
          </w:tcPr>
          <w:p w14:paraId="7A0EC794" w14:textId="70E1D6C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F41989" w:rsidRPr="0030721A" w14:paraId="1E7EAA7F" w14:textId="77777777" w:rsidTr="00BA77F7">
        <w:trPr>
          <w:trHeight w:val="429"/>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14F84"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442A9"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CE20B8"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AC9E5B9"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r>
      <w:tr w:rsidR="0030721A" w:rsidRPr="0030721A" w14:paraId="6721FB0E"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8B941FE" w14:textId="38E5E218"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Seguridad industrial</w:t>
            </w:r>
          </w:p>
        </w:tc>
        <w:tc>
          <w:tcPr>
            <w:tcW w:w="1134" w:type="dxa"/>
            <w:tcBorders>
              <w:top w:val="nil"/>
              <w:left w:val="nil"/>
              <w:bottom w:val="single" w:sz="4" w:space="0" w:color="auto"/>
              <w:right w:val="single" w:sz="4" w:space="0" w:color="auto"/>
            </w:tcBorders>
            <w:shd w:val="clear" w:color="auto" w:fill="auto"/>
            <w:vAlign w:val="center"/>
          </w:tcPr>
          <w:p w14:paraId="26259460" w14:textId="386535A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0AB9FE52" w14:textId="2B16DA9E"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Seguridad industrial</w:t>
            </w:r>
          </w:p>
        </w:tc>
        <w:tc>
          <w:tcPr>
            <w:tcW w:w="1134" w:type="dxa"/>
            <w:tcBorders>
              <w:top w:val="nil"/>
              <w:left w:val="nil"/>
              <w:bottom w:val="single" w:sz="4" w:space="0" w:color="auto"/>
              <w:right w:val="single" w:sz="4" w:space="0" w:color="auto"/>
            </w:tcBorders>
            <w:shd w:val="clear" w:color="auto" w:fill="auto"/>
            <w:noWrap/>
            <w:vAlign w:val="center"/>
          </w:tcPr>
          <w:p w14:paraId="1C5E424B" w14:textId="27995D03"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3</w:t>
            </w:r>
          </w:p>
        </w:tc>
      </w:tr>
      <w:tr w:rsidR="0030721A" w:rsidRPr="0030721A" w14:paraId="69FAD79E"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1DA930B0" w14:textId="7ED49DA6"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Microbiología</w:t>
            </w:r>
          </w:p>
        </w:tc>
        <w:tc>
          <w:tcPr>
            <w:tcW w:w="1134" w:type="dxa"/>
            <w:tcBorders>
              <w:top w:val="nil"/>
              <w:left w:val="nil"/>
              <w:bottom w:val="single" w:sz="4" w:space="0" w:color="auto"/>
              <w:right w:val="single" w:sz="4" w:space="0" w:color="auto"/>
            </w:tcBorders>
            <w:shd w:val="clear" w:color="auto" w:fill="auto"/>
            <w:vAlign w:val="center"/>
          </w:tcPr>
          <w:p w14:paraId="7EBD994A" w14:textId="1718135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4AAEA56B" w14:textId="301A7FC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Microbiología</w:t>
            </w:r>
          </w:p>
        </w:tc>
        <w:tc>
          <w:tcPr>
            <w:tcW w:w="1134" w:type="dxa"/>
            <w:tcBorders>
              <w:top w:val="nil"/>
              <w:left w:val="nil"/>
              <w:bottom w:val="single" w:sz="4" w:space="0" w:color="auto"/>
              <w:right w:val="single" w:sz="4" w:space="0" w:color="auto"/>
            </w:tcBorders>
            <w:shd w:val="clear" w:color="auto" w:fill="auto"/>
            <w:noWrap/>
            <w:vAlign w:val="center"/>
          </w:tcPr>
          <w:p w14:paraId="290CC553" w14:textId="46B7501A"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5015775D"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72EB9C4" w14:textId="0A8134C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analítica</w:t>
            </w:r>
          </w:p>
        </w:tc>
        <w:tc>
          <w:tcPr>
            <w:tcW w:w="1134" w:type="dxa"/>
            <w:tcBorders>
              <w:top w:val="nil"/>
              <w:left w:val="nil"/>
              <w:bottom w:val="single" w:sz="4" w:space="0" w:color="auto"/>
              <w:right w:val="single" w:sz="4" w:space="0" w:color="auto"/>
            </w:tcBorders>
            <w:shd w:val="clear" w:color="auto" w:fill="auto"/>
            <w:vAlign w:val="center"/>
          </w:tcPr>
          <w:p w14:paraId="36996739" w14:textId="3C47103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3619D970" w14:textId="3DB0E6D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analítica</w:t>
            </w:r>
          </w:p>
        </w:tc>
        <w:tc>
          <w:tcPr>
            <w:tcW w:w="1134" w:type="dxa"/>
            <w:tcBorders>
              <w:top w:val="nil"/>
              <w:left w:val="nil"/>
              <w:bottom w:val="single" w:sz="4" w:space="0" w:color="auto"/>
              <w:right w:val="single" w:sz="4" w:space="0" w:color="auto"/>
            </w:tcBorders>
            <w:shd w:val="clear" w:color="auto" w:fill="auto"/>
            <w:noWrap/>
            <w:vAlign w:val="center"/>
          </w:tcPr>
          <w:p w14:paraId="18B76E77" w14:textId="1E68CE8C"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2735517C"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2910419" w14:textId="19D0CC7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inorgánica</w:t>
            </w:r>
          </w:p>
        </w:tc>
        <w:tc>
          <w:tcPr>
            <w:tcW w:w="1134" w:type="dxa"/>
            <w:tcBorders>
              <w:top w:val="nil"/>
              <w:left w:val="nil"/>
              <w:bottom w:val="single" w:sz="4" w:space="0" w:color="auto"/>
              <w:right w:val="single" w:sz="4" w:space="0" w:color="auto"/>
            </w:tcBorders>
            <w:shd w:val="clear" w:color="auto" w:fill="auto"/>
            <w:vAlign w:val="center"/>
          </w:tcPr>
          <w:p w14:paraId="705720B3" w14:textId="4A01B5EE"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598E6943" w14:textId="16AE754C"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inorgánica</w:t>
            </w:r>
          </w:p>
        </w:tc>
        <w:tc>
          <w:tcPr>
            <w:tcW w:w="1134" w:type="dxa"/>
            <w:tcBorders>
              <w:top w:val="nil"/>
              <w:left w:val="nil"/>
              <w:bottom w:val="single" w:sz="4" w:space="0" w:color="auto"/>
              <w:right w:val="single" w:sz="4" w:space="0" w:color="auto"/>
            </w:tcBorders>
            <w:shd w:val="clear" w:color="auto" w:fill="auto"/>
            <w:noWrap/>
            <w:vAlign w:val="center"/>
          </w:tcPr>
          <w:p w14:paraId="47692175" w14:textId="21532333"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2FB37FC8"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383BC91" w14:textId="3DAF7154"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orgánica</w:t>
            </w:r>
          </w:p>
        </w:tc>
        <w:tc>
          <w:tcPr>
            <w:tcW w:w="1134" w:type="dxa"/>
            <w:tcBorders>
              <w:top w:val="nil"/>
              <w:left w:val="nil"/>
              <w:bottom w:val="single" w:sz="4" w:space="0" w:color="auto"/>
              <w:right w:val="single" w:sz="4" w:space="0" w:color="auto"/>
            </w:tcBorders>
            <w:shd w:val="clear" w:color="auto" w:fill="auto"/>
            <w:vAlign w:val="center"/>
          </w:tcPr>
          <w:p w14:paraId="2FE5DB32" w14:textId="3CDAA942"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2016E2CF" w14:textId="74B50D23"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orgánica</w:t>
            </w:r>
          </w:p>
        </w:tc>
        <w:tc>
          <w:tcPr>
            <w:tcW w:w="1134" w:type="dxa"/>
            <w:tcBorders>
              <w:top w:val="nil"/>
              <w:left w:val="nil"/>
              <w:bottom w:val="single" w:sz="4" w:space="0" w:color="auto"/>
              <w:right w:val="single" w:sz="4" w:space="0" w:color="auto"/>
            </w:tcBorders>
            <w:shd w:val="clear" w:color="auto" w:fill="auto"/>
            <w:noWrap/>
            <w:vAlign w:val="center"/>
          </w:tcPr>
          <w:p w14:paraId="2907EA47" w14:textId="67EB099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05038A8D"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12BFD8C" w14:textId="46938D8F"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Teoría del comportamiento humano</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AA84E8" w14:textId="226977BB"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single" w:sz="4" w:space="0" w:color="auto"/>
              <w:left w:val="nil"/>
              <w:bottom w:val="single" w:sz="4" w:space="0" w:color="auto"/>
              <w:right w:val="single" w:sz="4" w:space="0" w:color="auto"/>
            </w:tcBorders>
            <w:shd w:val="clear" w:color="auto" w:fill="auto"/>
            <w:vAlign w:val="center"/>
          </w:tcPr>
          <w:p w14:paraId="1BB96FBB" w14:textId="3E126750"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Teoría del comportamiento humano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0027CC" w14:textId="1ABCB91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59BCFBC5"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73E6FF5A" w14:textId="2E1E9AF8"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Desarrollo sustentable</w:t>
            </w:r>
          </w:p>
        </w:tc>
        <w:tc>
          <w:tcPr>
            <w:tcW w:w="1134" w:type="dxa"/>
            <w:tcBorders>
              <w:top w:val="nil"/>
              <w:left w:val="nil"/>
              <w:bottom w:val="single" w:sz="4" w:space="0" w:color="auto"/>
              <w:right w:val="single" w:sz="4" w:space="0" w:color="auto"/>
            </w:tcBorders>
            <w:shd w:val="clear" w:color="auto" w:fill="auto"/>
            <w:vAlign w:val="center"/>
          </w:tcPr>
          <w:p w14:paraId="7FDF03C2" w14:textId="1957B952"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29A02CD4" w14:textId="5B11BD64"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Desarrollo sustentable</w:t>
            </w:r>
          </w:p>
        </w:tc>
        <w:tc>
          <w:tcPr>
            <w:tcW w:w="1134" w:type="dxa"/>
            <w:tcBorders>
              <w:top w:val="nil"/>
              <w:left w:val="nil"/>
              <w:bottom w:val="single" w:sz="4" w:space="0" w:color="auto"/>
              <w:right w:val="single" w:sz="4" w:space="0" w:color="auto"/>
            </w:tcBorders>
            <w:shd w:val="clear" w:color="auto" w:fill="auto"/>
            <w:noWrap/>
            <w:vAlign w:val="center"/>
          </w:tcPr>
          <w:p w14:paraId="00E48488" w14:textId="52452E5E"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30721A" w:rsidRPr="0030721A" w14:paraId="2A336FA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2138E68" w14:textId="2BA92B38"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Historia de la ciencia</w:t>
            </w:r>
          </w:p>
        </w:tc>
        <w:tc>
          <w:tcPr>
            <w:tcW w:w="1134" w:type="dxa"/>
            <w:tcBorders>
              <w:top w:val="nil"/>
              <w:left w:val="nil"/>
              <w:bottom w:val="single" w:sz="4" w:space="0" w:color="auto"/>
              <w:right w:val="single" w:sz="4" w:space="0" w:color="auto"/>
            </w:tcBorders>
            <w:shd w:val="clear" w:color="auto" w:fill="auto"/>
            <w:vAlign w:val="center"/>
          </w:tcPr>
          <w:p w14:paraId="034B08EC" w14:textId="636435E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70A1F0BE" w14:textId="1E35597C"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0F9D8CE9" w14:textId="641934E3"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04D830CE"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124E5B0B" w14:textId="2C8045F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Historia de la democracia</w:t>
            </w:r>
          </w:p>
        </w:tc>
        <w:tc>
          <w:tcPr>
            <w:tcW w:w="1134" w:type="dxa"/>
            <w:tcBorders>
              <w:top w:val="nil"/>
              <w:left w:val="nil"/>
              <w:bottom w:val="single" w:sz="4" w:space="0" w:color="auto"/>
              <w:right w:val="single" w:sz="4" w:space="0" w:color="auto"/>
            </w:tcBorders>
            <w:shd w:val="clear" w:color="auto" w:fill="auto"/>
            <w:vAlign w:val="center"/>
          </w:tcPr>
          <w:p w14:paraId="63076985" w14:textId="63BCAB4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tcPr>
          <w:p w14:paraId="2E67F9D2" w14:textId="6844BA36"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65E7B358" w14:textId="1FA7A77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43FF21B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74D50FA5" w14:textId="66A7CC12"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Historia de la técnica</w:t>
            </w:r>
          </w:p>
        </w:tc>
        <w:tc>
          <w:tcPr>
            <w:tcW w:w="1134" w:type="dxa"/>
            <w:tcBorders>
              <w:top w:val="nil"/>
              <w:left w:val="nil"/>
              <w:bottom w:val="single" w:sz="4" w:space="0" w:color="auto"/>
              <w:right w:val="single" w:sz="4" w:space="0" w:color="auto"/>
            </w:tcBorders>
            <w:shd w:val="clear" w:color="auto" w:fill="auto"/>
            <w:vAlign w:val="center"/>
          </w:tcPr>
          <w:p w14:paraId="2CC631B7" w14:textId="73A3A17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noWrap/>
          </w:tcPr>
          <w:p w14:paraId="4A6E0E39" w14:textId="719C509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7B248B40" w14:textId="006B190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4E64F9BB"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DBC5E7D" w14:textId="54D9CD14"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Historia de las ideas</w:t>
            </w:r>
          </w:p>
        </w:tc>
        <w:tc>
          <w:tcPr>
            <w:tcW w:w="1134" w:type="dxa"/>
            <w:tcBorders>
              <w:top w:val="nil"/>
              <w:left w:val="nil"/>
              <w:bottom w:val="single" w:sz="4" w:space="0" w:color="auto"/>
              <w:right w:val="single" w:sz="4" w:space="0" w:color="auto"/>
            </w:tcBorders>
            <w:shd w:val="clear" w:color="auto" w:fill="auto"/>
            <w:vAlign w:val="center"/>
          </w:tcPr>
          <w:p w14:paraId="2E81BD6C" w14:textId="14154908"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noWrap/>
          </w:tcPr>
          <w:p w14:paraId="424CB42C" w14:textId="7FB9280E"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13A8D0F5" w14:textId="156A8CE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3F658FD0"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12CD53A7" w14:textId="595FA39F"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Historia de las ideologías</w:t>
            </w:r>
          </w:p>
        </w:tc>
        <w:tc>
          <w:tcPr>
            <w:tcW w:w="1134" w:type="dxa"/>
            <w:tcBorders>
              <w:top w:val="nil"/>
              <w:left w:val="nil"/>
              <w:bottom w:val="single" w:sz="4" w:space="0" w:color="auto"/>
              <w:right w:val="single" w:sz="4" w:space="0" w:color="auto"/>
            </w:tcBorders>
            <w:shd w:val="clear" w:color="auto" w:fill="auto"/>
            <w:vAlign w:val="center"/>
          </w:tcPr>
          <w:p w14:paraId="6A0EE38A" w14:textId="57C6FDC4"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noWrap/>
          </w:tcPr>
          <w:p w14:paraId="583C15F9" w14:textId="7E5DDAA2"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1423E06E" w14:textId="280167D9"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7BDA2E2B"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364AECB7" w14:textId="2201D694"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Historia de los errores en la ciencia</w:t>
            </w:r>
          </w:p>
        </w:tc>
        <w:tc>
          <w:tcPr>
            <w:tcW w:w="1134" w:type="dxa"/>
            <w:tcBorders>
              <w:top w:val="nil"/>
              <w:left w:val="nil"/>
              <w:bottom w:val="single" w:sz="4" w:space="0" w:color="auto"/>
              <w:right w:val="single" w:sz="4" w:space="0" w:color="auto"/>
            </w:tcBorders>
            <w:shd w:val="clear" w:color="auto" w:fill="auto"/>
            <w:vAlign w:val="center"/>
          </w:tcPr>
          <w:p w14:paraId="7367ED43" w14:textId="7742C888"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noWrap/>
          </w:tcPr>
          <w:p w14:paraId="750619CC" w14:textId="24E600F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0618AE0F" w14:textId="237CC21A"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74B779B3"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7C2A14B7" w14:textId="1060902B"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Historia de los perjuicios</w:t>
            </w:r>
          </w:p>
        </w:tc>
        <w:tc>
          <w:tcPr>
            <w:tcW w:w="1134" w:type="dxa"/>
            <w:tcBorders>
              <w:top w:val="nil"/>
              <w:left w:val="nil"/>
              <w:bottom w:val="single" w:sz="4" w:space="0" w:color="auto"/>
              <w:right w:val="single" w:sz="4" w:space="0" w:color="auto"/>
            </w:tcBorders>
            <w:shd w:val="clear" w:color="auto" w:fill="auto"/>
            <w:vAlign w:val="center"/>
          </w:tcPr>
          <w:p w14:paraId="75699C4D" w14:textId="7FEB45D5"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noWrap/>
          </w:tcPr>
          <w:p w14:paraId="6F9E1E7F" w14:textId="05429EBB"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2004D6F7" w14:textId="07639211"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42DCB1DD"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3DC4BC2B" w14:textId="5B81E904"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Impacto ambiental de las obras de ingeniería</w:t>
            </w:r>
          </w:p>
        </w:tc>
        <w:tc>
          <w:tcPr>
            <w:tcW w:w="1134" w:type="dxa"/>
            <w:tcBorders>
              <w:top w:val="nil"/>
              <w:left w:val="nil"/>
              <w:bottom w:val="single" w:sz="4" w:space="0" w:color="auto"/>
              <w:right w:val="single" w:sz="4" w:space="0" w:color="auto"/>
            </w:tcBorders>
            <w:shd w:val="clear" w:color="auto" w:fill="auto"/>
            <w:vAlign w:val="center"/>
          </w:tcPr>
          <w:p w14:paraId="3F738614" w14:textId="10F604D2"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noWrap/>
          </w:tcPr>
          <w:p w14:paraId="4DEB798B" w14:textId="36858E7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5DA29FE3" w14:textId="0E87167D"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30721A" w:rsidRPr="0030721A" w14:paraId="3B5E548A"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27A0426E" w14:textId="25AA722E"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Combinatoria</w:t>
            </w:r>
          </w:p>
        </w:tc>
        <w:tc>
          <w:tcPr>
            <w:tcW w:w="1134" w:type="dxa"/>
            <w:tcBorders>
              <w:top w:val="nil"/>
              <w:left w:val="nil"/>
              <w:bottom w:val="single" w:sz="4" w:space="0" w:color="auto"/>
              <w:right w:val="single" w:sz="4" w:space="0" w:color="auto"/>
            </w:tcBorders>
            <w:shd w:val="clear" w:color="auto" w:fill="auto"/>
            <w:vAlign w:val="center"/>
          </w:tcPr>
          <w:p w14:paraId="4A2132F4" w14:textId="77776763" w:rsidR="000D5E7A" w:rsidRPr="0030721A" w:rsidRDefault="000D5E7A"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76AC8EEF" w14:textId="41274727" w:rsidR="000D5E7A" w:rsidRPr="0030721A" w:rsidRDefault="000D5E7A"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54F44DED" w14:textId="77777777" w:rsidR="000D5E7A" w:rsidRPr="0030721A" w:rsidRDefault="000D5E7A" w:rsidP="00F41989">
            <w:pPr>
              <w:jc w:val="center"/>
              <w:rPr>
                <w:rFonts w:ascii="AvantGarde Bk BT" w:hAnsi="AvantGarde Bk BT"/>
                <w:color w:val="000000" w:themeColor="text1"/>
                <w:sz w:val="18"/>
                <w:szCs w:val="18"/>
                <w:lang w:val="es-ES_tradnl" w:eastAsia="es-ES"/>
              </w:rPr>
            </w:pPr>
          </w:p>
        </w:tc>
      </w:tr>
      <w:tr w:rsidR="00C8602C" w:rsidRPr="0030721A" w14:paraId="15E25430" w14:textId="77777777" w:rsidTr="00F41989">
        <w:trPr>
          <w:trHeight w:val="42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CDE0B00" w14:textId="52DC24C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Diferencias finitas y elemento finito</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58C2CF" w14:textId="644AFD4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13667CD" w14:textId="1C098CD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38ECD5" w14:textId="418CEC5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C8602C" w:rsidRPr="0030721A" w14:paraId="0AEFA315"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26C480BE" w14:textId="393656D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Edafología</w:t>
            </w:r>
          </w:p>
        </w:tc>
        <w:tc>
          <w:tcPr>
            <w:tcW w:w="1134" w:type="dxa"/>
            <w:tcBorders>
              <w:top w:val="nil"/>
              <w:left w:val="nil"/>
              <w:bottom w:val="single" w:sz="4" w:space="0" w:color="auto"/>
              <w:right w:val="single" w:sz="4" w:space="0" w:color="auto"/>
            </w:tcBorders>
            <w:shd w:val="clear" w:color="auto" w:fill="auto"/>
            <w:vAlign w:val="center"/>
          </w:tcPr>
          <w:p w14:paraId="5B8BC18D" w14:textId="4429A52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1B8D37D5" w14:textId="627C780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Edafología</w:t>
            </w:r>
          </w:p>
        </w:tc>
        <w:tc>
          <w:tcPr>
            <w:tcW w:w="1134" w:type="dxa"/>
            <w:tcBorders>
              <w:top w:val="nil"/>
              <w:left w:val="nil"/>
              <w:bottom w:val="single" w:sz="4" w:space="0" w:color="auto"/>
              <w:right w:val="single" w:sz="4" w:space="0" w:color="auto"/>
            </w:tcBorders>
            <w:shd w:val="clear" w:color="auto" w:fill="auto"/>
            <w:noWrap/>
            <w:vAlign w:val="center"/>
          </w:tcPr>
          <w:p w14:paraId="13A3B8A7" w14:textId="1507449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10E67E1E"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265009E3" w14:textId="33C05B2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Ergonomía</w:t>
            </w:r>
          </w:p>
        </w:tc>
        <w:tc>
          <w:tcPr>
            <w:tcW w:w="1134" w:type="dxa"/>
            <w:tcBorders>
              <w:top w:val="nil"/>
              <w:left w:val="nil"/>
              <w:bottom w:val="single" w:sz="4" w:space="0" w:color="auto"/>
              <w:right w:val="single" w:sz="4" w:space="0" w:color="auto"/>
            </w:tcBorders>
            <w:shd w:val="clear" w:color="auto" w:fill="auto"/>
            <w:vAlign w:val="center"/>
          </w:tcPr>
          <w:p w14:paraId="67981836" w14:textId="742786F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50E5CC26" w14:textId="769E5A9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Optativa I u Optativa II</w:t>
            </w:r>
          </w:p>
        </w:tc>
        <w:tc>
          <w:tcPr>
            <w:tcW w:w="1134" w:type="dxa"/>
            <w:tcBorders>
              <w:top w:val="nil"/>
              <w:left w:val="nil"/>
              <w:bottom w:val="single" w:sz="4" w:space="0" w:color="auto"/>
              <w:right w:val="single" w:sz="4" w:space="0" w:color="auto"/>
            </w:tcBorders>
            <w:shd w:val="clear" w:color="auto" w:fill="auto"/>
            <w:noWrap/>
            <w:vAlign w:val="center"/>
          </w:tcPr>
          <w:p w14:paraId="1AD5A34D" w14:textId="1A062B5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C8602C" w:rsidRPr="0030721A" w14:paraId="299EAC00"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41E70667" w14:textId="418DB2C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Física cuántica</w:t>
            </w:r>
          </w:p>
        </w:tc>
        <w:tc>
          <w:tcPr>
            <w:tcW w:w="1134" w:type="dxa"/>
            <w:tcBorders>
              <w:top w:val="nil"/>
              <w:left w:val="nil"/>
              <w:bottom w:val="single" w:sz="4" w:space="0" w:color="auto"/>
              <w:right w:val="single" w:sz="4" w:space="0" w:color="auto"/>
            </w:tcBorders>
            <w:shd w:val="clear" w:color="auto" w:fill="auto"/>
            <w:vAlign w:val="center"/>
          </w:tcPr>
          <w:p w14:paraId="56ED69FE" w14:textId="4C0B2E3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6D082789" w14:textId="7FACE4BA"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6CE1B30B"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3A5A7B00"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2F04B5B3" w14:textId="1D39475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Fisiología</w:t>
            </w:r>
          </w:p>
        </w:tc>
        <w:tc>
          <w:tcPr>
            <w:tcW w:w="1134" w:type="dxa"/>
            <w:tcBorders>
              <w:top w:val="nil"/>
              <w:left w:val="nil"/>
              <w:bottom w:val="single" w:sz="4" w:space="0" w:color="auto"/>
              <w:right w:val="single" w:sz="4" w:space="0" w:color="auto"/>
            </w:tcBorders>
            <w:shd w:val="clear" w:color="auto" w:fill="auto"/>
            <w:vAlign w:val="center"/>
          </w:tcPr>
          <w:p w14:paraId="62BB59EF" w14:textId="5D81E44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487611B9" w14:textId="4289784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Fisiología</w:t>
            </w:r>
          </w:p>
        </w:tc>
        <w:tc>
          <w:tcPr>
            <w:tcW w:w="1134" w:type="dxa"/>
            <w:tcBorders>
              <w:top w:val="nil"/>
              <w:left w:val="nil"/>
              <w:bottom w:val="single" w:sz="4" w:space="0" w:color="auto"/>
              <w:right w:val="single" w:sz="4" w:space="0" w:color="auto"/>
            </w:tcBorders>
            <w:shd w:val="clear" w:color="auto" w:fill="auto"/>
            <w:noWrap/>
            <w:vAlign w:val="center"/>
          </w:tcPr>
          <w:p w14:paraId="7492AF42" w14:textId="7A2A799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7B87158E"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3C2D8AF0" w14:textId="633F4F3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Genética</w:t>
            </w:r>
          </w:p>
        </w:tc>
        <w:tc>
          <w:tcPr>
            <w:tcW w:w="1134" w:type="dxa"/>
            <w:tcBorders>
              <w:top w:val="nil"/>
              <w:left w:val="nil"/>
              <w:bottom w:val="single" w:sz="4" w:space="0" w:color="auto"/>
              <w:right w:val="single" w:sz="4" w:space="0" w:color="auto"/>
            </w:tcBorders>
            <w:shd w:val="clear" w:color="auto" w:fill="auto"/>
            <w:vAlign w:val="center"/>
          </w:tcPr>
          <w:p w14:paraId="3A37EE28" w14:textId="39D1EE4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0EB84DA0" w14:textId="1998040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Genética</w:t>
            </w:r>
          </w:p>
        </w:tc>
        <w:tc>
          <w:tcPr>
            <w:tcW w:w="1134" w:type="dxa"/>
            <w:tcBorders>
              <w:top w:val="nil"/>
              <w:left w:val="nil"/>
              <w:bottom w:val="single" w:sz="4" w:space="0" w:color="auto"/>
              <w:right w:val="single" w:sz="4" w:space="0" w:color="auto"/>
            </w:tcBorders>
            <w:shd w:val="clear" w:color="auto" w:fill="auto"/>
            <w:noWrap/>
            <w:vAlign w:val="center"/>
          </w:tcPr>
          <w:p w14:paraId="4F86A57A" w14:textId="5B1D5E6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6DBF8B1D"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0852D96F" w14:textId="337DA0E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Métodos de optimización</w:t>
            </w:r>
          </w:p>
        </w:tc>
        <w:tc>
          <w:tcPr>
            <w:tcW w:w="1134" w:type="dxa"/>
            <w:tcBorders>
              <w:top w:val="nil"/>
              <w:left w:val="nil"/>
              <w:bottom w:val="single" w:sz="4" w:space="0" w:color="auto"/>
              <w:right w:val="single" w:sz="4" w:space="0" w:color="auto"/>
            </w:tcBorders>
            <w:shd w:val="clear" w:color="auto" w:fill="auto"/>
            <w:vAlign w:val="center"/>
          </w:tcPr>
          <w:p w14:paraId="6D6C19B7" w14:textId="35A3AD0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672369A1" w14:textId="05486AF8"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549831E9"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7E2CCDF4"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6848BEB6" w14:textId="5C14ACA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Morfología</w:t>
            </w:r>
          </w:p>
        </w:tc>
        <w:tc>
          <w:tcPr>
            <w:tcW w:w="1134" w:type="dxa"/>
            <w:tcBorders>
              <w:top w:val="nil"/>
              <w:left w:val="nil"/>
              <w:bottom w:val="single" w:sz="4" w:space="0" w:color="auto"/>
              <w:right w:val="single" w:sz="4" w:space="0" w:color="auto"/>
            </w:tcBorders>
            <w:shd w:val="clear" w:color="auto" w:fill="auto"/>
            <w:vAlign w:val="center"/>
          </w:tcPr>
          <w:p w14:paraId="49C92A9A" w14:textId="71D499E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457431A8" w14:textId="5A09F063"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15A1E076"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F41989" w:rsidRPr="0030721A" w14:paraId="0CA404E4" w14:textId="77777777" w:rsidTr="00BA77F7">
        <w:trPr>
          <w:trHeight w:val="429"/>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F9E21"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424994"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90D9AB1"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F44FBE"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r>
      <w:tr w:rsidR="00C8602C" w:rsidRPr="0030721A" w14:paraId="548B532C"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17E60799" w14:textId="0ECA041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cuántica</w:t>
            </w:r>
          </w:p>
        </w:tc>
        <w:tc>
          <w:tcPr>
            <w:tcW w:w="1134" w:type="dxa"/>
            <w:tcBorders>
              <w:top w:val="nil"/>
              <w:left w:val="nil"/>
              <w:bottom w:val="single" w:sz="4" w:space="0" w:color="auto"/>
              <w:right w:val="single" w:sz="4" w:space="0" w:color="auto"/>
            </w:tcBorders>
            <w:shd w:val="clear" w:color="auto" w:fill="auto"/>
            <w:vAlign w:val="center"/>
          </w:tcPr>
          <w:p w14:paraId="6EBE3918" w14:textId="5BB4786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12A1369F" w14:textId="3DB7F286"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4DB930A0"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3C3F1DCD"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0002B227" w14:textId="42D418D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Sistemas dinámicos</w:t>
            </w:r>
          </w:p>
        </w:tc>
        <w:tc>
          <w:tcPr>
            <w:tcW w:w="1134" w:type="dxa"/>
            <w:tcBorders>
              <w:top w:val="nil"/>
              <w:left w:val="nil"/>
              <w:bottom w:val="single" w:sz="4" w:space="0" w:color="auto"/>
              <w:right w:val="single" w:sz="4" w:space="0" w:color="auto"/>
            </w:tcBorders>
            <w:shd w:val="clear" w:color="auto" w:fill="auto"/>
            <w:vAlign w:val="center"/>
          </w:tcPr>
          <w:p w14:paraId="02793C9E" w14:textId="223F2F9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00172097" w14:textId="7D5CB530"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124A0218"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342521ED"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5C6719C1" w14:textId="2030914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Teoría de grupos</w:t>
            </w:r>
          </w:p>
        </w:tc>
        <w:tc>
          <w:tcPr>
            <w:tcW w:w="1134" w:type="dxa"/>
            <w:tcBorders>
              <w:top w:val="nil"/>
              <w:left w:val="nil"/>
              <w:bottom w:val="single" w:sz="4" w:space="0" w:color="auto"/>
              <w:right w:val="single" w:sz="4" w:space="0" w:color="auto"/>
            </w:tcBorders>
            <w:shd w:val="clear" w:color="auto" w:fill="auto"/>
            <w:vAlign w:val="center"/>
          </w:tcPr>
          <w:p w14:paraId="7A53F865" w14:textId="700539A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noWrap/>
            <w:vAlign w:val="center"/>
          </w:tcPr>
          <w:p w14:paraId="026D417E" w14:textId="5D275985"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3476298F"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270F9EA0"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5CE00141" w14:textId="0B27B32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Administración de residuos</w:t>
            </w:r>
          </w:p>
        </w:tc>
        <w:tc>
          <w:tcPr>
            <w:tcW w:w="1134" w:type="dxa"/>
            <w:tcBorders>
              <w:top w:val="nil"/>
              <w:left w:val="nil"/>
              <w:bottom w:val="single" w:sz="4" w:space="0" w:color="auto"/>
              <w:right w:val="single" w:sz="4" w:space="0" w:color="auto"/>
            </w:tcBorders>
            <w:shd w:val="clear" w:color="auto" w:fill="auto"/>
            <w:vAlign w:val="center"/>
          </w:tcPr>
          <w:p w14:paraId="189CF342" w14:textId="3CEE256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82CD9E1" w14:textId="514C5B4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AF81B3" w14:textId="33D97ADC"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380C8E3F" w14:textId="77777777" w:rsidTr="00F41989">
        <w:trPr>
          <w:trHeight w:val="429"/>
        </w:trPr>
        <w:tc>
          <w:tcPr>
            <w:tcW w:w="3823" w:type="dxa"/>
            <w:tcBorders>
              <w:top w:val="nil"/>
              <w:left w:val="single" w:sz="4" w:space="0" w:color="auto"/>
              <w:bottom w:val="single" w:sz="4" w:space="0" w:color="auto"/>
              <w:right w:val="single" w:sz="4" w:space="0" w:color="auto"/>
            </w:tcBorders>
            <w:shd w:val="clear" w:color="auto" w:fill="auto"/>
            <w:vAlign w:val="center"/>
          </w:tcPr>
          <w:p w14:paraId="080FC13A" w14:textId="76E8AFF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Tratamiento residuos sólidos</w:t>
            </w:r>
          </w:p>
        </w:tc>
        <w:tc>
          <w:tcPr>
            <w:tcW w:w="1134" w:type="dxa"/>
            <w:tcBorders>
              <w:top w:val="nil"/>
              <w:left w:val="nil"/>
              <w:bottom w:val="single" w:sz="4" w:space="0" w:color="auto"/>
              <w:right w:val="single" w:sz="4" w:space="0" w:color="auto"/>
            </w:tcBorders>
            <w:shd w:val="clear" w:color="auto" w:fill="auto"/>
            <w:vAlign w:val="center"/>
          </w:tcPr>
          <w:p w14:paraId="5F7479C0" w14:textId="57B38C1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26FB6FC" w14:textId="329319D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Tratamiento residuos sólidos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CB9B2A" w14:textId="394B0D6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1CED24DD"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0F935CD0" w14:textId="3AB2D4E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Administración de suelos</w:t>
            </w:r>
          </w:p>
        </w:tc>
        <w:tc>
          <w:tcPr>
            <w:tcW w:w="1134" w:type="dxa"/>
            <w:tcBorders>
              <w:top w:val="nil"/>
              <w:left w:val="nil"/>
              <w:bottom w:val="single" w:sz="4" w:space="0" w:color="auto"/>
              <w:right w:val="single" w:sz="4" w:space="0" w:color="auto"/>
            </w:tcBorders>
            <w:shd w:val="clear" w:color="auto" w:fill="auto"/>
            <w:vAlign w:val="center"/>
          </w:tcPr>
          <w:p w14:paraId="235C57A1" w14:textId="0A3CBB5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noWrap/>
            <w:vAlign w:val="center"/>
          </w:tcPr>
          <w:p w14:paraId="289A7A94" w14:textId="7C37C12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Remediación de suelos</w:t>
            </w:r>
          </w:p>
        </w:tc>
        <w:tc>
          <w:tcPr>
            <w:tcW w:w="1134" w:type="dxa"/>
            <w:tcBorders>
              <w:top w:val="nil"/>
              <w:left w:val="nil"/>
              <w:bottom w:val="single" w:sz="4" w:space="0" w:color="auto"/>
              <w:right w:val="single" w:sz="4" w:space="0" w:color="auto"/>
            </w:tcBorders>
            <w:shd w:val="clear" w:color="auto" w:fill="auto"/>
            <w:noWrap/>
            <w:vAlign w:val="center"/>
          </w:tcPr>
          <w:p w14:paraId="495D575B" w14:textId="16BAD90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53DA139E"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0ABEDDA" w14:textId="2DDE642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Análisis ambiental</w:t>
            </w:r>
          </w:p>
        </w:tc>
        <w:tc>
          <w:tcPr>
            <w:tcW w:w="1134" w:type="dxa"/>
            <w:tcBorders>
              <w:top w:val="nil"/>
              <w:left w:val="nil"/>
              <w:bottom w:val="single" w:sz="4" w:space="0" w:color="auto"/>
              <w:right w:val="single" w:sz="4" w:space="0" w:color="auto"/>
            </w:tcBorders>
            <w:shd w:val="clear" w:color="auto" w:fill="auto"/>
            <w:vAlign w:val="center"/>
          </w:tcPr>
          <w:p w14:paraId="6ED0AD8B" w14:textId="16EFC77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69E962B" w14:textId="7CF1FDF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F3E663" w14:textId="6879CBBA"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0E7AB7F4"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8C8471A" w14:textId="115D292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Ingeniería ambiental</w:t>
            </w:r>
          </w:p>
        </w:tc>
        <w:tc>
          <w:tcPr>
            <w:tcW w:w="1134" w:type="dxa"/>
            <w:tcBorders>
              <w:top w:val="nil"/>
              <w:left w:val="nil"/>
              <w:bottom w:val="single" w:sz="4" w:space="0" w:color="auto"/>
              <w:right w:val="single" w:sz="4" w:space="0" w:color="auto"/>
            </w:tcBorders>
            <w:shd w:val="clear" w:color="auto" w:fill="auto"/>
            <w:vAlign w:val="center"/>
          </w:tcPr>
          <w:p w14:paraId="165C966D" w14:textId="3DFF858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9038F3D" w14:textId="03ECAC5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Ingeniería ambiental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9B077B" w14:textId="23897BD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3776242C"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702F8251" w14:textId="70810E4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Análisis de alimentos</w:t>
            </w:r>
          </w:p>
        </w:tc>
        <w:tc>
          <w:tcPr>
            <w:tcW w:w="1134" w:type="dxa"/>
            <w:tcBorders>
              <w:top w:val="nil"/>
              <w:left w:val="nil"/>
              <w:bottom w:val="single" w:sz="4" w:space="0" w:color="auto"/>
              <w:right w:val="single" w:sz="4" w:space="0" w:color="auto"/>
            </w:tcBorders>
            <w:shd w:val="clear" w:color="auto" w:fill="auto"/>
            <w:vAlign w:val="center"/>
          </w:tcPr>
          <w:p w14:paraId="69A7492C" w14:textId="6661C51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noWrap/>
            <w:vAlign w:val="center"/>
          </w:tcPr>
          <w:p w14:paraId="51AEFE9D" w14:textId="522E396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Análisis de alimentos</w:t>
            </w:r>
          </w:p>
        </w:tc>
        <w:tc>
          <w:tcPr>
            <w:tcW w:w="1134" w:type="dxa"/>
            <w:tcBorders>
              <w:top w:val="nil"/>
              <w:left w:val="nil"/>
              <w:bottom w:val="single" w:sz="4" w:space="0" w:color="auto"/>
              <w:right w:val="single" w:sz="4" w:space="0" w:color="auto"/>
            </w:tcBorders>
            <w:shd w:val="clear" w:color="auto" w:fill="auto"/>
            <w:noWrap/>
            <w:vAlign w:val="center"/>
          </w:tcPr>
          <w:p w14:paraId="416AC0E0" w14:textId="1977077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5912B552"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F4ED38D" w14:textId="281C3CB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Bioingeniería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16A7C1" w14:textId="0EC2B93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2E87A8" w14:textId="42F7314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Bioingeniería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70B20" w14:textId="661D9A5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62B48FF"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3DC2FDCE" w14:textId="4984252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Biomateriales</w:t>
            </w:r>
          </w:p>
        </w:tc>
        <w:tc>
          <w:tcPr>
            <w:tcW w:w="1134" w:type="dxa"/>
            <w:tcBorders>
              <w:top w:val="nil"/>
              <w:left w:val="nil"/>
              <w:bottom w:val="single" w:sz="4" w:space="0" w:color="auto"/>
              <w:right w:val="single" w:sz="4" w:space="0" w:color="auto"/>
            </w:tcBorders>
            <w:shd w:val="clear" w:color="auto" w:fill="auto"/>
            <w:vAlign w:val="center"/>
          </w:tcPr>
          <w:p w14:paraId="7C8F9AB4" w14:textId="49B61AF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2C2EE78C" w14:textId="7B98FE1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Biomateriales I</w:t>
            </w:r>
          </w:p>
        </w:tc>
        <w:tc>
          <w:tcPr>
            <w:tcW w:w="1134" w:type="dxa"/>
            <w:tcBorders>
              <w:top w:val="nil"/>
              <w:left w:val="nil"/>
              <w:bottom w:val="single" w:sz="4" w:space="0" w:color="auto"/>
              <w:right w:val="single" w:sz="4" w:space="0" w:color="auto"/>
            </w:tcBorders>
            <w:shd w:val="clear" w:color="auto" w:fill="auto"/>
            <w:noWrap/>
            <w:vAlign w:val="center"/>
          </w:tcPr>
          <w:p w14:paraId="1E75BEF4" w14:textId="455F9CD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3E43AF2F"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59C1482" w14:textId="3B28F94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Biomecánica</w:t>
            </w:r>
          </w:p>
        </w:tc>
        <w:tc>
          <w:tcPr>
            <w:tcW w:w="1134" w:type="dxa"/>
            <w:tcBorders>
              <w:top w:val="nil"/>
              <w:left w:val="nil"/>
              <w:bottom w:val="single" w:sz="4" w:space="0" w:color="auto"/>
              <w:right w:val="single" w:sz="4" w:space="0" w:color="auto"/>
            </w:tcBorders>
            <w:shd w:val="clear" w:color="auto" w:fill="auto"/>
            <w:vAlign w:val="center"/>
          </w:tcPr>
          <w:p w14:paraId="2FCBB012" w14:textId="72C7F5C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342E6B25" w14:textId="07D89E0A"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73D144A7"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4A2DCB6B"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5A462EF" w14:textId="5CAA7F8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Bioquímica de alimentos</w:t>
            </w:r>
          </w:p>
        </w:tc>
        <w:tc>
          <w:tcPr>
            <w:tcW w:w="1134" w:type="dxa"/>
            <w:tcBorders>
              <w:top w:val="nil"/>
              <w:left w:val="nil"/>
              <w:bottom w:val="single" w:sz="4" w:space="0" w:color="auto"/>
              <w:right w:val="single" w:sz="4" w:space="0" w:color="auto"/>
            </w:tcBorders>
            <w:shd w:val="clear" w:color="auto" w:fill="auto"/>
            <w:vAlign w:val="center"/>
          </w:tcPr>
          <w:p w14:paraId="4E7441E4" w14:textId="35E4324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5D10A437" w14:textId="6D2187A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Bioquímica de alimentos</w:t>
            </w:r>
          </w:p>
        </w:tc>
        <w:tc>
          <w:tcPr>
            <w:tcW w:w="1134" w:type="dxa"/>
            <w:tcBorders>
              <w:top w:val="nil"/>
              <w:left w:val="nil"/>
              <w:bottom w:val="single" w:sz="4" w:space="0" w:color="auto"/>
              <w:right w:val="single" w:sz="4" w:space="0" w:color="auto"/>
            </w:tcBorders>
            <w:shd w:val="clear" w:color="auto" w:fill="auto"/>
            <w:noWrap/>
            <w:vAlign w:val="center"/>
          </w:tcPr>
          <w:p w14:paraId="6278AA65" w14:textId="73DCC9B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4EC62CD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9E1A2D5" w14:textId="6763E5E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Bioquímica microbiana</w:t>
            </w:r>
          </w:p>
        </w:tc>
        <w:tc>
          <w:tcPr>
            <w:tcW w:w="1134" w:type="dxa"/>
            <w:tcBorders>
              <w:top w:val="nil"/>
              <w:left w:val="nil"/>
              <w:bottom w:val="single" w:sz="4" w:space="0" w:color="auto"/>
              <w:right w:val="single" w:sz="4" w:space="0" w:color="auto"/>
            </w:tcBorders>
            <w:shd w:val="clear" w:color="auto" w:fill="auto"/>
            <w:vAlign w:val="center"/>
          </w:tcPr>
          <w:p w14:paraId="4030B2D9" w14:textId="5A1E9FA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274A1722" w14:textId="6CB7A22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Bioquímica microbiana</w:t>
            </w:r>
          </w:p>
        </w:tc>
        <w:tc>
          <w:tcPr>
            <w:tcW w:w="1134" w:type="dxa"/>
            <w:tcBorders>
              <w:top w:val="nil"/>
              <w:left w:val="nil"/>
              <w:bottom w:val="single" w:sz="4" w:space="0" w:color="auto"/>
              <w:right w:val="single" w:sz="4" w:space="0" w:color="auto"/>
            </w:tcBorders>
            <w:shd w:val="clear" w:color="auto" w:fill="auto"/>
            <w:noWrap/>
            <w:vAlign w:val="center"/>
          </w:tcPr>
          <w:p w14:paraId="60664732" w14:textId="5BD3BE6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C8602C" w:rsidRPr="0030721A" w14:paraId="648155AC"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3B23E18" w14:textId="3E5A071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Botánica</w:t>
            </w:r>
          </w:p>
        </w:tc>
        <w:tc>
          <w:tcPr>
            <w:tcW w:w="1134" w:type="dxa"/>
            <w:tcBorders>
              <w:top w:val="nil"/>
              <w:left w:val="nil"/>
              <w:bottom w:val="single" w:sz="4" w:space="0" w:color="auto"/>
              <w:right w:val="single" w:sz="4" w:space="0" w:color="auto"/>
            </w:tcBorders>
            <w:shd w:val="clear" w:color="auto" w:fill="auto"/>
            <w:vAlign w:val="center"/>
          </w:tcPr>
          <w:p w14:paraId="0804F557" w14:textId="3790928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4144BD2F" w14:textId="2E76EAF9"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051A7EDB"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4E00250D"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0C09794" w14:textId="3A3E2BC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Calidad y tratamiento del agua</w:t>
            </w:r>
          </w:p>
        </w:tc>
        <w:tc>
          <w:tcPr>
            <w:tcW w:w="1134" w:type="dxa"/>
            <w:tcBorders>
              <w:top w:val="nil"/>
              <w:left w:val="nil"/>
              <w:bottom w:val="single" w:sz="4" w:space="0" w:color="auto"/>
              <w:right w:val="single" w:sz="4" w:space="0" w:color="auto"/>
            </w:tcBorders>
            <w:shd w:val="clear" w:color="auto" w:fill="auto"/>
            <w:vAlign w:val="center"/>
          </w:tcPr>
          <w:p w14:paraId="0783D86B" w14:textId="56EC091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68123791" w14:textId="25B4611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Calidad y tratamiento del agua</w:t>
            </w:r>
          </w:p>
        </w:tc>
        <w:tc>
          <w:tcPr>
            <w:tcW w:w="1134" w:type="dxa"/>
            <w:tcBorders>
              <w:top w:val="nil"/>
              <w:left w:val="nil"/>
              <w:bottom w:val="single" w:sz="4" w:space="0" w:color="auto"/>
              <w:right w:val="single" w:sz="4" w:space="0" w:color="auto"/>
            </w:tcBorders>
            <w:shd w:val="clear" w:color="auto" w:fill="auto"/>
            <w:noWrap/>
            <w:vAlign w:val="center"/>
          </w:tcPr>
          <w:p w14:paraId="1DEAA672" w14:textId="35966D2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6744CF54"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769A420E" w14:textId="57B9E29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Ciencia de los alimentos</w:t>
            </w:r>
          </w:p>
        </w:tc>
        <w:tc>
          <w:tcPr>
            <w:tcW w:w="1134" w:type="dxa"/>
            <w:tcBorders>
              <w:top w:val="nil"/>
              <w:left w:val="nil"/>
              <w:bottom w:val="single" w:sz="4" w:space="0" w:color="auto"/>
              <w:right w:val="single" w:sz="4" w:space="0" w:color="auto"/>
            </w:tcBorders>
            <w:shd w:val="clear" w:color="auto" w:fill="auto"/>
            <w:vAlign w:val="center"/>
          </w:tcPr>
          <w:p w14:paraId="16E5073A" w14:textId="6429BE9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6B530486" w14:textId="3314893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Introducción a la ciencia de los alimentos</w:t>
            </w:r>
          </w:p>
        </w:tc>
        <w:tc>
          <w:tcPr>
            <w:tcW w:w="1134" w:type="dxa"/>
            <w:tcBorders>
              <w:top w:val="nil"/>
              <w:left w:val="nil"/>
              <w:bottom w:val="single" w:sz="4" w:space="0" w:color="auto"/>
              <w:right w:val="single" w:sz="4" w:space="0" w:color="auto"/>
            </w:tcBorders>
            <w:shd w:val="clear" w:color="auto" w:fill="auto"/>
            <w:noWrap/>
            <w:vAlign w:val="center"/>
          </w:tcPr>
          <w:p w14:paraId="6AE17B51" w14:textId="0C1988B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23C878B"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5D2C1ED" w14:textId="3F5986C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Ciencia y técnica de cereales y oleaginosas</w:t>
            </w:r>
          </w:p>
        </w:tc>
        <w:tc>
          <w:tcPr>
            <w:tcW w:w="1134" w:type="dxa"/>
            <w:tcBorders>
              <w:top w:val="nil"/>
              <w:left w:val="nil"/>
              <w:bottom w:val="single" w:sz="4" w:space="0" w:color="auto"/>
              <w:right w:val="single" w:sz="4" w:space="0" w:color="auto"/>
            </w:tcBorders>
            <w:shd w:val="clear" w:color="auto" w:fill="auto"/>
            <w:vAlign w:val="center"/>
          </w:tcPr>
          <w:p w14:paraId="116676F8" w14:textId="33BAD96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22EEC1B7" w14:textId="51A13D2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Ciencia de los alimentos I</w:t>
            </w:r>
          </w:p>
        </w:tc>
        <w:tc>
          <w:tcPr>
            <w:tcW w:w="1134" w:type="dxa"/>
            <w:tcBorders>
              <w:top w:val="nil"/>
              <w:left w:val="nil"/>
              <w:bottom w:val="single" w:sz="4" w:space="0" w:color="auto"/>
              <w:right w:val="single" w:sz="4" w:space="0" w:color="auto"/>
            </w:tcBorders>
            <w:shd w:val="clear" w:color="auto" w:fill="auto"/>
            <w:noWrap/>
            <w:vAlign w:val="center"/>
          </w:tcPr>
          <w:p w14:paraId="3C8A571B" w14:textId="48E9473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196D0214"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0728A615" w14:textId="1E4AC20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Ciencia y técnica de la carne</w:t>
            </w:r>
          </w:p>
        </w:tc>
        <w:tc>
          <w:tcPr>
            <w:tcW w:w="1134" w:type="dxa"/>
            <w:tcBorders>
              <w:top w:val="nil"/>
              <w:left w:val="nil"/>
              <w:bottom w:val="single" w:sz="4" w:space="0" w:color="auto"/>
              <w:right w:val="single" w:sz="4" w:space="0" w:color="auto"/>
            </w:tcBorders>
            <w:shd w:val="clear" w:color="auto" w:fill="auto"/>
            <w:vAlign w:val="center"/>
          </w:tcPr>
          <w:p w14:paraId="3D782B27" w14:textId="22064A8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461C417F" w14:textId="2DE1742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Ciencia de los alimentos II</w:t>
            </w:r>
          </w:p>
        </w:tc>
        <w:tc>
          <w:tcPr>
            <w:tcW w:w="1134" w:type="dxa"/>
            <w:tcBorders>
              <w:top w:val="nil"/>
              <w:left w:val="nil"/>
              <w:bottom w:val="single" w:sz="4" w:space="0" w:color="auto"/>
              <w:right w:val="single" w:sz="4" w:space="0" w:color="auto"/>
            </w:tcBorders>
            <w:shd w:val="clear" w:color="auto" w:fill="auto"/>
            <w:noWrap/>
            <w:vAlign w:val="center"/>
          </w:tcPr>
          <w:p w14:paraId="4509862B" w14:textId="22BB4FB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78959D7C"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05F586AC" w14:textId="61E2556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Circuitos eléctricos</w:t>
            </w:r>
          </w:p>
        </w:tc>
        <w:tc>
          <w:tcPr>
            <w:tcW w:w="1134" w:type="dxa"/>
            <w:tcBorders>
              <w:top w:val="nil"/>
              <w:left w:val="nil"/>
              <w:bottom w:val="single" w:sz="4" w:space="0" w:color="auto"/>
              <w:right w:val="single" w:sz="4" w:space="0" w:color="auto"/>
            </w:tcBorders>
            <w:shd w:val="clear" w:color="auto" w:fill="auto"/>
            <w:vAlign w:val="center"/>
          </w:tcPr>
          <w:p w14:paraId="373C19F3" w14:textId="6114EF2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17BC523A" w14:textId="48E0EAED"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2EAB3178"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4F4199F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1EC79689" w14:textId="3AA137B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Contaminación del aire</w:t>
            </w:r>
          </w:p>
        </w:tc>
        <w:tc>
          <w:tcPr>
            <w:tcW w:w="1134" w:type="dxa"/>
            <w:tcBorders>
              <w:top w:val="nil"/>
              <w:left w:val="nil"/>
              <w:bottom w:val="single" w:sz="4" w:space="0" w:color="auto"/>
              <w:right w:val="single" w:sz="4" w:space="0" w:color="auto"/>
            </w:tcBorders>
            <w:shd w:val="clear" w:color="auto" w:fill="auto"/>
            <w:vAlign w:val="center"/>
          </w:tcPr>
          <w:p w14:paraId="69E6BC3D" w14:textId="3C1CAE2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53D07262" w14:textId="4560C83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Contaminación del aire</w:t>
            </w:r>
          </w:p>
        </w:tc>
        <w:tc>
          <w:tcPr>
            <w:tcW w:w="1134" w:type="dxa"/>
            <w:tcBorders>
              <w:top w:val="nil"/>
              <w:left w:val="nil"/>
              <w:bottom w:val="single" w:sz="4" w:space="0" w:color="auto"/>
              <w:right w:val="single" w:sz="4" w:space="0" w:color="auto"/>
            </w:tcBorders>
            <w:shd w:val="clear" w:color="auto" w:fill="auto"/>
            <w:noWrap/>
            <w:vAlign w:val="center"/>
          </w:tcPr>
          <w:p w14:paraId="7EC10DF6" w14:textId="3AAD1C9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0ADD54F6"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2BB8AE5" w14:textId="5C52851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Control estadístico de procesos</w:t>
            </w:r>
          </w:p>
        </w:tc>
        <w:tc>
          <w:tcPr>
            <w:tcW w:w="1134" w:type="dxa"/>
            <w:tcBorders>
              <w:top w:val="nil"/>
              <w:left w:val="nil"/>
              <w:bottom w:val="single" w:sz="4" w:space="0" w:color="auto"/>
              <w:right w:val="single" w:sz="4" w:space="0" w:color="auto"/>
            </w:tcBorders>
            <w:shd w:val="clear" w:color="auto" w:fill="auto"/>
            <w:vAlign w:val="center"/>
          </w:tcPr>
          <w:p w14:paraId="0FCC2C97" w14:textId="5FC0379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26D75594" w14:textId="6F6C2B5C"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2DFAD580"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492D481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8112374" w14:textId="5697C3E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Desarrollo de productos</w:t>
            </w:r>
          </w:p>
        </w:tc>
        <w:tc>
          <w:tcPr>
            <w:tcW w:w="1134" w:type="dxa"/>
            <w:tcBorders>
              <w:top w:val="nil"/>
              <w:left w:val="nil"/>
              <w:bottom w:val="single" w:sz="4" w:space="0" w:color="auto"/>
              <w:right w:val="single" w:sz="4" w:space="0" w:color="auto"/>
            </w:tcBorders>
            <w:shd w:val="clear" w:color="auto" w:fill="auto"/>
            <w:vAlign w:val="center"/>
          </w:tcPr>
          <w:p w14:paraId="7489FAEB" w14:textId="220FB64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6C6C0B25" w14:textId="1ECEEDF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Desarrollo de productos</w:t>
            </w:r>
          </w:p>
        </w:tc>
        <w:tc>
          <w:tcPr>
            <w:tcW w:w="1134" w:type="dxa"/>
            <w:tcBorders>
              <w:top w:val="nil"/>
              <w:left w:val="nil"/>
              <w:bottom w:val="single" w:sz="4" w:space="0" w:color="auto"/>
              <w:right w:val="single" w:sz="4" w:space="0" w:color="auto"/>
            </w:tcBorders>
            <w:shd w:val="clear" w:color="auto" w:fill="auto"/>
            <w:noWrap/>
            <w:vAlign w:val="center"/>
          </w:tcPr>
          <w:p w14:paraId="07F47B5D" w14:textId="23012AC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5AF0C5C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932B799" w14:textId="4F1D462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Diseño de plantas biotecnológicas</w:t>
            </w:r>
          </w:p>
        </w:tc>
        <w:tc>
          <w:tcPr>
            <w:tcW w:w="1134" w:type="dxa"/>
            <w:tcBorders>
              <w:top w:val="nil"/>
              <w:left w:val="nil"/>
              <w:bottom w:val="single" w:sz="4" w:space="0" w:color="auto"/>
              <w:right w:val="single" w:sz="4" w:space="0" w:color="auto"/>
            </w:tcBorders>
            <w:shd w:val="clear" w:color="auto" w:fill="auto"/>
            <w:vAlign w:val="center"/>
          </w:tcPr>
          <w:p w14:paraId="59BA5959" w14:textId="06BB882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5D029355" w14:textId="5301B8E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Diseño de plantes biotecnológicas</w:t>
            </w:r>
          </w:p>
        </w:tc>
        <w:tc>
          <w:tcPr>
            <w:tcW w:w="1134" w:type="dxa"/>
            <w:tcBorders>
              <w:top w:val="nil"/>
              <w:left w:val="nil"/>
              <w:bottom w:val="single" w:sz="4" w:space="0" w:color="auto"/>
              <w:right w:val="single" w:sz="4" w:space="0" w:color="auto"/>
            </w:tcBorders>
            <w:shd w:val="clear" w:color="auto" w:fill="auto"/>
            <w:noWrap/>
            <w:vAlign w:val="center"/>
          </w:tcPr>
          <w:p w14:paraId="46DB0237" w14:textId="27AC168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F41989" w:rsidRPr="0030721A" w14:paraId="452BCFC8" w14:textId="77777777" w:rsidTr="00BA77F7">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4D2DD"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3A238F"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72CC11"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40B6B9B"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r>
      <w:tr w:rsidR="00C8602C" w:rsidRPr="0030721A" w14:paraId="4ED058A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1DF6BC8" w14:textId="47BB696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Estructura de datos</w:t>
            </w:r>
          </w:p>
        </w:tc>
        <w:tc>
          <w:tcPr>
            <w:tcW w:w="1134" w:type="dxa"/>
            <w:tcBorders>
              <w:top w:val="nil"/>
              <w:left w:val="nil"/>
              <w:bottom w:val="single" w:sz="4" w:space="0" w:color="auto"/>
              <w:right w:val="single" w:sz="4" w:space="0" w:color="auto"/>
            </w:tcBorders>
            <w:shd w:val="clear" w:color="auto" w:fill="auto"/>
            <w:vAlign w:val="center"/>
          </w:tcPr>
          <w:p w14:paraId="5336BC5C" w14:textId="60325FD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75E4F40E" w14:textId="00D90B5A"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6B73A6BC"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63661329"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9E50CB4" w14:textId="0AF6046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Estructura de archivos</w:t>
            </w:r>
          </w:p>
        </w:tc>
        <w:tc>
          <w:tcPr>
            <w:tcW w:w="1134" w:type="dxa"/>
            <w:tcBorders>
              <w:top w:val="nil"/>
              <w:left w:val="nil"/>
              <w:bottom w:val="single" w:sz="4" w:space="0" w:color="auto"/>
              <w:right w:val="single" w:sz="4" w:space="0" w:color="auto"/>
            </w:tcBorders>
            <w:shd w:val="clear" w:color="auto" w:fill="auto"/>
            <w:vAlign w:val="center"/>
          </w:tcPr>
          <w:p w14:paraId="532524AA" w14:textId="3952915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52FC6E57" w14:textId="69903C01"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3921DE9E"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3D9FAF09"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DF9FBD6" w14:textId="088BDA7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Geología ambiental</w:t>
            </w:r>
          </w:p>
        </w:tc>
        <w:tc>
          <w:tcPr>
            <w:tcW w:w="1134" w:type="dxa"/>
            <w:tcBorders>
              <w:top w:val="nil"/>
              <w:left w:val="nil"/>
              <w:bottom w:val="single" w:sz="4" w:space="0" w:color="auto"/>
              <w:right w:val="single" w:sz="4" w:space="0" w:color="auto"/>
            </w:tcBorders>
            <w:shd w:val="clear" w:color="auto" w:fill="auto"/>
            <w:vAlign w:val="center"/>
          </w:tcPr>
          <w:p w14:paraId="5A3F28D1" w14:textId="545BE0D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440DBF3B" w14:textId="06ED8B8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Geología ambiental</w:t>
            </w:r>
          </w:p>
        </w:tc>
        <w:tc>
          <w:tcPr>
            <w:tcW w:w="1134" w:type="dxa"/>
            <w:tcBorders>
              <w:top w:val="nil"/>
              <w:left w:val="nil"/>
              <w:bottom w:val="single" w:sz="4" w:space="0" w:color="auto"/>
              <w:right w:val="single" w:sz="4" w:space="0" w:color="auto"/>
            </w:tcBorders>
            <w:shd w:val="clear" w:color="auto" w:fill="auto"/>
            <w:noWrap/>
            <w:vAlign w:val="center"/>
          </w:tcPr>
          <w:p w14:paraId="5E6E0416" w14:textId="591FF2C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4BE7C1B8"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320ACD74" w14:textId="7C55F61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Hidrología</w:t>
            </w:r>
          </w:p>
        </w:tc>
        <w:tc>
          <w:tcPr>
            <w:tcW w:w="1134" w:type="dxa"/>
            <w:tcBorders>
              <w:top w:val="nil"/>
              <w:left w:val="nil"/>
              <w:bottom w:val="single" w:sz="4" w:space="0" w:color="auto"/>
              <w:right w:val="single" w:sz="4" w:space="0" w:color="auto"/>
            </w:tcBorders>
            <w:shd w:val="clear" w:color="auto" w:fill="auto"/>
            <w:vAlign w:val="center"/>
          </w:tcPr>
          <w:p w14:paraId="6378A52B" w14:textId="6C0C949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26654E25" w14:textId="1239CC3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Hidrología</w:t>
            </w:r>
          </w:p>
        </w:tc>
        <w:tc>
          <w:tcPr>
            <w:tcW w:w="1134" w:type="dxa"/>
            <w:tcBorders>
              <w:top w:val="nil"/>
              <w:left w:val="nil"/>
              <w:bottom w:val="single" w:sz="4" w:space="0" w:color="auto"/>
              <w:right w:val="single" w:sz="4" w:space="0" w:color="auto"/>
            </w:tcBorders>
            <w:shd w:val="clear" w:color="auto" w:fill="auto"/>
            <w:noWrap/>
            <w:vAlign w:val="center"/>
          </w:tcPr>
          <w:p w14:paraId="1773AE05" w14:textId="50D35B6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1159F6F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14FF89C3" w14:textId="5E0287E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Impacto ambiental</w:t>
            </w:r>
          </w:p>
        </w:tc>
        <w:tc>
          <w:tcPr>
            <w:tcW w:w="1134" w:type="dxa"/>
            <w:tcBorders>
              <w:top w:val="nil"/>
              <w:left w:val="nil"/>
              <w:bottom w:val="single" w:sz="4" w:space="0" w:color="auto"/>
              <w:right w:val="single" w:sz="4" w:space="0" w:color="auto"/>
            </w:tcBorders>
            <w:shd w:val="clear" w:color="auto" w:fill="auto"/>
            <w:vAlign w:val="center"/>
          </w:tcPr>
          <w:p w14:paraId="2A54B01E" w14:textId="7FB9DE0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0DF5442C" w14:textId="732A1A43"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1544F439"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22439C39"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93F39A0" w14:textId="20E93B2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Ingeniería de alimentos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92581C" w14:textId="30DC438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single" w:sz="4" w:space="0" w:color="auto"/>
              <w:left w:val="nil"/>
              <w:bottom w:val="single" w:sz="4" w:space="0" w:color="auto"/>
              <w:right w:val="single" w:sz="4" w:space="0" w:color="auto"/>
            </w:tcBorders>
            <w:shd w:val="clear" w:color="auto" w:fill="auto"/>
            <w:vAlign w:val="center"/>
          </w:tcPr>
          <w:p w14:paraId="5E4B11B9" w14:textId="4D67E3B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Ingeniería de alimentos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F3C119" w14:textId="7A25DF3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0F9EA909"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34AE090B" w14:textId="20185AF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Ingeniería de bioprocesos</w:t>
            </w:r>
          </w:p>
        </w:tc>
        <w:tc>
          <w:tcPr>
            <w:tcW w:w="1134" w:type="dxa"/>
            <w:tcBorders>
              <w:top w:val="nil"/>
              <w:left w:val="nil"/>
              <w:bottom w:val="single" w:sz="4" w:space="0" w:color="auto"/>
              <w:right w:val="single" w:sz="4" w:space="0" w:color="auto"/>
            </w:tcBorders>
            <w:shd w:val="clear" w:color="auto" w:fill="auto"/>
            <w:vAlign w:val="center"/>
          </w:tcPr>
          <w:p w14:paraId="139DC0DE" w14:textId="4E41D37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25FCBE45" w14:textId="2D6D77C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Ingeniería de bioprocesos</w:t>
            </w:r>
          </w:p>
        </w:tc>
        <w:tc>
          <w:tcPr>
            <w:tcW w:w="1134" w:type="dxa"/>
            <w:tcBorders>
              <w:top w:val="nil"/>
              <w:left w:val="nil"/>
              <w:bottom w:val="single" w:sz="4" w:space="0" w:color="auto"/>
              <w:right w:val="single" w:sz="4" w:space="0" w:color="auto"/>
            </w:tcBorders>
            <w:shd w:val="clear" w:color="auto" w:fill="auto"/>
            <w:noWrap/>
            <w:vAlign w:val="center"/>
          </w:tcPr>
          <w:p w14:paraId="6C1C2AB1" w14:textId="1EDD102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C8602C" w:rsidRPr="0030721A" w14:paraId="1B4C92CB"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16CCFCC5" w14:textId="2F40BCC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 xml:space="preserve">Ingeniería de </w:t>
            </w:r>
            <w:proofErr w:type="spellStart"/>
            <w:r w:rsidRPr="0030721A">
              <w:rPr>
                <w:rFonts w:ascii="AvantGarde Bk BT" w:hAnsi="AvantGarde Bk BT"/>
                <w:color w:val="000000" w:themeColor="text1"/>
                <w:sz w:val="18"/>
                <w:szCs w:val="18"/>
                <w:lang w:val="es-ES_tradnl" w:eastAsia="es-ES"/>
              </w:rPr>
              <w:t>biorreactoras</w:t>
            </w:r>
            <w:proofErr w:type="spellEnd"/>
          </w:p>
        </w:tc>
        <w:tc>
          <w:tcPr>
            <w:tcW w:w="1134" w:type="dxa"/>
            <w:tcBorders>
              <w:top w:val="nil"/>
              <w:left w:val="nil"/>
              <w:bottom w:val="single" w:sz="4" w:space="0" w:color="auto"/>
              <w:right w:val="single" w:sz="4" w:space="0" w:color="auto"/>
            </w:tcBorders>
            <w:shd w:val="clear" w:color="auto" w:fill="auto"/>
            <w:vAlign w:val="center"/>
          </w:tcPr>
          <w:p w14:paraId="5109CA2D" w14:textId="7FCAB4F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9</w:t>
            </w:r>
          </w:p>
        </w:tc>
        <w:tc>
          <w:tcPr>
            <w:tcW w:w="3260" w:type="dxa"/>
            <w:tcBorders>
              <w:top w:val="nil"/>
              <w:left w:val="nil"/>
              <w:bottom w:val="single" w:sz="4" w:space="0" w:color="auto"/>
              <w:right w:val="single" w:sz="4" w:space="0" w:color="auto"/>
            </w:tcBorders>
            <w:shd w:val="clear" w:color="auto" w:fill="auto"/>
            <w:vAlign w:val="center"/>
          </w:tcPr>
          <w:p w14:paraId="7F9DEFCE" w14:textId="6FFD644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Biorreactores</w:t>
            </w:r>
          </w:p>
        </w:tc>
        <w:tc>
          <w:tcPr>
            <w:tcW w:w="1134" w:type="dxa"/>
            <w:tcBorders>
              <w:top w:val="nil"/>
              <w:left w:val="nil"/>
              <w:bottom w:val="single" w:sz="4" w:space="0" w:color="auto"/>
              <w:right w:val="single" w:sz="4" w:space="0" w:color="auto"/>
            </w:tcBorders>
            <w:shd w:val="clear" w:color="auto" w:fill="auto"/>
            <w:noWrap/>
            <w:vAlign w:val="center"/>
          </w:tcPr>
          <w:p w14:paraId="6905B70E" w14:textId="0B3BB3A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4C765B6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3A82F24" w14:textId="1D18A2F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Ingeniería económica aplicada</w:t>
            </w:r>
          </w:p>
        </w:tc>
        <w:tc>
          <w:tcPr>
            <w:tcW w:w="1134" w:type="dxa"/>
            <w:tcBorders>
              <w:top w:val="nil"/>
              <w:left w:val="nil"/>
              <w:bottom w:val="single" w:sz="4" w:space="0" w:color="auto"/>
              <w:right w:val="single" w:sz="4" w:space="0" w:color="auto"/>
            </w:tcBorders>
            <w:shd w:val="clear" w:color="auto" w:fill="auto"/>
            <w:vAlign w:val="center"/>
          </w:tcPr>
          <w:p w14:paraId="46255729" w14:textId="3288E3F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218DACFE" w14:textId="0F40BB1F"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533251BB"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21BB671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739CA061" w14:textId="55C8F30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Investigación de operaciones (Modelos estocásticos)</w:t>
            </w:r>
          </w:p>
        </w:tc>
        <w:tc>
          <w:tcPr>
            <w:tcW w:w="1134" w:type="dxa"/>
            <w:tcBorders>
              <w:top w:val="nil"/>
              <w:left w:val="nil"/>
              <w:bottom w:val="single" w:sz="4" w:space="0" w:color="auto"/>
              <w:right w:val="single" w:sz="4" w:space="0" w:color="auto"/>
            </w:tcBorders>
            <w:shd w:val="clear" w:color="auto" w:fill="auto"/>
            <w:vAlign w:val="center"/>
          </w:tcPr>
          <w:p w14:paraId="5AC1AB03" w14:textId="0BEB2F1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52CA8302" w14:textId="44310FF4"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3E10B34D"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7FB5863E"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D6DC5B4" w14:textId="74DE529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Manejo de materiales</w:t>
            </w:r>
          </w:p>
        </w:tc>
        <w:tc>
          <w:tcPr>
            <w:tcW w:w="1134" w:type="dxa"/>
            <w:tcBorders>
              <w:top w:val="nil"/>
              <w:left w:val="nil"/>
              <w:bottom w:val="single" w:sz="4" w:space="0" w:color="auto"/>
              <w:right w:val="single" w:sz="4" w:space="0" w:color="auto"/>
            </w:tcBorders>
            <w:shd w:val="clear" w:color="auto" w:fill="auto"/>
            <w:vAlign w:val="center"/>
          </w:tcPr>
          <w:p w14:paraId="67464BA7" w14:textId="3E5EA5D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0ED12787" w14:textId="78F2362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Manejo de materiales</w:t>
            </w:r>
          </w:p>
        </w:tc>
        <w:tc>
          <w:tcPr>
            <w:tcW w:w="1134" w:type="dxa"/>
            <w:tcBorders>
              <w:top w:val="nil"/>
              <w:left w:val="nil"/>
              <w:bottom w:val="single" w:sz="4" w:space="0" w:color="auto"/>
              <w:right w:val="single" w:sz="4" w:space="0" w:color="auto"/>
            </w:tcBorders>
            <w:shd w:val="clear" w:color="auto" w:fill="auto"/>
            <w:noWrap/>
            <w:vAlign w:val="center"/>
          </w:tcPr>
          <w:p w14:paraId="08E62210" w14:textId="47AF4E9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7CD6CE22"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EF9E1FF" w14:textId="662F0D3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Microbiología industrial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5FC156" w14:textId="70327F2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single" w:sz="4" w:space="0" w:color="auto"/>
              <w:left w:val="nil"/>
              <w:bottom w:val="single" w:sz="4" w:space="0" w:color="auto"/>
              <w:right w:val="single" w:sz="4" w:space="0" w:color="auto"/>
            </w:tcBorders>
            <w:shd w:val="clear" w:color="auto" w:fill="auto"/>
            <w:vAlign w:val="center"/>
          </w:tcPr>
          <w:p w14:paraId="4B88E7F1" w14:textId="4725F79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Microbiología industrial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36F160" w14:textId="0908726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r w:rsidR="00C8602C" w:rsidRPr="0030721A" w14:paraId="7096D31A"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7AEDB85" w14:textId="63C6927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Multimedia</w:t>
            </w:r>
          </w:p>
        </w:tc>
        <w:tc>
          <w:tcPr>
            <w:tcW w:w="1134" w:type="dxa"/>
            <w:tcBorders>
              <w:top w:val="nil"/>
              <w:left w:val="nil"/>
              <w:bottom w:val="single" w:sz="4" w:space="0" w:color="auto"/>
              <w:right w:val="single" w:sz="4" w:space="0" w:color="auto"/>
            </w:tcBorders>
            <w:shd w:val="clear" w:color="auto" w:fill="auto"/>
            <w:vAlign w:val="center"/>
          </w:tcPr>
          <w:p w14:paraId="6A28702E" w14:textId="2A47854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2C648003" w14:textId="23D711B3"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268FAAC3"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2C5B754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652D8B99" w14:textId="59F96C2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Nutrición animal</w:t>
            </w:r>
          </w:p>
        </w:tc>
        <w:tc>
          <w:tcPr>
            <w:tcW w:w="1134" w:type="dxa"/>
            <w:tcBorders>
              <w:top w:val="nil"/>
              <w:left w:val="nil"/>
              <w:bottom w:val="single" w:sz="4" w:space="0" w:color="auto"/>
              <w:right w:val="single" w:sz="4" w:space="0" w:color="auto"/>
            </w:tcBorders>
            <w:shd w:val="clear" w:color="auto" w:fill="auto"/>
            <w:vAlign w:val="center"/>
          </w:tcPr>
          <w:p w14:paraId="1F514FDD" w14:textId="37DA77D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0D719E9D" w14:textId="52A807C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Nutrición animal</w:t>
            </w:r>
          </w:p>
        </w:tc>
        <w:tc>
          <w:tcPr>
            <w:tcW w:w="1134" w:type="dxa"/>
            <w:tcBorders>
              <w:top w:val="nil"/>
              <w:left w:val="nil"/>
              <w:bottom w:val="single" w:sz="4" w:space="0" w:color="auto"/>
              <w:right w:val="single" w:sz="4" w:space="0" w:color="auto"/>
            </w:tcBorders>
            <w:shd w:val="clear" w:color="auto" w:fill="auto"/>
            <w:noWrap/>
            <w:vAlign w:val="center"/>
          </w:tcPr>
          <w:p w14:paraId="5ADEB1E5" w14:textId="63889E4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40DB28D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BAE415D" w14:textId="4A87615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Nutrición humana</w:t>
            </w:r>
          </w:p>
        </w:tc>
        <w:tc>
          <w:tcPr>
            <w:tcW w:w="1134" w:type="dxa"/>
            <w:tcBorders>
              <w:top w:val="nil"/>
              <w:left w:val="nil"/>
              <w:bottom w:val="single" w:sz="4" w:space="0" w:color="auto"/>
              <w:right w:val="single" w:sz="4" w:space="0" w:color="auto"/>
            </w:tcBorders>
            <w:shd w:val="clear" w:color="auto" w:fill="auto"/>
            <w:vAlign w:val="center"/>
          </w:tcPr>
          <w:p w14:paraId="770E6533" w14:textId="21B142B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7E4D3C40" w14:textId="72B2939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Nutrición humana</w:t>
            </w:r>
          </w:p>
        </w:tc>
        <w:tc>
          <w:tcPr>
            <w:tcW w:w="1134" w:type="dxa"/>
            <w:tcBorders>
              <w:top w:val="nil"/>
              <w:left w:val="nil"/>
              <w:bottom w:val="single" w:sz="4" w:space="0" w:color="auto"/>
              <w:right w:val="single" w:sz="4" w:space="0" w:color="auto"/>
            </w:tcBorders>
            <w:shd w:val="clear" w:color="auto" w:fill="auto"/>
            <w:noWrap/>
            <w:vAlign w:val="center"/>
          </w:tcPr>
          <w:p w14:paraId="740D64A6" w14:textId="4413E34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7D871B51"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32B9C526" w14:textId="61B5AF2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Operaciones unitarias I</w:t>
            </w:r>
          </w:p>
        </w:tc>
        <w:tc>
          <w:tcPr>
            <w:tcW w:w="1134" w:type="dxa"/>
            <w:tcBorders>
              <w:top w:val="nil"/>
              <w:left w:val="nil"/>
              <w:bottom w:val="single" w:sz="4" w:space="0" w:color="auto"/>
              <w:right w:val="single" w:sz="4" w:space="0" w:color="auto"/>
            </w:tcBorders>
            <w:shd w:val="clear" w:color="auto" w:fill="auto"/>
            <w:vAlign w:val="center"/>
          </w:tcPr>
          <w:p w14:paraId="1BCD19E0" w14:textId="095499E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26665C66" w14:textId="6C1A291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Operaciones unitarias I</w:t>
            </w:r>
          </w:p>
        </w:tc>
        <w:tc>
          <w:tcPr>
            <w:tcW w:w="1134" w:type="dxa"/>
            <w:tcBorders>
              <w:top w:val="nil"/>
              <w:left w:val="nil"/>
              <w:bottom w:val="single" w:sz="4" w:space="0" w:color="auto"/>
              <w:right w:val="single" w:sz="4" w:space="0" w:color="auto"/>
            </w:tcBorders>
            <w:shd w:val="clear" w:color="auto" w:fill="auto"/>
            <w:noWrap/>
            <w:vAlign w:val="center"/>
          </w:tcPr>
          <w:p w14:paraId="3FF38D78" w14:textId="4EF68AE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6BBD6A14"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32FF3C1" w14:textId="2EF4795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Operaciones unitarias II</w:t>
            </w:r>
          </w:p>
        </w:tc>
        <w:tc>
          <w:tcPr>
            <w:tcW w:w="1134" w:type="dxa"/>
            <w:tcBorders>
              <w:top w:val="nil"/>
              <w:left w:val="nil"/>
              <w:bottom w:val="single" w:sz="4" w:space="0" w:color="auto"/>
              <w:right w:val="single" w:sz="4" w:space="0" w:color="auto"/>
            </w:tcBorders>
            <w:shd w:val="clear" w:color="auto" w:fill="auto"/>
            <w:vAlign w:val="center"/>
          </w:tcPr>
          <w:p w14:paraId="21A6FA5F" w14:textId="5CCDE40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1DDFDE63" w14:textId="038A648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Operaciones unitarias II</w:t>
            </w:r>
          </w:p>
        </w:tc>
        <w:tc>
          <w:tcPr>
            <w:tcW w:w="1134" w:type="dxa"/>
            <w:tcBorders>
              <w:top w:val="nil"/>
              <w:left w:val="nil"/>
              <w:bottom w:val="single" w:sz="4" w:space="0" w:color="auto"/>
              <w:right w:val="single" w:sz="4" w:space="0" w:color="auto"/>
            </w:tcBorders>
            <w:shd w:val="clear" w:color="auto" w:fill="auto"/>
            <w:noWrap/>
            <w:vAlign w:val="center"/>
          </w:tcPr>
          <w:p w14:paraId="30634792" w14:textId="5BE8A81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01297C39"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5C9B6A63" w14:textId="0E50B12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Proceso de bioseparación</w:t>
            </w:r>
          </w:p>
        </w:tc>
        <w:tc>
          <w:tcPr>
            <w:tcW w:w="1134" w:type="dxa"/>
            <w:tcBorders>
              <w:top w:val="nil"/>
              <w:left w:val="nil"/>
              <w:bottom w:val="single" w:sz="4" w:space="0" w:color="auto"/>
              <w:right w:val="single" w:sz="4" w:space="0" w:color="auto"/>
            </w:tcBorders>
            <w:shd w:val="clear" w:color="auto" w:fill="auto"/>
            <w:vAlign w:val="center"/>
          </w:tcPr>
          <w:p w14:paraId="514D522C" w14:textId="0EB354F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1E5645A4" w14:textId="3FBAD74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Proceso de bioseparación</w:t>
            </w:r>
          </w:p>
        </w:tc>
        <w:tc>
          <w:tcPr>
            <w:tcW w:w="1134" w:type="dxa"/>
            <w:tcBorders>
              <w:top w:val="nil"/>
              <w:left w:val="nil"/>
              <w:bottom w:val="single" w:sz="4" w:space="0" w:color="auto"/>
              <w:right w:val="single" w:sz="4" w:space="0" w:color="auto"/>
            </w:tcBorders>
            <w:shd w:val="clear" w:color="auto" w:fill="auto"/>
            <w:noWrap/>
            <w:vAlign w:val="center"/>
          </w:tcPr>
          <w:p w14:paraId="6EBA6E61" w14:textId="597086D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30372DDC"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F8F4949" w14:textId="64F72A6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Proyecto biotecnológico</w:t>
            </w:r>
          </w:p>
        </w:tc>
        <w:tc>
          <w:tcPr>
            <w:tcW w:w="1134" w:type="dxa"/>
            <w:tcBorders>
              <w:top w:val="nil"/>
              <w:left w:val="nil"/>
              <w:bottom w:val="single" w:sz="4" w:space="0" w:color="auto"/>
              <w:right w:val="single" w:sz="4" w:space="0" w:color="auto"/>
            </w:tcBorders>
            <w:shd w:val="clear" w:color="auto" w:fill="auto"/>
            <w:vAlign w:val="center"/>
          </w:tcPr>
          <w:p w14:paraId="26FB404D" w14:textId="2925654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0FDE9398" w14:textId="0A2E2BE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Proyecto biotecnológico</w:t>
            </w:r>
          </w:p>
        </w:tc>
        <w:tc>
          <w:tcPr>
            <w:tcW w:w="1134" w:type="dxa"/>
            <w:tcBorders>
              <w:top w:val="nil"/>
              <w:left w:val="nil"/>
              <w:bottom w:val="single" w:sz="4" w:space="0" w:color="auto"/>
              <w:right w:val="single" w:sz="4" w:space="0" w:color="auto"/>
            </w:tcBorders>
            <w:shd w:val="clear" w:color="auto" w:fill="auto"/>
            <w:noWrap/>
            <w:vAlign w:val="center"/>
          </w:tcPr>
          <w:p w14:paraId="68D0E03B" w14:textId="0825B46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5C4F7B4D"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4FE71ACD" w14:textId="1EA2FF1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ambiental</w:t>
            </w:r>
          </w:p>
        </w:tc>
        <w:tc>
          <w:tcPr>
            <w:tcW w:w="1134" w:type="dxa"/>
            <w:tcBorders>
              <w:top w:val="nil"/>
              <w:left w:val="nil"/>
              <w:bottom w:val="single" w:sz="4" w:space="0" w:color="auto"/>
              <w:right w:val="single" w:sz="4" w:space="0" w:color="auto"/>
            </w:tcBorders>
            <w:shd w:val="clear" w:color="auto" w:fill="auto"/>
            <w:vAlign w:val="center"/>
          </w:tcPr>
          <w:p w14:paraId="6FFC080E" w14:textId="35C0EEC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32CDFC45" w14:textId="3FBD5F0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Química ambiental</w:t>
            </w:r>
          </w:p>
        </w:tc>
        <w:tc>
          <w:tcPr>
            <w:tcW w:w="1134" w:type="dxa"/>
            <w:tcBorders>
              <w:top w:val="nil"/>
              <w:left w:val="nil"/>
              <w:bottom w:val="single" w:sz="4" w:space="0" w:color="auto"/>
              <w:right w:val="single" w:sz="4" w:space="0" w:color="auto"/>
            </w:tcBorders>
            <w:shd w:val="clear" w:color="auto" w:fill="auto"/>
            <w:noWrap/>
            <w:vAlign w:val="center"/>
          </w:tcPr>
          <w:p w14:paraId="2353AE39" w14:textId="792C0E7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7124BC7F"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703A1475" w14:textId="03088D4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Reingeniería</w:t>
            </w:r>
          </w:p>
        </w:tc>
        <w:tc>
          <w:tcPr>
            <w:tcW w:w="1134" w:type="dxa"/>
            <w:tcBorders>
              <w:top w:val="nil"/>
              <w:left w:val="nil"/>
              <w:bottom w:val="single" w:sz="4" w:space="0" w:color="auto"/>
              <w:right w:val="single" w:sz="4" w:space="0" w:color="auto"/>
            </w:tcBorders>
            <w:shd w:val="clear" w:color="auto" w:fill="auto"/>
            <w:vAlign w:val="center"/>
          </w:tcPr>
          <w:p w14:paraId="7F2FC463" w14:textId="2CE8A8D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668DFBC7" w14:textId="65F17CC3"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7000FE32"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51211588"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2960498D" w14:textId="66E7090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Sensores e instrumentación</w:t>
            </w:r>
          </w:p>
        </w:tc>
        <w:tc>
          <w:tcPr>
            <w:tcW w:w="1134" w:type="dxa"/>
            <w:tcBorders>
              <w:top w:val="nil"/>
              <w:left w:val="nil"/>
              <w:bottom w:val="single" w:sz="4" w:space="0" w:color="auto"/>
              <w:right w:val="single" w:sz="4" w:space="0" w:color="auto"/>
            </w:tcBorders>
            <w:shd w:val="clear" w:color="auto" w:fill="auto"/>
            <w:vAlign w:val="center"/>
          </w:tcPr>
          <w:p w14:paraId="6DF271F9" w14:textId="6D583E6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8</w:t>
            </w:r>
          </w:p>
        </w:tc>
        <w:tc>
          <w:tcPr>
            <w:tcW w:w="3260" w:type="dxa"/>
            <w:tcBorders>
              <w:top w:val="nil"/>
              <w:left w:val="nil"/>
              <w:bottom w:val="single" w:sz="4" w:space="0" w:color="auto"/>
              <w:right w:val="single" w:sz="4" w:space="0" w:color="auto"/>
            </w:tcBorders>
            <w:shd w:val="clear" w:color="auto" w:fill="auto"/>
            <w:vAlign w:val="center"/>
          </w:tcPr>
          <w:p w14:paraId="090B4FCD" w14:textId="75DE1B2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Análisis instrumental</w:t>
            </w:r>
          </w:p>
        </w:tc>
        <w:tc>
          <w:tcPr>
            <w:tcW w:w="1134" w:type="dxa"/>
            <w:tcBorders>
              <w:top w:val="nil"/>
              <w:left w:val="nil"/>
              <w:bottom w:val="single" w:sz="4" w:space="0" w:color="auto"/>
              <w:right w:val="single" w:sz="4" w:space="0" w:color="auto"/>
            </w:tcBorders>
            <w:shd w:val="clear" w:color="auto" w:fill="auto"/>
            <w:noWrap/>
            <w:vAlign w:val="center"/>
          </w:tcPr>
          <w:p w14:paraId="12012625" w14:textId="3B15690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371B8CCE"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7D43F62B" w14:textId="18B24B4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Tecnologías de materiales</w:t>
            </w:r>
          </w:p>
        </w:tc>
        <w:tc>
          <w:tcPr>
            <w:tcW w:w="1134" w:type="dxa"/>
            <w:tcBorders>
              <w:top w:val="nil"/>
              <w:left w:val="nil"/>
              <w:bottom w:val="single" w:sz="4" w:space="0" w:color="auto"/>
              <w:right w:val="single" w:sz="4" w:space="0" w:color="auto"/>
            </w:tcBorders>
            <w:shd w:val="clear" w:color="auto" w:fill="auto"/>
            <w:vAlign w:val="center"/>
          </w:tcPr>
          <w:p w14:paraId="3347C1D0" w14:textId="0368271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62E31B82" w14:textId="5F24CC8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Biomateriales II</w:t>
            </w:r>
          </w:p>
        </w:tc>
        <w:tc>
          <w:tcPr>
            <w:tcW w:w="1134" w:type="dxa"/>
            <w:tcBorders>
              <w:top w:val="nil"/>
              <w:left w:val="nil"/>
              <w:bottom w:val="single" w:sz="4" w:space="0" w:color="auto"/>
              <w:right w:val="single" w:sz="4" w:space="0" w:color="auto"/>
            </w:tcBorders>
            <w:shd w:val="clear" w:color="auto" w:fill="auto"/>
            <w:noWrap/>
            <w:vAlign w:val="center"/>
          </w:tcPr>
          <w:p w14:paraId="3DA326FD" w14:textId="0760E1B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470DA3EE"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vAlign w:val="center"/>
          </w:tcPr>
          <w:p w14:paraId="36F58CF5" w14:textId="24A0333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Transductores biomédicos</w:t>
            </w:r>
          </w:p>
        </w:tc>
        <w:tc>
          <w:tcPr>
            <w:tcW w:w="1134" w:type="dxa"/>
            <w:tcBorders>
              <w:top w:val="nil"/>
              <w:left w:val="nil"/>
              <w:bottom w:val="single" w:sz="4" w:space="0" w:color="auto"/>
              <w:right w:val="single" w:sz="4" w:space="0" w:color="auto"/>
            </w:tcBorders>
            <w:shd w:val="clear" w:color="auto" w:fill="auto"/>
            <w:vAlign w:val="center"/>
          </w:tcPr>
          <w:p w14:paraId="052D6FD8" w14:textId="2FAD0C7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nil"/>
              <w:left w:val="nil"/>
              <w:bottom w:val="single" w:sz="4" w:space="0" w:color="auto"/>
              <w:right w:val="single" w:sz="4" w:space="0" w:color="auto"/>
            </w:tcBorders>
            <w:shd w:val="clear" w:color="auto" w:fill="auto"/>
            <w:vAlign w:val="center"/>
          </w:tcPr>
          <w:p w14:paraId="3B2866F8" w14:textId="0B19FE7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Transductores biomédicos</w:t>
            </w:r>
          </w:p>
        </w:tc>
        <w:tc>
          <w:tcPr>
            <w:tcW w:w="1134" w:type="dxa"/>
            <w:tcBorders>
              <w:top w:val="nil"/>
              <w:left w:val="nil"/>
              <w:bottom w:val="single" w:sz="4" w:space="0" w:color="auto"/>
              <w:right w:val="single" w:sz="4" w:space="0" w:color="auto"/>
            </w:tcBorders>
            <w:shd w:val="clear" w:color="auto" w:fill="auto"/>
            <w:noWrap/>
            <w:vAlign w:val="center"/>
          </w:tcPr>
          <w:p w14:paraId="18030619" w14:textId="243F5C1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F41989" w:rsidRPr="0030721A" w14:paraId="355AFC86" w14:textId="77777777" w:rsidTr="00BA77F7">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85E0D"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AD05D1"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C50EC0"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4D39DD6"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r>
      <w:tr w:rsidR="00C8602C" w:rsidRPr="0030721A" w14:paraId="097C676E"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62B0D4F" w14:textId="09985C5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Zoología</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AA6232" w14:textId="10D028F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c>
          <w:tcPr>
            <w:tcW w:w="3260" w:type="dxa"/>
            <w:tcBorders>
              <w:top w:val="single" w:sz="4" w:space="0" w:color="auto"/>
              <w:left w:val="nil"/>
              <w:bottom w:val="single" w:sz="4" w:space="0" w:color="auto"/>
              <w:right w:val="single" w:sz="4" w:space="0" w:color="auto"/>
            </w:tcBorders>
            <w:shd w:val="clear" w:color="auto" w:fill="auto"/>
            <w:vAlign w:val="center"/>
          </w:tcPr>
          <w:p w14:paraId="1F85F17B" w14:textId="4A21A184"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8DC2F0"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r>
      <w:tr w:rsidR="00C8602C" w:rsidRPr="0030721A" w14:paraId="19F304D2"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05DAAEF" w14:textId="4FAEB56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73647F"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39E33587" w14:textId="56F83F4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Taller de expresión oral y escrita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894A44" w14:textId="3154602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1CF62725"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tcPr>
          <w:p w14:paraId="3EEABFB7" w14:textId="7C71147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4EC9A247"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28634C9F" w14:textId="360C8DC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Biomédica</w:t>
            </w:r>
          </w:p>
        </w:tc>
        <w:tc>
          <w:tcPr>
            <w:tcW w:w="1134" w:type="dxa"/>
            <w:tcBorders>
              <w:top w:val="nil"/>
              <w:left w:val="nil"/>
              <w:bottom w:val="single" w:sz="4" w:space="0" w:color="auto"/>
              <w:right w:val="single" w:sz="4" w:space="0" w:color="auto"/>
            </w:tcBorders>
            <w:shd w:val="clear" w:color="auto" w:fill="auto"/>
            <w:noWrap/>
            <w:vAlign w:val="center"/>
          </w:tcPr>
          <w:p w14:paraId="047F268A" w14:textId="3ACF19F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0155A3D2"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tcPr>
          <w:p w14:paraId="4CD0C445" w14:textId="192BFFD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000665A9"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1076A8AA" w14:textId="1AA85B2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Biotecnología</w:t>
            </w:r>
          </w:p>
        </w:tc>
        <w:tc>
          <w:tcPr>
            <w:tcW w:w="1134" w:type="dxa"/>
            <w:tcBorders>
              <w:top w:val="nil"/>
              <w:left w:val="nil"/>
              <w:bottom w:val="single" w:sz="4" w:space="0" w:color="auto"/>
              <w:right w:val="single" w:sz="4" w:space="0" w:color="auto"/>
            </w:tcBorders>
            <w:shd w:val="clear" w:color="auto" w:fill="auto"/>
            <w:noWrap/>
            <w:vAlign w:val="center"/>
          </w:tcPr>
          <w:p w14:paraId="333131F0" w14:textId="58DEA32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F086AAC"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tcPr>
          <w:p w14:paraId="6D22F87B" w14:textId="48029B7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71A37341"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26896619" w14:textId="250D58C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Control de calidad</w:t>
            </w:r>
          </w:p>
        </w:tc>
        <w:tc>
          <w:tcPr>
            <w:tcW w:w="1134" w:type="dxa"/>
            <w:tcBorders>
              <w:top w:val="nil"/>
              <w:left w:val="nil"/>
              <w:bottom w:val="single" w:sz="4" w:space="0" w:color="auto"/>
              <w:right w:val="single" w:sz="4" w:space="0" w:color="auto"/>
            </w:tcBorders>
            <w:shd w:val="clear" w:color="auto" w:fill="auto"/>
            <w:noWrap/>
            <w:vAlign w:val="center"/>
          </w:tcPr>
          <w:p w14:paraId="001E8CB3" w14:textId="5B36ADF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6D0C4C4F" w14:textId="77777777" w:rsidTr="00F41989">
        <w:trPr>
          <w:trHeight w:val="432"/>
        </w:trPr>
        <w:tc>
          <w:tcPr>
            <w:tcW w:w="3823" w:type="dxa"/>
            <w:tcBorders>
              <w:top w:val="nil"/>
              <w:left w:val="single" w:sz="4" w:space="0" w:color="auto"/>
              <w:bottom w:val="single" w:sz="4" w:space="0" w:color="auto"/>
              <w:right w:val="single" w:sz="4" w:space="0" w:color="auto"/>
            </w:tcBorders>
            <w:shd w:val="clear" w:color="auto" w:fill="auto"/>
          </w:tcPr>
          <w:p w14:paraId="069B13DB" w14:textId="2713258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065564D8"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150A735C" w14:textId="6518C67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Laboratorio de bioquímica</w:t>
            </w:r>
          </w:p>
        </w:tc>
        <w:tc>
          <w:tcPr>
            <w:tcW w:w="1134" w:type="dxa"/>
            <w:tcBorders>
              <w:top w:val="nil"/>
              <w:left w:val="nil"/>
              <w:bottom w:val="single" w:sz="4" w:space="0" w:color="auto"/>
              <w:right w:val="single" w:sz="4" w:space="0" w:color="auto"/>
            </w:tcBorders>
            <w:shd w:val="clear" w:color="auto" w:fill="auto"/>
            <w:noWrap/>
            <w:vAlign w:val="center"/>
          </w:tcPr>
          <w:p w14:paraId="4CF84F70" w14:textId="240D80A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3BE674D4"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0A290BF" w14:textId="2494A60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7BB97"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3045F47" w14:textId="5E994D2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Laboratorio de química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C8154F" w14:textId="2E50046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6F50B6AE"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7C781C5" w14:textId="75B34F6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CA58E1"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3CC0824F" w14:textId="23BCB70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Laboratorio de química analítica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53F0FB" w14:textId="57D4BDE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6E9DFDF6"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CCE91DD" w14:textId="7AF95CC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BEC018"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FDC5FBD" w14:textId="7CADF70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Laboratorio de química inorgánica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51BBCA" w14:textId="490B7E2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1D2BD2FC"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102D0A42" w14:textId="4B6A54E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EF3D20"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3708CDFA" w14:textId="32AF61D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Laboratorio de química orgánica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D2CDBE" w14:textId="741198E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DD82C2D"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509390F" w14:textId="4948FF4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DEF9AB"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6E1D13D3" w14:textId="0C56E8B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Laboratorio de microbiología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8E657C" w14:textId="03FBAB9E"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4BFE78A9"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75CF0D4" w14:textId="1077532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8FDEAA"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15DFDF1" w14:textId="4DC33EC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Operaciones unitarias III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E3ECC1" w14:textId="51F7614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D617E78"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150FD9E8" w14:textId="4CBE477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2759B9"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2CA9C9C7" w14:textId="512057C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Desarrollo de emprendimiento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AE9A48" w14:textId="26925A6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6D38B00"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62EAABBD" w14:textId="3AC7F4C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CB5397"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1652B135" w14:textId="65BA43D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Ética profesional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650090" w14:textId="7568737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0B4194FC"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27FB67CB" w14:textId="24061C4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98F8A"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39949533" w14:textId="01A367D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Formulación y evaluación de proyectos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2C86F1" w14:textId="184B8A5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7A5DDF44"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83C4D35" w14:textId="1977D38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6AD1E1"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690286AB" w14:textId="76CF9CF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Seminario de tesis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F53779" w14:textId="0D18660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3F4E0869"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691953E1" w14:textId="1082416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B3D6DA"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0D462331" w14:textId="25B11BC7"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Alimentos funcionales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C0D8E7" w14:textId="0733B5F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AB815E0"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BD185A2" w14:textId="32A48FF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009B0D"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22491DA9" w14:textId="4D652C4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Energías renovables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03B15C" w14:textId="76B87D9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0C79486B"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6DCEFF08" w14:textId="6E333D1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1AD68F"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5A60CAE" w14:textId="5359793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Modelos biológicos en investigación biomédica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415C28" w14:textId="1D08399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0DF65D54"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629B775" w14:textId="3EBC413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6FF924"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17B5BAD0" w14:textId="703218D2"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Farmacología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CC8425" w14:textId="202A905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4ECC14F8"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6A0B88E3" w14:textId="571F10D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F6D6A"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34656C80" w14:textId="0C190BE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Inmunología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00410B" w14:textId="483639F0"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78743D39"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C56CD2C" w14:textId="5DD58F2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9FDDC"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F5C9179" w14:textId="08208DD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Neurobiología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45C3C4" w14:textId="52BA1EA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DF4F8BE"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7DFBD6E" w14:textId="64E1817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730EC2"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720A1498" w14:textId="254A993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Tecnología farmacéutica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C50F9F" w14:textId="6C1EB911"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24B2D28"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06493EB" w14:textId="3A318CB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8B7570"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2A252613" w14:textId="7197784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Toxicología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327F51" w14:textId="34F994E9"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F41989" w:rsidRPr="0030721A" w14:paraId="51FA52AD" w14:textId="77777777" w:rsidTr="00BA77F7">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14542"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CAFA0D"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E78EFA"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64E6E2" w14:textId="77777777" w:rsidR="00F41989" w:rsidRPr="0030721A" w:rsidRDefault="00F41989" w:rsidP="00BA77F7">
            <w:pPr>
              <w:jc w:val="center"/>
              <w:rPr>
                <w:rFonts w:ascii="AvantGarde Bk BT" w:hAnsi="AvantGarde Bk BT"/>
                <w:color w:val="000000" w:themeColor="text1"/>
                <w:sz w:val="18"/>
                <w:szCs w:val="18"/>
                <w:lang w:val="es-ES_tradnl" w:eastAsia="es-ES"/>
              </w:rPr>
            </w:pPr>
            <w:r w:rsidRPr="0030721A">
              <w:rPr>
                <w:rFonts w:ascii="AvantGarde Bk BT" w:hAnsi="AvantGarde Bk BT"/>
                <w:b/>
                <w:bCs/>
                <w:color w:val="000000" w:themeColor="text1"/>
                <w:sz w:val="18"/>
                <w:szCs w:val="18"/>
                <w:lang w:val="es-ES_tradnl" w:eastAsia="es-ES"/>
              </w:rPr>
              <w:t>Créditos</w:t>
            </w:r>
          </w:p>
        </w:tc>
      </w:tr>
      <w:tr w:rsidR="00C8602C" w:rsidRPr="0030721A" w14:paraId="6EFCDCFA"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39DF240" w14:textId="19EF854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638773"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3E50068B" w14:textId="1127FB6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Biomateriales 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17CC14" w14:textId="2326082C"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5958AF1F"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3031ABEA" w14:textId="14D8848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9CFBE8"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2D78F38F" w14:textId="1A242DE8"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Biotecnología avanzada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248D98" w14:textId="208440C4"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26B6422A"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9876800" w14:textId="51610E6D"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ADC162"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6E0B054" w14:textId="21662FDA"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Ingeniería de las fermentaciones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D97DA8" w14:textId="3553363F"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0A1EFE01"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5BE696D" w14:textId="13734E35"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DF72DC"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2B4629EE" w14:textId="27E43586"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Biorremediación y biodegradación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C3584B" w14:textId="3799F173"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4</w:t>
            </w:r>
          </w:p>
        </w:tc>
      </w:tr>
      <w:tr w:rsidR="00C8602C" w:rsidRPr="0030721A" w14:paraId="3D4FFFA1" w14:textId="77777777" w:rsidTr="00F41989">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B056A94" w14:textId="30921605" w:rsidR="00C8602C" w:rsidRPr="0030721A" w:rsidRDefault="00C8602C" w:rsidP="00F41989">
            <w:pPr>
              <w:jc w:val="center"/>
              <w:rPr>
                <w:rFonts w:ascii="AvantGarde Bk BT" w:hAnsi="AvantGarde Bk BT"/>
                <w:b/>
                <w:color w:val="000000" w:themeColor="text1"/>
                <w:sz w:val="18"/>
                <w:szCs w:val="18"/>
                <w:lang w:val="es-ES_tradnl" w:eastAsia="es-ES"/>
              </w:rPr>
            </w:pPr>
            <w:r w:rsidRPr="0030721A">
              <w:rPr>
                <w:rFonts w:ascii="AvantGarde Bk BT" w:hAnsi="AvantGarde Bk BT"/>
                <w:b/>
                <w:color w:val="000000" w:themeColor="text1"/>
                <w:sz w:val="18"/>
                <w:szCs w:val="18"/>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D699DE" w14:textId="77777777" w:rsidR="00C8602C" w:rsidRPr="0030721A" w:rsidRDefault="00C8602C" w:rsidP="00F41989">
            <w:pPr>
              <w:jc w:val="center"/>
              <w:rPr>
                <w:rFonts w:ascii="AvantGarde Bk BT" w:hAnsi="AvantGarde Bk BT"/>
                <w:color w:val="000000" w:themeColor="text1"/>
                <w:sz w:val="18"/>
                <w:szCs w:val="18"/>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28D994EB" w14:textId="2C44A29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Seminario de titulación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32C8D9" w14:textId="770168BB" w:rsidR="00C8602C" w:rsidRPr="0030721A" w:rsidRDefault="00C8602C" w:rsidP="00F41989">
            <w:pPr>
              <w:jc w:val="center"/>
              <w:rPr>
                <w:rFonts w:ascii="AvantGarde Bk BT" w:hAnsi="AvantGarde Bk BT"/>
                <w:color w:val="000000" w:themeColor="text1"/>
                <w:sz w:val="18"/>
                <w:szCs w:val="18"/>
                <w:lang w:val="es-ES_tradnl" w:eastAsia="es-ES"/>
              </w:rPr>
            </w:pPr>
            <w:r w:rsidRPr="0030721A">
              <w:rPr>
                <w:rFonts w:ascii="AvantGarde Bk BT" w:hAnsi="AvantGarde Bk BT"/>
                <w:color w:val="000000" w:themeColor="text1"/>
                <w:sz w:val="18"/>
                <w:szCs w:val="18"/>
                <w:lang w:val="es-ES_tradnl" w:eastAsia="es-ES"/>
              </w:rPr>
              <w:t>6</w:t>
            </w:r>
          </w:p>
        </w:tc>
      </w:tr>
    </w:tbl>
    <w:p w14:paraId="594ACD2E" w14:textId="77777777" w:rsidR="003B33FF" w:rsidRPr="0030721A" w:rsidRDefault="003B33FF" w:rsidP="00CB6E67">
      <w:pPr>
        <w:rPr>
          <w:rFonts w:ascii="AvantGarde Bk BT" w:hAnsi="AvantGarde Bk BT"/>
          <w:color w:val="000000" w:themeColor="text1"/>
          <w:sz w:val="18"/>
          <w:szCs w:val="18"/>
          <w:lang w:val="es-ES_tradnl" w:eastAsia="es-ES"/>
        </w:rPr>
      </w:pPr>
    </w:p>
    <w:sectPr w:rsidR="003B33FF" w:rsidRPr="0030721A" w:rsidSect="00C8602C">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3991D" w14:textId="77777777" w:rsidR="00BA77F7" w:rsidRDefault="00BA77F7" w:rsidP="00DC4771">
      <w:r>
        <w:separator/>
      </w:r>
    </w:p>
  </w:endnote>
  <w:endnote w:type="continuationSeparator" w:id="0">
    <w:p w14:paraId="244CB364" w14:textId="77777777" w:rsidR="00BA77F7" w:rsidRDefault="00BA77F7"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741ED2" w14:textId="332055C7" w:rsidR="00BA77F7" w:rsidRPr="00DC51E6" w:rsidRDefault="00BA77F7"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3505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35059">
              <w:rPr>
                <w:rFonts w:ascii="AvantGarde Bk BT" w:hAnsi="AvantGarde Bk BT"/>
                <w:b/>
                <w:noProof/>
                <w:sz w:val="14"/>
                <w:szCs w:val="14"/>
              </w:rPr>
              <w:t>31</w:t>
            </w:r>
            <w:r w:rsidRPr="00DC51E6">
              <w:rPr>
                <w:rFonts w:ascii="AvantGarde Bk BT" w:hAnsi="AvantGarde Bk BT"/>
                <w:b/>
                <w:sz w:val="14"/>
                <w:szCs w:val="14"/>
              </w:rPr>
              <w:fldChar w:fldCharType="end"/>
            </w:r>
          </w:p>
        </w:sdtContent>
      </w:sdt>
    </w:sdtContent>
  </w:sdt>
  <w:p w14:paraId="53CF4683" w14:textId="77777777" w:rsidR="00BA77F7" w:rsidRDefault="00BA77F7" w:rsidP="009B088B">
    <w:pPr>
      <w:pStyle w:val="Piedepgina"/>
      <w:spacing w:line="276" w:lineRule="auto"/>
      <w:jc w:val="center"/>
      <w:rPr>
        <w:rFonts w:ascii="Times New Roman" w:hAnsi="Times New Roman" w:cs="Times New Roman"/>
        <w:sz w:val="17"/>
        <w:szCs w:val="17"/>
      </w:rPr>
    </w:pPr>
  </w:p>
  <w:p w14:paraId="51D102E7" w14:textId="77777777" w:rsidR="00BA77F7" w:rsidRPr="00C85DA2" w:rsidRDefault="00BA77F7"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BA77F7" w:rsidRPr="00C85DA2" w:rsidRDefault="00BA77F7"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3C8AD12" w14:textId="77777777" w:rsidR="00BA77F7" w:rsidRPr="00C85DA2" w:rsidRDefault="00BA77F7"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BA77F7" w:rsidRPr="00DC51E6" w:rsidRDefault="00BA77F7"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39560" w14:textId="77777777" w:rsidR="00BA77F7" w:rsidRDefault="00BA77F7" w:rsidP="00DC4771">
      <w:r>
        <w:separator/>
      </w:r>
    </w:p>
  </w:footnote>
  <w:footnote w:type="continuationSeparator" w:id="0">
    <w:p w14:paraId="4DD80F5F" w14:textId="77777777" w:rsidR="00BA77F7" w:rsidRDefault="00BA77F7" w:rsidP="00DC4771">
      <w:r>
        <w:continuationSeparator/>
      </w:r>
    </w:p>
  </w:footnote>
  <w:footnote w:id="1">
    <w:p w14:paraId="0FD62682" w14:textId="2CE13BB2" w:rsidR="00BA77F7" w:rsidRPr="00C8602C" w:rsidRDefault="00BA77F7" w:rsidP="00A01269">
      <w:pPr>
        <w:pStyle w:val="Textonotapie"/>
        <w:jc w:val="both"/>
        <w:rPr>
          <w:sz w:val="16"/>
          <w:szCs w:val="16"/>
          <w:lang w:val="es-MX"/>
        </w:rPr>
      </w:pPr>
      <w:r w:rsidRPr="00C8602C">
        <w:rPr>
          <w:rStyle w:val="Refdenotaalpie"/>
          <w:sz w:val="16"/>
          <w:szCs w:val="16"/>
        </w:rPr>
        <w:footnoteRef/>
      </w:r>
      <w:r w:rsidRPr="00C8602C">
        <w:rPr>
          <w:sz w:val="16"/>
          <w:szCs w:val="16"/>
        </w:rPr>
        <w:t xml:space="preserve"> </w:t>
      </w:r>
      <w:r w:rsidRPr="00C8602C">
        <w:rPr>
          <w:rFonts w:ascii="AvantGarde Bk BT" w:eastAsia="Questrial" w:hAnsi="AvantGarde Bk BT" w:cs="Questrial"/>
          <w:sz w:val="16"/>
          <w:szCs w:val="16"/>
        </w:rPr>
        <w:t>Muñoz, M. (30 de marzo de 2016). Ingeniería en biotecnología, una carrera en ascenso en Guadalajara. Recuperado el 26 de junio de 2017, de CONACYT agencia informativa: www.conacytprensa.mx/index.php/tecnologia/biotecnologia/6029-ingenieriaen-biotecnologia-una-carrera-en-ascenso-en-guadalajara</w:t>
      </w:r>
    </w:p>
  </w:footnote>
  <w:footnote w:id="2">
    <w:p w14:paraId="4B6FD0FC" w14:textId="17B4EBB1" w:rsidR="00BA77F7" w:rsidRPr="00C8602C" w:rsidRDefault="00BA77F7">
      <w:pPr>
        <w:pStyle w:val="Textonotapie"/>
        <w:rPr>
          <w:sz w:val="16"/>
          <w:szCs w:val="16"/>
          <w:lang w:val="es-MX"/>
        </w:rPr>
      </w:pPr>
      <w:r w:rsidRPr="00C8602C">
        <w:rPr>
          <w:rStyle w:val="Refdenotaalpie"/>
          <w:sz w:val="16"/>
          <w:szCs w:val="16"/>
        </w:rPr>
        <w:footnoteRef/>
      </w:r>
      <w:r w:rsidRPr="00C8602C">
        <w:rPr>
          <w:sz w:val="16"/>
          <w:szCs w:val="16"/>
        </w:rPr>
        <w:t xml:space="preserve"> </w:t>
      </w:r>
      <w:r w:rsidRPr="00C8602C">
        <w:rPr>
          <w:rFonts w:ascii="AvantGarde Bk BT" w:eastAsia="Questrial" w:hAnsi="AvantGarde Bk BT" w:cs="Questrial"/>
          <w:sz w:val="16"/>
          <w:szCs w:val="16"/>
        </w:rPr>
        <w:t xml:space="preserve">Consultado el 15 de febrero de 2019 en: </w:t>
      </w:r>
      <w:hyperlink r:id="rId1" w:anchor="/carreras-mejor-pagadas" w:history="1">
        <w:r w:rsidRPr="00C8602C">
          <w:rPr>
            <w:rFonts w:ascii="AvantGarde Bk BT" w:eastAsia="Questrial" w:hAnsi="AvantGarde Bk BT" w:cs="Questrial"/>
            <w:sz w:val="16"/>
            <w:szCs w:val="16"/>
          </w:rPr>
          <w:t>www.observatoriolaboral.gob.mx/#/carreras-mejor-pagadas</w:t>
        </w:r>
      </w:hyperlink>
      <w:r>
        <w:rPr>
          <w:rFonts w:ascii="AvantGarde Bk BT" w:eastAsia="Questrial" w:hAnsi="AvantGarde Bk BT" w:cs="Questrial"/>
          <w:sz w:val="16"/>
          <w:szCs w:val="16"/>
        </w:rPr>
        <w:t>.</w:t>
      </w:r>
    </w:p>
  </w:footnote>
  <w:footnote w:id="3">
    <w:p w14:paraId="2407B44E" w14:textId="12C2B1A8" w:rsidR="00BA77F7" w:rsidRPr="00C8602C" w:rsidRDefault="00BA77F7">
      <w:pPr>
        <w:pStyle w:val="Textonotapie"/>
        <w:rPr>
          <w:rFonts w:ascii="AvantGarde Bk BT" w:eastAsia="Questrial" w:hAnsi="AvantGarde Bk BT" w:cs="Questrial"/>
          <w:sz w:val="16"/>
          <w:szCs w:val="16"/>
        </w:rPr>
      </w:pPr>
      <w:r w:rsidRPr="00C8602C">
        <w:rPr>
          <w:rStyle w:val="Refdenotaalpie"/>
          <w:sz w:val="16"/>
          <w:szCs w:val="16"/>
        </w:rPr>
        <w:footnoteRef/>
      </w:r>
      <w:r w:rsidRPr="00C8602C">
        <w:rPr>
          <w:sz w:val="16"/>
          <w:szCs w:val="16"/>
        </w:rPr>
        <w:t xml:space="preserve"> </w:t>
      </w:r>
      <w:r w:rsidRPr="00C8602C">
        <w:rPr>
          <w:rFonts w:ascii="AvantGarde Bk BT" w:eastAsia="Questrial" w:hAnsi="AvantGarde Bk BT" w:cs="Questrial"/>
          <w:sz w:val="16"/>
          <w:szCs w:val="16"/>
        </w:rPr>
        <w:t>IMCO (2017) Compara Carreras, consultado en: http://imco.org.mx/comparacarreras/#!/</w:t>
      </w:r>
      <w:r>
        <w:rPr>
          <w:rFonts w:ascii="AvantGarde Bk BT" w:eastAsia="Questrial" w:hAnsi="AvantGarde Bk BT" w:cs="Questrial"/>
          <w:sz w:val="16"/>
          <w:szCs w:val="16"/>
        </w:rPr>
        <w:t>.</w:t>
      </w:r>
    </w:p>
  </w:footnote>
  <w:footnote w:id="4">
    <w:p w14:paraId="2920458F" w14:textId="61141ADB" w:rsidR="00BA77F7" w:rsidRPr="007700D3" w:rsidRDefault="00BA77F7" w:rsidP="0098405C">
      <w:pPr>
        <w:pStyle w:val="Textonotapie"/>
        <w:jc w:val="both"/>
        <w:rPr>
          <w:rFonts w:ascii="AvantGarde Bk BT" w:hAnsi="AvantGarde Bk BT"/>
          <w:sz w:val="16"/>
          <w:szCs w:val="16"/>
          <w:lang w:val="es-MX"/>
        </w:rPr>
      </w:pPr>
      <w:r w:rsidRPr="007700D3">
        <w:rPr>
          <w:rStyle w:val="Refdenotaalpie"/>
          <w:rFonts w:ascii="AvantGarde Bk BT" w:hAnsi="AvantGarde Bk BT"/>
          <w:sz w:val="16"/>
          <w:szCs w:val="16"/>
        </w:rPr>
        <w:footnoteRef/>
      </w:r>
      <w:r w:rsidRPr="007700D3">
        <w:rPr>
          <w:rFonts w:ascii="AvantGarde Bk BT" w:hAnsi="AvantGarde Bk BT"/>
          <w:sz w:val="16"/>
          <w:szCs w:val="16"/>
        </w:rPr>
        <w:t xml:space="preserve"> </w:t>
      </w:r>
      <w:r w:rsidRPr="007700D3">
        <w:rPr>
          <w:rFonts w:ascii="AvantGarde Bk BT" w:eastAsia="Questrial" w:hAnsi="AvantGarde Bk BT" w:cs="Questrial"/>
          <w:sz w:val="16"/>
          <w:szCs w:val="16"/>
        </w:rPr>
        <w:t xml:space="preserve">Becerril, Dinorah (2018) “aumento Promedio Anual de 5.0%.- Economía del Bajío, de las más fuertes del país.- El conjunto de industrias manufactureras contribuye con 27.1% del PIB regional” en El Economista, 17 de abril de 2018, recuperado el 15 de febrero de 2019 de: </w:t>
      </w:r>
      <w:hyperlink r:id="rId2" w:history="1">
        <w:r w:rsidRPr="007700D3">
          <w:rPr>
            <w:rFonts w:ascii="AvantGarde Bk BT" w:hAnsi="AvantGarde Bk BT"/>
            <w:sz w:val="16"/>
            <w:szCs w:val="16"/>
          </w:rPr>
          <w:t>www.eleconomista.com.mx/estados/Economia-del-Bajio-de-las-mas-fuertes-del-pais-20180417-0026.html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BA77F7" w:rsidRDefault="00BA77F7"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BA77F7" w:rsidRDefault="00BA77F7" w:rsidP="009B088B">
    <w:pPr>
      <w:pStyle w:val="Encabezado"/>
      <w:jc w:val="right"/>
      <w:rPr>
        <w:noProof/>
      </w:rPr>
    </w:pPr>
  </w:p>
  <w:p w14:paraId="7EBCBC31" w14:textId="77777777" w:rsidR="00BA77F7" w:rsidRDefault="00BA77F7" w:rsidP="009B088B">
    <w:pPr>
      <w:pStyle w:val="Encabezado"/>
      <w:jc w:val="right"/>
      <w:rPr>
        <w:noProof/>
      </w:rPr>
    </w:pPr>
  </w:p>
  <w:p w14:paraId="298C9638" w14:textId="77777777" w:rsidR="00BA77F7" w:rsidRDefault="00BA77F7" w:rsidP="009B088B">
    <w:pPr>
      <w:pStyle w:val="Encabezado"/>
      <w:jc w:val="right"/>
      <w:rPr>
        <w:rFonts w:ascii="AvantGarde Bk BT" w:hAnsi="AvantGarde Bk BT"/>
        <w:noProof/>
      </w:rPr>
    </w:pPr>
  </w:p>
  <w:p w14:paraId="116BA3E9" w14:textId="77777777" w:rsidR="00BA77F7" w:rsidRPr="007B1178" w:rsidRDefault="00BA77F7" w:rsidP="009B088B">
    <w:pPr>
      <w:pStyle w:val="Encabezado"/>
      <w:jc w:val="right"/>
      <w:rPr>
        <w:rFonts w:ascii="AvantGarde Bk BT" w:hAnsi="AvantGarde Bk BT"/>
        <w:noProof/>
      </w:rPr>
    </w:pPr>
    <w:r w:rsidRPr="007B1178">
      <w:rPr>
        <w:rFonts w:ascii="AvantGarde Bk BT" w:hAnsi="AvantGarde Bk BT"/>
        <w:noProof/>
      </w:rPr>
      <w:t>Exp.021</w:t>
    </w:r>
  </w:p>
  <w:p w14:paraId="697BD2A5" w14:textId="04FC661C" w:rsidR="00BA77F7" w:rsidRPr="007B1178" w:rsidRDefault="00BA77F7" w:rsidP="009B088B">
    <w:pPr>
      <w:pStyle w:val="Encabezado"/>
      <w:jc w:val="right"/>
      <w:rPr>
        <w:rFonts w:ascii="AvantGarde Bk BT" w:hAnsi="AvantGarde Bk BT"/>
      </w:rPr>
    </w:pPr>
    <w:r>
      <w:rPr>
        <w:rFonts w:ascii="AvantGarde Bk BT" w:hAnsi="AvantGarde Bk BT"/>
        <w:noProof/>
      </w:rPr>
      <w:t>Dictamen Núm. I/2019/207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C6258E"/>
    <w:multiLevelType w:val="hybridMultilevel"/>
    <w:tmpl w:val="DBC245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42523EF"/>
    <w:multiLevelType w:val="hybridMultilevel"/>
    <w:tmpl w:val="8F1477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nsid w:val="06E76E37"/>
    <w:multiLevelType w:val="multilevel"/>
    <w:tmpl w:val="1748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202E4B14"/>
    <w:multiLevelType w:val="hybridMultilevel"/>
    <w:tmpl w:val="769243EC"/>
    <w:lvl w:ilvl="0" w:tplc="080A000F">
      <w:start w:val="1"/>
      <w:numFmt w:val="decimal"/>
      <w:lvlText w:val="%1."/>
      <w:lvlJc w:val="left"/>
      <w:pPr>
        <w:ind w:left="720" w:hanging="360"/>
      </w:pPr>
    </w:lvl>
    <w:lvl w:ilvl="1" w:tplc="E2324AB2">
      <w:numFmt w:val="bullet"/>
      <w:lvlText w:val="•"/>
      <w:lvlJc w:val="left"/>
      <w:pPr>
        <w:ind w:left="1560" w:hanging="480"/>
      </w:pPr>
      <w:rPr>
        <w:rFonts w:ascii="Tahoma" w:eastAsia="Calibri" w:hAnsi="Tahoma" w:cs="Tahoma" w:hint="default"/>
      </w:rPr>
    </w:lvl>
    <w:lvl w:ilvl="2" w:tplc="2D9663B0">
      <w:numFmt w:val="bullet"/>
      <w:lvlText w:val="-"/>
      <w:lvlJc w:val="left"/>
      <w:pPr>
        <w:ind w:left="2685" w:hanging="705"/>
      </w:pPr>
      <w:rPr>
        <w:rFonts w:ascii="Tahoma" w:eastAsia="Calibri" w:hAnsi="Tahoma" w:cs="Tahoma"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865087"/>
    <w:multiLevelType w:val="hybridMultilevel"/>
    <w:tmpl w:val="E94A5348"/>
    <w:lvl w:ilvl="0" w:tplc="81D6883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347DDE"/>
    <w:multiLevelType w:val="hybridMultilevel"/>
    <w:tmpl w:val="E6BA2240"/>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BA92D8D"/>
    <w:multiLevelType w:val="hybridMultilevel"/>
    <w:tmpl w:val="7D5805A0"/>
    <w:lvl w:ilvl="0" w:tplc="31E210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E03E2"/>
    <w:multiLevelType w:val="hybridMultilevel"/>
    <w:tmpl w:val="6C5A2D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94189E"/>
    <w:multiLevelType w:val="hybridMultilevel"/>
    <w:tmpl w:val="37EEFD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1273DC"/>
    <w:multiLevelType w:val="hybridMultilevel"/>
    <w:tmpl w:val="FB300DDA"/>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F4D7A85"/>
    <w:multiLevelType w:val="hybridMultilevel"/>
    <w:tmpl w:val="25B04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092951"/>
    <w:multiLevelType w:val="hybridMultilevel"/>
    <w:tmpl w:val="65725D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E551BF9"/>
    <w:multiLevelType w:val="hybridMultilevel"/>
    <w:tmpl w:val="CC766B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3E46CD3"/>
    <w:multiLevelType w:val="hybridMultilevel"/>
    <w:tmpl w:val="43AED110"/>
    <w:lvl w:ilvl="0" w:tplc="080A0019">
      <w:start w:val="1"/>
      <w:numFmt w:val="lowerLetter"/>
      <w:lvlText w:val="%1."/>
      <w:lvlJc w:val="left"/>
      <w:pPr>
        <w:ind w:left="108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nsid w:val="6BB13E17"/>
    <w:multiLevelType w:val="hybridMultilevel"/>
    <w:tmpl w:val="47A04BDA"/>
    <w:lvl w:ilvl="0" w:tplc="4F1C7858">
      <w:start w:val="29"/>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A92715"/>
    <w:multiLevelType w:val="hybridMultilevel"/>
    <w:tmpl w:val="317A8D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1B04501"/>
    <w:multiLevelType w:val="hybridMultilevel"/>
    <w:tmpl w:val="13EC9BB8"/>
    <w:lvl w:ilvl="0" w:tplc="7B6A33D8">
      <w:start w:val="1"/>
      <w:numFmt w:val="lowerLetter"/>
      <w:lvlText w:val="%1)"/>
      <w:lvlJc w:val="left"/>
      <w:pPr>
        <w:ind w:left="720" w:hanging="360"/>
      </w:pPr>
      <w:rPr>
        <w:rFonts w:ascii="AvantGarde Bk BT" w:eastAsia="Questrial" w:hAnsi="AvantGarde Bk BT" w:cs="Quest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210833"/>
    <w:multiLevelType w:val="hybridMultilevel"/>
    <w:tmpl w:val="9CEC8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44B244C"/>
    <w:multiLevelType w:val="hybridMultilevel"/>
    <w:tmpl w:val="DD768B06"/>
    <w:lvl w:ilvl="0" w:tplc="080A0019">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4AD5417"/>
    <w:multiLevelType w:val="hybridMultilevel"/>
    <w:tmpl w:val="911455B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4">
    <w:nsid w:val="7C912130"/>
    <w:multiLevelType w:val="hybridMultilevel"/>
    <w:tmpl w:val="C1D81472"/>
    <w:lvl w:ilvl="0" w:tplc="080A0019">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5">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3"/>
  </w:num>
  <w:num w:numId="3">
    <w:abstractNumId w:val="8"/>
  </w:num>
  <w:num w:numId="4">
    <w:abstractNumId w:val="0"/>
  </w:num>
  <w:num w:numId="5">
    <w:abstractNumId w:val="32"/>
  </w:num>
  <w:num w:numId="6">
    <w:abstractNumId w:val="27"/>
  </w:num>
  <w:num w:numId="7">
    <w:abstractNumId w:val="3"/>
  </w:num>
  <w:num w:numId="8">
    <w:abstractNumId w:val="18"/>
  </w:num>
  <w:num w:numId="9">
    <w:abstractNumId w:val="7"/>
  </w:num>
  <w:num w:numId="10">
    <w:abstractNumId w:val="13"/>
  </w:num>
  <w:num w:numId="11">
    <w:abstractNumId w:val="6"/>
  </w:num>
  <w:num w:numId="12">
    <w:abstractNumId w:val="21"/>
  </w:num>
  <w:num w:numId="13">
    <w:abstractNumId w:val="16"/>
  </w:num>
  <w:num w:numId="14">
    <w:abstractNumId w:val="35"/>
  </w:num>
  <w:num w:numId="15">
    <w:abstractNumId w:val="22"/>
  </w:num>
  <w:num w:numId="16">
    <w:abstractNumId w:val="20"/>
  </w:num>
  <w:num w:numId="17">
    <w:abstractNumId w:val="31"/>
  </w:num>
  <w:num w:numId="18">
    <w:abstractNumId w:val="28"/>
  </w:num>
  <w:num w:numId="19">
    <w:abstractNumId w:val="4"/>
  </w:num>
  <w:num w:numId="20">
    <w:abstractNumId w:val="14"/>
  </w:num>
  <w:num w:numId="21">
    <w:abstractNumId w:val="9"/>
  </w:num>
  <w:num w:numId="22">
    <w:abstractNumId w:val="25"/>
  </w:num>
  <w:num w:numId="23">
    <w:abstractNumId w:val="34"/>
  </w:num>
  <w:num w:numId="24">
    <w:abstractNumId w:val="15"/>
  </w:num>
  <w:num w:numId="25">
    <w:abstractNumId w:val="30"/>
  </w:num>
  <w:num w:numId="26">
    <w:abstractNumId w:val="19"/>
  </w:num>
  <w:num w:numId="27">
    <w:abstractNumId w:val="23"/>
  </w:num>
  <w:num w:numId="28">
    <w:abstractNumId w:val="11"/>
  </w:num>
  <w:num w:numId="29">
    <w:abstractNumId w:val="29"/>
  </w:num>
  <w:num w:numId="30">
    <w:abstractNumId w:val="17"/>
  </w:num>
  <w:num w:numId="31">
    <w:abstractNumId w:val="10"/>
  </w:num>
  <w:num w:numId="32">
    <w:abstractNumId w:val="26"/>
  </w:num>
  <w:num w:numId="33">
    <w:abstractNumId w:val="2"/>
  </w:num>
  <w:num w:numId="34">
    <w:abstractNumId w:val="5"/>
  </w:num>
  <w:num w:numId="35">
    <w:abstractNumId w:val="24"/>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7D2F"/>
    <w:rsid w:val="0001200F"/>
    <w:rsid w:val="0001261A"/>
    <w:rsid w:val="00014C0C"/>
    <w:rsid w:val="0001624B"/>
    <w:rsid w:val="0001731A"/>
    <w:rsid w:val="0002015E"/>
    <w:rsid w:val="00020EFF"/>
    <w:rsid w:val="00022B16"/>
    <w:rsid w:val="00023346"/>
    <w:rsid w:val="00025858"/>
    <w:rsid w:val="00031C49"/>
    <w:rsid w:val="00031DFD"/>
    <w:rsid w:val="00032445"/>
    <w:rsid w:val="00034B1B"/>
    <w:rsid w:val="00035059"/>
    <w:rsid w:val="00037F7F"/>
    <w:rsid w:val="00040718"/>
    <w:rsid w:val="000426BA"/>
    <w:rsid w:val="00043BA1"/>
    <w:rsid w:val="00043CE1"/>
    <w:rsid w:val="000502BD"/>
    <w:rsid w:val="00050A23"/>
    <w:rsid w:val="00051190"/>
    <w:rsid w:val="0005387F"/>
    <w:rsid w:val="000564F1"/>
    <w:rsid w:val="000575B1"/>
    <w:rsid w:val="000577D4"/>
    <w:rsid w:val="000578DB"/>
    <w:rsid w:val="000641DC"/>
    <w:rsid w:val="00064441"/>
    <w:rsid w:val="000671BA"/>
    <w:rsid w:val="000679D2"/>
    <w:rsid w:val="0007163A"/>
    <w:rsid w:val="00071B51"/>
    <w:rsid w:val="000737F4"/>
    <w:rsid w:val="0007380B"/>
    <w:rsid w:val="000739C6"/>
    <w:rsid w:val="00074E34"/>
    <w:rsid w:val="000773EA"/>
    <w:rsid w:val="0007746E"/>
    <w:rsid w:val="0007775D"/>
    <w:rsid w:val="00081B22"/>
    <w:rsid w:val="0008238A"/>
    <w:rsid w:val="0008286C"/>
    <w:rsid w:val="00085984"/>
    <w:rsid w:val="00085BD0"/>
    <w:rsid w:val="00085D07"/>
    <w:rsid w:val="00086933"/>
    <w:rsid w:val="00087F5A"/>
    <w:rsid w:val="00092037"/>
    <w:rsid w:val="00092569"/>
    <w:rsid w:val="00092A94"/>
    <w:rsid w:val="0009507F"/>
    <w:rsid w:val="00095ECF"/>
    <w:rsid w:val="00096D5F"/>
    <w:rsid w:val="000971AD"/>
    <w:rsid w:val="000A5D6E"/>
    <w:rsid w:val="000A6F19"/>
    <w:rsid w:val="000A798A"/>
    <w:rsid w:val="000B090F"/>
    <w:rsid w:val="000B2AD6"/>
    <w:rsid w:val="000B2D66"/>
    <w:rsid w:val="000B736F"/>
    <w:rsid w:val="000C006E"/>
    <w:rsid w:val="000C0FB7"/>
    <w:rsid w:val="000C13DE"/>
    <w:rsid w:val="000C1D15"/>
    <w:rsid w:val="000C5715"/>
    <w:rsid w:val="000C65B5"/>
    <w:rsid w:val="000C660C"/>
    <w:rsid w:val="000C67F1"/>
    <w:rsid w:val="000C72BD"/>
    <w:rsid w:val="000C76DD"/>
    <w:rsid w:val="000C7D63"/>
    <w:rsid w:val="000D0581"/>
    <w:rsid w:val="000D0B2E"/>
    <w:rsid w:val="000D0E64"/>
    <w:rsid w:val="000D2D99"/>
    <w:rsid w:val="000D2E74"/>
    <w:rsid w:val="000D307C"/>
    <w:rsid w:val="000D3775"/>
    <w:rsid w:val="000D3B16"/>
    <w:rsid w:val="000D4899"/>
    <w:rsid w:val="000D53AE"/>
    <w:rsid w:val="000D5E7A"/>
    <w:rsid w:val="000D7346"/>
    <w:rsid w:val="000D7746"/>
    <w:rsid w:val="000E10BA"/>
    <w:rsid w:val="000E1186"/>
    <w:rsid w:val="000E163E"/>
    <w:rsid w:val="000E1E9C"/>
    <w:rsid w:val="000E60CB"/>
    <w:rsid w:val="000E6552"/>
    <w:rsid w:val="000E7D2A"/>
    <w:rsid w:val="000E7FC0"/>
    <w:rsid w:val="000F194A"/>
    <w:rsid w:val="000F2788"/>
    <w:rsid w:val="000F4EE1"/>
    <w:rsid w:val="000F6C23"/>
    <w:rsid w:val="0010010F"/>
    <w:rsid w:val="0010096E"/>
    <w:rsid w:val="00102589"/>
    <w:rsid w:val="001037DC"/>
    <w:rsid w:val="00105A2E"/>
    <w:rsid w:val="00105B99"/>
    <w:rsid w:val="0011040C"/>
    <w:rsid w:val="00110A4F"/>
    <w:rsid w:val="00110AE0"/>
    <w:rsid w:val="00112A01"/>
    <w:rsid w:val="00114D23"/>
    <w:rsid w:val="0011663E"/>
    <w:rsid w:val="00117759"/>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37CE"/>
    <w:rsid w:val="001450E3"/>
    <w:rsid w:val="00146B88"/>
    <w:rsid w:val="00150BD8"/>
    <w:rsid w:val="001522A5"/>
    <w:rsid w:val="00153CF2"/>
    <w:rsid w:val="001547C4"/>
    <w:rsid w:val="001554D1"/>
    <w:rsid w:val="00156998"/>
    <w:rsid w:val="00157C24"/>
    <w:rsid w:val="00157EEC"/>
    <w:rsid w:val="001607C1"/>
    <w:rsid w:val="00162D41"/>
    <w:rsid w:val="0016394B"/>
    <w:rsid w:val="00165BAF"/>
    <w:rsid w:val="00165F3B"/>
    <w:rsid w:val="00166A42"/>
    <w:rsid w:val="00172A79"/>
    <w:rsid w:val="001757FC"/>
    <w:rsid w:val="00177976"/>
    <w:rsid w:val="00180E6A"/>
    <w:rsid w:val="001840D2"/>
    <w:rsid w:val="001840EA"/>
    <w:rsid w:val="001846B9"/>
    <w:rsid w:val="0018499D"/>
    <w:rsid w:val="00184B41"/>
    <w:rsid w:val="001872CE"/>
    <w:rsid w:val="00191B26"/>
    <w:rsid w:val="001927E8"/>
    <w:rsid w:val="00192BF9"/>
    <w:rsid w:val="00192D7A"/>
    <w:rsid w:val="001952CB"/>
    <w:rsid w:val="00197B39"/>
    <w:rsid w:val="001A03D0"/>
    <w:rsid w:val="001A0E58"/>
    <w:rsid w:val="001A38B4"/>
    <w:rsid w:val="001A4B82"/>
    <w:rsid w:val="001A6BFA"/>
    <w:rsid w:val="001A6C6F"/>
    <w:rsid w:val="001B1C4F"/>
    <w:rsid w:val="001B23DF"/>
    <w:rsid w:val="001B487D"/>
    <w:rsid w:val="001B51A3"/>
    <w:rsid w:val="001B5E57"/>
    <w:rsid w:val="001C4433"/>
    <w:rsid w:val="001C4DEB"/>
    <w:rsid w:val="001C5F6D"/>
    <w:rsid w:val="001D2411"/>
    <w:rsid w:val="001D27C5"/>
    <w:rsid w:val="001D310E"/>
    <w:rsid w:val="001D64C0"/>
    <w:rsid w:val="001E0132"/>
    <w:rsid w:val="001E0B78"/>
    <w:rsid w:val="001E0DFA"/>
    <w:rsid w:val="001E1040"/>
    <w:rsid w:val="001E16F8"/>
    <w:rsid w:val="001E3E96"/>
    <w:rsid w:val="001E4792"/>
    <w:rsid w:val="001E4B1B"/>
    <w:rsid w:val="001E6D52"/>
    <w:rsid w:val="001E72BD"/>
    <w:rsid w:val="001E7361"/>
    <w:rsid w:val="001E79BB"/>
    <w:rsid w:val="001E7B0A"/>
    <w:rsid w:val="001F029C"/>
    <w:rsid w:val="001F1DC7"/>
    <w:rsid w:val="001F2B22"/>
    <w:rsid w:val="001F36A8"/>
    <w:rsid w:val="001F607D"/>
    <w:rsid w:val="001F7430"/>
    <w:rsid w:val="00200A67"/>
    <w:rsid w:val="0020194B"/>
    <w:rsid w:val="00202C4E"/>
    <w:rsid w:val="00203F1A"/>
    <w:rsid w:val="002046F4"/>
    <w:rsid w:val="0020520D"/>
    <w:rsid w:val="0020523B"/>
    <w:rsid w:val="00205791"/>
    <w:rsid w:val="00205CCB"/>
    <w:rsid w:val="0020683C"/>
    <w:rsid w:val="00207533"/>
    <w:rsid w:val="00211B1C"/>
    <w:rsid w:val="00213D03"/>
    <w:rsid w:val="00213DD8"/>
    <w:rsid w:val="002151FE"/>
    <w:rsid w:val="00216E9C"/>
    <w:rsid w:val="00217D99"/>
    <w:rsid w:val="002216EF"/>
    <w:rsid w:val="00222641"/>
    <w:rsid w:val="002237D8"/>
    <w:rsid w:val="002245E1"/>
    <w:rsid w:val="00224A3C"/>
    <w:rsid w:val="00226F42"/>
    <w:rsid w:val="002304A6"/>
    <w:rsid w:val="00230804"/>
    <w:rsid w:val="00232B35"/>
    <w:rsid w:val="00233845"/>
    <w:rsid w:val="002347FD"/>
    <w:rsid w:val="0023690E"/>
    <w:rsid w:val="00237C82"/>
    <w:rsid w:val="0024230B"/>
    <w:rsid w:val="00243FF6"/>
    <w:rsid w:val="002459FD"/>
    <w:rsid w:val="0024609F"/>
    <w:rsid w:val="0024717B"/>
    <w:rsid w:val="00247291"/>
    <w:rsid w:val="002475CE"/>
    <w:rsid w:val="00250577"/>
    <w:rsid w:val="00252659"/>
    <w:rsid w:val="002550C2"/>
    <w:rsid w:val="0025603B"/>
    <w:rsid w:val="00256460"/>
    <w:rsid w:val="002619B5"/>
    <w:rsid w:val="0026242F"/>
    <w:rsid w:val="00264628"/>
    <w:rsid w:val="0026623F"/>
    <w:rsid w:val="002712B4"/>
    <w:rsid w:val="00274670"/>
    <w:rsid w:val="002751C5"/>
    <w:rsid w:val="0027689D"/>
    <w:rsid w:val="00276C2C"/>
    <w:rsid w:val="00276FFF"/>
    <w:rsid w:val="0027720B"/>
    <w:rsid w:val="002774DC"/>
    <w:rsid w:val="002823A7"/>
    <w:rsid w:val="0028354C"/>
    <w:rsid w:val="00283B39"/>
    <w:rsid w:val="00283C8B"/>
    <w:rsid w:val="002857FC"/>
    <w:rsid w:val="002873D6"/>
    <w:rsid w:val="0029036A"/>
    <w:rsid w:val="0029231E"/>
    <w:rsid w:val="0029402C"/>
    <w:rsid w:val="002942E5"/>
    <w:rsid w:val="002967AB"/>
    <w:rsid w:val="00297526"/>
    <w:rsid w:val="002A0F01"/>
    <w:rsid w:val="002A2962"/>
    <w:rsid w:val="002A3451"/>
    <w:rsid w:val="002A37E0"/>
    <w:rsid w:val="002A4B6B"/>
    <w:rsid w:val="002A4B6D"/>
    <w:rsid w:val="002A69B3"/>
    <w:rsid w:val="002B296A"/>
    <w:rsid w:val="002B3EFA"/>
    <w:rsid w:val="002B6439"/>
    <w:rsid w:val="002B6EA4"/>
    <w:rsid w:val="002B7A5F"/>
    <w:rsid w:val="002C20BD"/>
    <w:rsid w:val="002C211B"/>
    <w:rsid w:val="002C2328"/>
    <w:rsid w:val="002C2362"/>
    <w:rsid w:val="002C247D"/>
    <w:rsid w:val="002C3EB2"/>
    <w:rsid w:val="002C4019"/>
    <w:rsid w:val="002C6051"/>
    <w:rsid w:val="002C6C85"/>
    <w:rsid w:val="002D04A0"/>
    <w:rsid w:val="002D084C"/>
    <w:rsid w:val="002D256A"/>
    <w:rsid w:val="002D27CD"/>
    <w:rsid w:val="002D2C24"/>
    <w:rsid w:val="002D3343"/>
    <w:rsid w:val="002D4452"/>
    <w:rsid w:val="002E06DF"/>
    <w:rsid w:val="002E1652"/>
    <w:rsid w:val="002E1AB4"/>
    <w:rsid w:val="002E3AF5"/>
    <w:rsid w:val="002E489A"/>
    <w:rsid w:val="002E4D88"/>
    <w:rsid w:val="002E55A8"/>
    <w:rsid w:val="002E7BF8"/>
    <w:rsid w:val="002E7CC5"/>
    <w:rsid w:val="002F01E5"/>
    <w:rsid w:val="002F0CAC"/>
    <w:rsid w:val="002F2F68"/>
    <w:rsid w:val="002F79BF"/>
    <w:rsid w:val="00300B19"/>
    <w:rsid w:val="003015ED"/>
    <w:rsid w:val="0030192B"/>
    <w:rsid w:val="00302B12"/>
    <w:rsid w:val="0030325A"/>
    <w:rsid w:val="0030721A"/>
    <w:rsid w:val="00311AA4"/>
    <w:rsid w:val="00314118"/>
    <w:rsid w:val="00314D59"/>
    <w:rsid w:val="00315561"/>
    <w:rsid w:val="003162AE"/>
    <w:rsid w:val="00320F00"/>
    <w:rsid w:val="00320FC4"/>
    <w:rsid w:val="00321053"/>
    <w:rsid w:val="0032138B"/>
    <w:rsid w:val="00323A54"/>
    <w:rsid w:val="00324C70"/>
    <w:rsid w:val="00330384"/>
    <w:rsid w:val="003304D5"/>
    <w:rsid w:val="00330C27"/>
    <w:rsid w:val="003321BA"/>
    <w:rsid w:val="00333E54"/>
    <w:rsid w:val="00334075"/>
    <w:rsid w:val="0033458C"/>
    <w:rsid w:val="00335522"/>
    <w:rsid w:val="00340D53"/>
    <w:rsid w:val="00341A42"/>
    <w:rsid w:val="00343734"/>
    <w:rsid w:val="00344479"/>
    <w:rsid w:val="003517E6"/>
    <w:rsid w:val="00351E5F"/>
    <w:rsid w:val="00352DE8"/>
    <w:rsid w:val="0035303E"/>
    <w:rsid w:val="0035375E"/>
    <w:rsid w:val="00354AB3"/>
    <w:rsid w:val="00354CFB"/>
    <w:rsid w:val="00354EED"/>
    <w:rsid w:val="00356A96"/>
    <w:rsid w:val="00356E38"/>
    <w:rsid w:val="0035710D"/>
    <w:rsid w:val="00357AFB"/>
    <w:rsid w:val="00360A74"/>
    <w:rsid w:val="0036366F"/>
    <w:rsid w:val="00364AE0"/>
    <w:rsid w:val="0036546B"/>
    <w:rsid w:val="00365BB4"/>
    <w:rsid w:val="00367D59"/>
    <w:rsid w:val="0037130C"/>
    <w:rsid w:val="0037228B"/>
    <w:rsid w:val="00372E6A"/>
    <w:rsid w:val="00373B77"/>
    <w:rsid w:val="00373E94"/>
    <w:rsid w:val="00376155"/>
    <w:rsid w:val="003766D6"/>
    <w:rsid w:val="00376BE2"/>
    <w:rsid w:val="0037746B"/>
    <w:rsid w:val="00380C6A"/>
    <w:rsid w:val="00381FBE"/>
    <w:rsid w:val="0038360C"/>
    <w:rsid w:val="003859DC"/>
    <w:rsid w:val="00385F30"/>
    <w:rsid w:val="0039486A"/>
    <w:rsid w:val="003A0177"/>
    <w:rsid w:val="003A18ED"/>
    <w:rsid w:val="003A1C81"/>
    <w:rsid w:val="003A21FB"/>
    <w:rsid w:val="003A25EB"/>
    <w:rsid w:val="003A4591"/>
    <w:rsid w:val="003A5193"/>
    <w:rsid w:val="003A7D7A"/>
    <w:rsid w:val="003B0AF9"/>
    <w:rsid w:val="003B0EC6"/>
    <w:rsid w:val="003B0ED5"/>
    <w:rsid w:val="003B2C08"/>
    <w:rsid w:val="003B2C12"/>
    <w:rsid w:val="003B2F44"/>
    <w:rsid w:val="003B33FF"/>
    <w:rsid w:val="003B3A43"/>
    <w:rsid w:val="003C11D1"/>
    <w:rsid w:val="003C1DB7"/>
    <w:rsid w:val="003C20C3"/>
    <w:rsid w:val="003C2673"/>
    <w:rsid w:val="003C5A5E"/>
    <w:rsid w:val="003C6653"/>
    <w:rsid w:val="003C6D54"/>
    <w:rsid w:val="003C77B1"/>
    <w:rsid w:val="003D07B5"/>
    <w:rsid w:val="003D20C5"/>
    <w:rsid w:val="003D3585"/>
    <w:rsid w:val="003D3C6E"/>
    <w:rsid w:val="003D5F13"/>
    <w:rsid w:val="003E0F19"/>
    <w:rsid w:val="003E27F8"/>
    <w:rsid w:val="003E3055"/>
    <w:rsid w:val="003E3F6E"/>
    <w:rsid w:val="003E64B6"/>
    <w:rsid w:val="003F4C93"/>
    <w:rsid w:val="003F5201"/>
    <w:rsid w:val="003F62F6"/>
    <w:rsid w:val="003F6D2B"/>
    <w:rsid w:val="004005D0"/>
    <w:rsid w:val="00401656"/>
    <w:rsid w:val="00402D6C"/>
    <w:rsid w:val="00403003"/>
    <w:rsid w:val="004031C0"/>
    <w:rsid w:val="00403FB3"/>
    <w:rsid w:val="00405FBA"/>
    <w:rsid w:val="004105B2"/>
    <w:rsid w:val="00410FCF"/>
    <w:rsid w:val="004121ED"/>
    <w:rsid w:val="00414640"/>
    <w:rsid w:val="00415733"/>
    <w:rsid w:val="00415FF1"/>
    <w:rsid w:val="00420FC0"/>
    <w:rsid w:val="00421056"/>
    <w:rsid w:val="004240FC"/>
    <w:rsid w:val="004246F9"/>
    <w:rsid w:val="00424A34"/>
    <w:rsid w:val="00430DAA"/>
    <w:rsid w:val="00431018"/>
    <w:rsid w:val="0043108B"/>
    <w:rsid w:val="0043397D"/>
    <w:rsid w:val="00433F65"/>
    <w:rsid w:val="0043421C"/>
    <w:rsid w:val="004420F3"/>
    <w:rsid w:val="00442E87"/>
    <w:rsid w:val="00444CDF"/>
    <w:rsid w:val="0044567F"/>
    <w:rsid w:val="00445CDA"/>
    <w:rsid w:val="00446F1D"/>
    <w:rsid w:val="00447D52"/>
    <w:rsid w:val="00447F53"/>
    <w:rsid w:val="0045157C"/>
    <w:rsid w:val="004550A6"/>
    <w:rsid w:val="004550ED"/>
    <w:rsid w:val="004558F2"/>
    <w:rsid w:val="0046166E"/>
    <w:rsid w:val="004620BB"/>
    <w:rsid w:val="00462BF9"/>
    <w:rsid w:val="00463443"/>
    <w:rsid w:val="00464DA9"/>
    <w:rsid w:val="004659B9"/>
    <w:rsid w:val="00466811"/>
    <w:rsid w:val="00470EA9"/>
    <w:rsid w:val="00471333"/>
    <w:rsid w:val="00472972"/>
    <w:rsid w:val="00472CAD"/>
    <w:rsid w:val="00475AC4"/>
    <w:rsid w:val="004769CB"/>
    <w:rsid w:val="00476D22"/>
    <w:rsid w:val="004771DB"/>
    <w:rsid w:val="00477964"/>
    <w:rsid w:val="004779DE"/>
    <w:rsid w:val="0048043E"/>
    <w:rsid w:val="004807CD"/>
    <w:rsid w:val="00482B03"/>
    <w:rsid w:val="0048348F"/>
    <w:rsid w:val="00484BA1"/>
    <w:rsid w:val="004854DD"/>
    <w:rsid w:val="00485598"/>
    <w:rsid w:val="00487AF3"/>
    <w:rsid w:val="0049000D"/>
    <w:rsid w:val="00490037"/>
    <w:rsid w:val="0049330C"/>
    <w:rsid w:val="0049349C"/>
    <w:rsid w:val="00494837"/>
    <w:rsid w:val="00495E4F"/>
    <w:rsid w:val="0049613A"/>
    <w:rsid w:val="00496416"/>
    <w:rsid w:val="004979D4"/>
    <w:rsid w:val="00497C4F"/>
    <w:rsid w:val="004A0138"/>
    <w:rsid w:val="004A4B12"/>
    <w:rsid w:val="004A4C57"/>
    <w:rsid w:val="004A4E2C"/>
    <w:rsid w:val="004A5695"/>
    <w:rsid w:val="004B053B"/>
    <w:rsid w:val="004B10D8"/>
    <w:rsid w:val="004B4315"/>
    <w:rsid w:val="004B4AB1"/>
    <w:rsid w:val="004B7031"/>
    <w:rsid w:val="004B7F56"/>
    <w:rsid w:val="004C0946"/>
    <w:rsid w:val="004C2BED"/>
    <w:rsid w:val="004D2E43"/>
    <w:rsid w:val="004D33D5"/>
    <w:rsid w:val="004D5440"/>
    <w:rsid w:val="004E0287"/>
    <w:rsid w:val="004E0BF8"/>
    <w:rsid w:val="004E1B5A"/>
    <w:rsid w:val="004E3A78"/>
    <w:rsid w:val="004E5A26"/>
    <w:rsid w:val="004F03AF"/>
    <w:rsid w:val="004F5B28"/>
    <w:rsid w:val="004F6326"/>
    <w:rsid w:val="004F69CD"/>
    <w:rsid w:val="004F7630"/>
    <w:rsid w:val="004F7E39"/>
    <w:rsid w:val="004F7ECF"/>
    <w:rsid w:val="00500A17"/>
    <w:rsid w:val="00500C58"/>
    <w:rsid w:val="0050168C"/>
    <w:rsid w:val="00503E9E"/>
    <w:rsid w:val="00505A3A"/>
    <w:rsid w:val="00505BED"/>
    <w:rsid w:val="0050616C"/>
    <w:rsid w:val="005114BD"/>
    <w:rsid w:val="00514CE3"/>
    <w:rsid w:val="0052046F"/>
    <w:rsid w:val="00523447"/>
    <w:rsid w:val="00523788"/>
    <w:rsid w:val="00523A93"/>
    <w:rsid w:val="0053006E"/>
    <w:rsid w:val="00530C10"/>
    <w:rsid w:val="00531FEB"/>
    <w:rsid w:val="00536F37"/>
    <w:rsid w:val="0054081D"/>
    <w:rsid w:val="00540C47"/>
    <w:rsid w:val="00540D89"/>
    <w:rsid w:val="00541C15"/>
    <w:rsid w:val="00544FD9"/>
    <w:rsid w:val="00546C95"/>
    <w:rsid w:val="005474A3"/>
    <w:rsid w:val="005511B3"/>
    <w:rsid w:val="00556AC1"/>
    <w:rsid w:val="00560E2C"/>
    <w:rsid w:val="00562D57"/>
    <w:rsid w:val="005653EC"/>
    <w:rsid w:val="00565B66"/>
    <w:rsid w:val="00565F3A"/>
    <w:rsid w:val="00567FB0"/>
    <w:rsid w:val="00573391"/>
    <w:rsid w:val="00576726"/>
    <w:rsid w:val="0058261B"/>
    <w:rsid w:val="00582895"/>
    <w:rsid w:val="005859A5"/>
    <w:rsid w:val="00586758"/>
    <w:rsid w:val="00587ACF"/>
    <w:rsid w:val="00591E30"/>
    <w:rsid w:val="00592B82"/>
    <w:rsid w:val="005931A6"/>
    <w:rsid w:val="005936F7"/>
    <w:rsid w:val="005954D9"/>
    <w:rsid w:val="005958EE"/>
    <w:rsid w:val="00597064"/>
    <w:rsid w:val="005A0616"/>
    <w:rsid w:val="005A11A4"/>
    <w:rsid w:val="005A228D"/>
    <w:rsid w:val="005A360D"/>
    <w:rsid w:val="005A4D74"/>
    <w:rsid w:val="005A514E"/>
    <w:rsid w:val="005A652A"/>
    <w:rsid w:val="005A710C"/>
    <w:rsid w:val="005A7608"/>
    <w:rsid w:val="005B2EA6"/>
    <w:rsid w:val="005B3591"/>
    <w:rsid w:val="005B66C4"/>
    <w:rsid w:val="005B708D"/>
    <w:rsid w:val="005C005E"/>
    <w:rsid w:val="005C0703"/>
    <w:rsid w:val="005C2FCA"/>
    <w:rsid w:val="005C347F"/>
    <w:rsid w:val="005C442E"/>
    <w:rsid w:val="005C490A"/>
    <w:rsid w:val="005C50D3"/>
    <w:rsid w:val="005C663A"/>
    <w:rsid w:val="005D0138"/>
    <w:rsid w:val="005D11DC"/>
    <w:rsid w:val="005D257E"/>
    <w:rsid w:val="005D293A"/>
    <w:rsid w:val="005D3047"/>
    <w:rsid w:val="005D4A22"/>
    <w:rsid w:val="005D5DC4"/>
    <w:rsid w:val="005D5DE2"/>
    <w:rsid w:val="005D61E6"/>
    <w:rsid w:val="005D678B"/>
    <w:rsid w:val="005D6CB7"/>
    <w:rsid w:val="005D71B8"/>
    <w:rsid w:val="005D76C5"/>
    <w:rsid w:val="005D7D57"/>
    <w:rsid w:val="005D7DA8"/>
    <w:rsid w:val="005E21CF"/>
    <w:rsid w:val="005E2C0B"/>
    <w:rsid w:val="005E632E"/>
    <w:rsid w:val="005E7DAA"/>
    <w:rsid w:val="005E7F01"/>
    <w:rsid w:val="005F28B4"/>
    <w:rsid w:val="005F29CE"/>
    <w:rsid w:val="005F35F9"/>
    <w:rsid w:val="005F5C97"/>
    <w:rsid w:val="005F5EFD"/>
    <w:rsid w:val="005F6BD3"/>
    <w:rsid w:val="005F79C1"/>
    <w:rsid w:val="00601C39"/>
    <w:rsid w:val="00601E23"/>
    <w:rsid w:val="00603F7D"/>
    <w:rsid w:val="00604CD8"/>
    <w:rsid w:val="0060526D"/>
    <w:rsid w:val="0060604E"/>
    <w:rsid w:val="00606BB3"/>
    <w:rsid w:val="00607115"/>
    <w:rsid w:val="00607E03"/>
    <w:rsid w:val="006104F8"/>
    <w:rsid w:val="00610589"/>
    <w:rsid w:val="00611632"/>
    <w:rsid w:val="00612650"/>
    <w:rsid w:val="00612D33"/>
    <w:rsid w:val="00613649"/>
    <w:rsid w:val="006142AF"/>
    <w:rsid w:val="00615052"/>
    <w:rsid w:val="00615241"/>
    <w:rsid w:val="0061546C"/>
    <w:rsid w:val="0061654C"/>
    <w:rsid w:val="00616E7B"/>
    <w:rsid w:val="00617E25"/>
    <w:rsid w:val="006229BD"/>
    <w:rsid w:val="00624D12"/>
    <w:rsid w:val="00627E38"/>
    <w:rsid w:val="00630648"/>
    <w:rsid w:val="00635273"/>
    <w:rsid w:val="0063541C"/>
    <w:rsid w:val="006375E0"/>
    <w:rsid w:val="006378BB"/>
    <w:rsid w:val="00637EA4"/>
    <w:rsid w:val="00641283"/>
    <w:rsid w:val="006421D5"/>
    <w:rsid w:val="006425AE"/>
    <w:rsid w:val="00642EE8"/>
    <w:rsid w:val="00644422"/>
    <w:rsid w:val="00647B52"/>
    <w:rsid w:val="00651764"/>
    <w:rsid w:val="00653B2B"/>
    <w:rsid w:val="00654538"/>
    <w:rsid w:val="00654C24"/>
    <w:rsid w:val="00655791"/>
    <w:rsid w:val="00656CBF"/>
    <w:rsid w:val="00656E6B"/>
    <w:rsid w:val="006577FA"/>
    <w:rsid w:val="0066394D"/>
    <w:rsid w:val="00663D62"/>
    <w:rsid w:val="00664088"/>
    <w:rsid w:val="00666196"/>
    <w:rsid w:val="00666238"/>
    <w:rsid w:val="00666CAD"/>
    <w:rsid w:val="00666D48"/>
    <w:rsid w:val="00674834"/>
    <w:rsid w:val="00674DC2"/>
    <w:rsid w:val="00674E42"/>
    <w:rsid w:val="00674FDC"/>
    <w:rsid w:val="00675BD2"/>
    <w:rsid w:val="0067686F"/>
    <w:rsid w:val="00676AFD"/>
    <w:rsid w:val="00676EBD"/>
    <w:rsid w:val="00680209"/>
    <w:rsid w:val="00680F25"/>
    <w:rsid w:val="00682744"/>
    <w:rsid w:val="00683D5D"/>
    <w:rsid w:val="00684255"/>
    <w:rsid w:val="00684336"/>
    <w:rsid w:val="00686D74"/>
    <w:rsid w:val="00687425"/>
    <w:rsid w:val="00692D8B"/>
    <w:rsid w:val="006932C0"/>
    <w:rsid w:val="00694760"/>
    <w:rsid w:val="00694D76"/>
    <w:rsid w:val="006A24C5"/>
    <w:rsid w:val="006A2827"/>
    <w:rsid w:val="006A2FA3"/>
    <w:rsid w:val="006A3433"/>
    <w:rsid w:val="006A49E0"/>
    <w:rsid w:val="006B0CA8"/>
    <w:rsid w:val="006B16B7"/>
    <w:rsid w:val="006B1BF9"/>
    <w:rsid w:val="006B1BFA"/>
    <w:rsid w:val="006B2645"/>
    <w:rsid w:val="006B32E9"/>
    <w:rsid w:val="006B3C7F"/>
    <w:rsid w:val="006B3F4F"/>
    <w:rsid w:val="006B605D"/>
    <w:rsid w:val="006B61A6"/>
    <w:rsid w:val="006B7990"/>
    <w:rsid w:val="006B7FDA"/>
    <w:rsid w:val="006C2E85"/>
    <w:rsid w:val="006C4D4A"/>
    <w:rsid w:val="006C63B9"/>
    <w:rsid w:val="006C6CBE"/>
    <w:rsid w:val="006C6CC9"/>
    <w:rsid w:val="006D0BA5"/>
    <w:rsid w:val="006D3C5B"/>
    <w:rsid w:val="006D5D59"/>
    <w:rsid w:val="006E3942"/>
    <w:rsid w:val="006E3DF3"/>
    <w:rsid w:val="006E4251"/>
    <w:rsid w:val="006E465F"/>
    <w:rsid w:val="006E4C55"/>
    <w:rsid w:val="006E64D6"/>
    <w:rsid w:val="006E6AFB"/>
    <w:rsid w:val="006F0C42"/>
    <w:rsid w:val="006F20A1"/>
    <w:rsid w:val="006F3DBB"/>
    <w:rsid w:val="006F6145"/>
    <w:rsid w:val="00700433"/>
    <w:rsid w:val="007079DB"/>
    <w:rsid w:val="007105B6"/>
    <w:rsid w:val="00712C7B"/>
    <w:rsid w:val="00713A9C"/>
    <w:rsid w:val="00715F50"/>
    <w:rsid w:val="00721474"/>
    <w:rsid w:val="00721537"/>
    <w:rsid w:val="00722D66"/>
    <w:rsid w:val="00724F2D"/>
    <w:rsid w:val="00725C2D"/>
    <w:rsid w:val="0072631B"/>
    <w:rsid w:val="00727E21"/>
    <w:rsid w:val="00731E7F"/>
    <w:rsid w:val="007324AF"/>
    <w:rsid w:val="007335A8"/>
    <w:rsid w:val="00734105"/>
    <w:rsid w:val="007407CD"/>
    <w:rsid w:val="00745537"/>
    <w:rsid w:val="00745A7D"/>
    <w:rsid w:val="00747D12"/>
    <w:rsid w:val="007507E7"/>
    <w:rsid w:val="0075193C"/>
    <w:rsid w:val="0075255D"/>
    <w:rsid w:val="007540FD"/>
    <w:rsid w:val="00754C7A"/>
    <w:rsid w:val="007555EA"/>
    <w:rsid w:val="0075729D"/>
    <w:rsid w:val="0075785B"/>
    <w:rsid w:val="00757DFA"/>
    <w:rsid w:val="007606A3"/>
    <w:rsid w:val="00760ABF"/>
    <w:rsid w:val="00760B2B"/>
    <w:rsid w:val="00760BC1"/>
    <w:rsid w:val="00760CDA"/>
    <w:rsid w:val="00760F25"/>
    <w:rsid w:val="00761058"/>
    <w:rsid w:val="007638D6"/>
    <w:rsid w:val="0076472B"/>
    <w:rsid w:val="00764BFD"/>
    <w:rsid w:val="007651CD"/>
    <w:rsid w:val="00765D7C"/>
    <w:rsid w:val="00766D89"/>
    <w:rsid w:val="007700D3"/>
    <w:rsid w:val="00770920"/>
    <w:rsid w:val="0077130B"/>
    <w:rsid w:val="0077278C"/>
    <w:rsid w:val="00772DDA"/>
    <w:rsid w:val="00773E5A"/>
    <w:rsid w:val="00774F9B"/>
    <w:rsid w:val="007751C7"/>
    <w:rsid w:val="0077697B"/>
    <w:rsid w:val="00780DAD"/>
    <w:rsid w:val="00781762"/>
    <w:rsid w:val="00782D81"/>
    <w:rsid w:val="00783E0E"/>
    <w:rsid w:val="007864F6"/>
    <w:rsid w:val="0078673C"/>
    <w:rsid w:val="00786D1E"/>
    <w:rsid w:val="00786DAD"/>
    <w:rsid w:val="007873B9"/>
    <w:rsid w:val="0079172E"/>
    <w:rsid w:val="00791F62"/>
    <w:rsid w:val="00796798"/>
    <w:rsid w:val="007A0988"/>
    <w:rsid w:val="007A20D2"/>
    <w:rsid w:val="007B02F9"/>
    <w:rsid w:val="007B0BDA"/>
    <w:rsid w:val="007B4C48"/>
    <w:rsid w:val="007C0942"/>
    <w:rsid w:val="007C4D6A"/>
    <w:rsid w:val="007C573B"/>
    <w:rsid w:val="007C6810"/>
    <w:rsid w:val="007C69A2"/>
    <w:rsid w:val="007D1695"/>
    <w:rsid w:val="007D2754"/>
    <w:rsid w:val="007D5916"/>
    <w:rsid w:val="007D6810"/>
    <w:rsid w:val="007D75FA"/>
    <w:rsid w:val="007E109C"/>
    <w:rsid w:val="007E1F38"/>
    <w:rsid w:val="007E44E2"/>
    <w:rsid w:val="007E4B64"/>
    <w:rsid w:val="007E7FA6"/>
    <w:rsid w:val="007F01EE"/>
    <w:rsid w:val="007F2C23"/>
    <w:rsid w:val="007F4D01"/>
    <w:rsid w:val="007F612C"/>
    <w:rsid w:val="007F7849"/>
    <w:rsid w:val="00801631"/>
    <w:rsid w:val="00803575"/>
    <w:rsid w:val="00804ADB"/>
    <w:rsid w:val="008052BB"/>
    <w:rsid w:val="008058CD"/>
    <w:rsid w:val="00807CEE"/>
    <w:rsid w:val="00810031"/>
    <w:rsid w:val="00812F84"/>
    <w:rsid w:val="00825158"/>
    <w:rsid w:val="008259AB"/>
    <w:rsid w:val="00827FA8"/>
    <w:rsid w:val="0083087A"/>
    <w:rsid w:val="00831305"/>
    <w:rsid w:val="00832992"/>
    <w:rsid w:val="00832D9E"/>
    <w:rsid w:val="008363BF"/>
    <w:rsid w:val="00837CC0"/>
    <w:rsid w:val="008421FB"/>
    <w:rsid w:val="008442CA"/>
    <w:rsid w:val="00844CE3"/>
    <w:rsid w:val="008475C8"/>
    <w:rsid w:val="008509F4"/>
    <w:rsid w:val="0085186C"/>
    <w:rsid w:val="008522BE"/>
    <w:rsid w:val="00852E03"/>
    <w:rsid w:val="008542D0"/>
    <w:rsid w:val="00856955"/>
    <w:rsid w:val="008569E3"/>
    <w:rsid w:val="00856EAA"/>
    <w:rsid w:val="00857E21"/>
    <w:rsid w:val="008613B2"/>
    <w:rsid w:val="00861D72"/>
    <w:rsid w:val="00861DEE"/>
    <w:rsid w:val="00862C8F"/>
    <w:rsid w:val="00863D87"/>
    <w:rsid w:val="008645E2"/>
    <w:rsid w:val="00865F4F"/>
    <w:rsid w:val="00865F72"/>
    <w:rsid w:val="00867EC7"/>
    <w:rsid w:val="00874648"/>
    <w:rsid w:val="008755A1"/>
    <w:rsid w:val="00875A05"/>
    <w:rsid w:val="00876FF1"/>
    <w:rsid w:val="00880975"/>
    <w:rsid w:val="00882844"/>
    <w:rsid w:val="008863D7"/>
    <w:rsid w:val="00887895"/>
    <w:rsid w:val="00887906"/>
    <w:rsid w:val="008904D7"/>
    <w:rsid w:val="00891B23"/>
    <w:rsid w:val="00893730"/>
    <w:rsid w:val="00895227"/>
    <w:rsid w:val="00895617"/>
    <w:rsid w:val="0089748B"/>
    <w:rsid w:val="008A1573"/>
    <w:rsid w:val="008A2391"/>
    <w:rsid w:val="008A3A62"/>
    <w:rsid w:val="008A4227"/>
    <w:rsid w:val="008A4565"/>
    <w:rsid w:val="008A4BF7"/>
    <w:rsid w:val="008A6327"/>
    <w:rsid w:val="008A6427"/>
    <w:rsid w:val="008B0C2F"/>
    <w:rsid w:val="008B169E"/>
    <w:rsid w:val="008B42BE"/>
    <w:rsid w:val="008B5A35"/>
    <w:rsid w:val="008B5A3D"/>
    <w:rsid w:val="008B5DE7"/>
    <w:rsid w:val="008B6FAB"/>
    <w:rsid w:val="008C05C6"/>
    <w:rsid w:val="008C29F0"/>
    <w:rsid w:val="008C3EF6"/>
    <w:rsid w:val="008C4EE6"/>
    <w:rsid w:val="008C712D"/>
    <w:rsid w:val="008C75EF"/>
    <w:rsid w:val="008D44D9"/>
    <w:rsid w:val="008D5744"/>
    <w:rsid w:val="008D59CE"/>
    <w:rsid w:val="008D7B69"/>
    <w:rsid w:val="008E09BC"/>
    <w:rsid w:val="008E1491"/>
    <w:rsid w:val="008E453E"/>
    <w:rsid w:val="008E5B97"/>
    <w:rsid w:val="008F0315"/>
    <w:rsid w:val="008F08FF"/>
    <w:rsid w:val="008F2CEC"/>
    <w:rsid w:val="008F37E5"/>
    <w:rsid w:val="008F51A2"/>
    <w:rsid w:val="008F5570"/>
    <w:rsid w:val="008F5B05"/>
    <w:rsid w:val="008F7082"/>
    <w:rsid w:val="008F79F9"/>
    <w:rsid w:val="009003DE"/>
    <w:rsid w:val="00900F8E"/>
    <w:rsid w:val="0090174C"/>
    <w:rsid w:val="00905725"/>
    <w:rsid w:val="00905AA4"/>
    <w:rsid w:val="00913BA2"/>
    <w:rsid w:val="0091434F"/>
    <w:rsid w:val="009146DF"/>
    <w:rsid w:val="00914F12"/>
    <w:rsid w:val="00915CCB"/>
    <w:rsid w:val="00916174"/>
    <w:rsid w:val="009175B1"/>
    <w:rsid w:val="00922B6B"/>
    <w:rsid w:val="00923634"/>
    <w:rsid w:val="009239B0"/>
    <w:rsid w:val="00923F39"/>
    <w:rsid w:val="00924486"/>
    <w:rsid w:val="00925170"/>
    <w:rsid w:val="009314EA"/>
    <w:rsid w:val="00931DC2"/>
    <w:rsid w:val="00931E23"/>
    <w:rsid w:val="009337E9"/>
    <w:rsid w:val="00933F24"/>
    <w:rsid w:val="00935914"/>
    <w:rsid w:val="0093782B"/>
    <w:rsid w:val="00937EBA"/>
    <w:rsid w:val="009421F8"/>
    <w:rsid w:val="009425AD"/>
    <w:rsid w:val="00942731"/>
    <w:rsid w:val="009448B7"/>
    <w:rsid w:val="009450CE"/>
    <w:rsid w:val="0094736E"/>
    <w:rsid w:val="00947F34"/>
    <w:rsid w:val="00947F72"/>
    <w:rsid w:val="00950913"/>
    <w:rsid w:val="00951E96"/>
    <w:rsid w:val="009535B9"/>
    <w:rsid w:val="00954A5D"/>
    <w:rsid w:val="0095527D"/>
    <w:rsid w:val="009554E0"/>
    <w:rsid w:val="009571D4"/>
    <w:rsid w:val="00957980"/>
    <w:rsid w:val="0096019F"/>
    <w:rsid w:val="00960D95"/>
    <w:rsid w:val="0096650E"/>
    <w:rsid w:val="00967118"/>
    <w:rsid w:val="00967336"/>
    <w:rsid w:val="00967B8B"/>
    <w:rsid w:val="00970C9C"/>
    <w:rsid w:val="009710AF"/>
    <w:rsid w:val="009738E8"/>
    <w:rsid w:val="00983953"/>
    <w:rsid w:val="0098405C"/>
    <w:rsid w:val="00984BA6"/>
    <w:rsid w:val="00985A83"/>
    <w:rsid w:val="009866A5"/>
    <w:rsid w:val="009900D0"/>
    <w:rsid w:val="00991F48"/>
    <w:rsid w:val="00993783"/>
    <w:rsid w:val="009939F3"/>
    <w:rsid w:val="00993CD0"/>
    <w:rsid w:val="00993E90"/>
    <w:rsid w:val="00994502"/>
    <w:rsid w:val="009A08D3"/>
    <w:rsid w:val="009A1CBF"/>
    <w:rsid w:val="009A4BA7"/>
    <w:rsid w:val="009B088B"/>
    <w:rsid w:val="009B1E40"/>
    <w:rsid w:val="009B309F"/>
    <w:rsid w:val="009B395A"/>
    <w:rsid w:val="009B4F99"/>
    <w:rsid w:val="009B688A"/>
    <w:rsid w:val="009C0F34"/>
    <w:rsid w:val="009C1ABC"/>
    <w:rsid w:val="009C2218"/>
    <w:rsid w:val="009C263F"/>
    <w:rsid w:val="009C3736"/>
    <w:rsid w:val="009C4359"/>
    <w:rsid w:val="009C4D52"/>
    <w:rsid w:val="009C5BF4"/>
    <w:rsid w:val="009C6349"/>
    <w:rsid w:val="009D0BB4"/>
    <w:rsid w:val="009D0F76"/>
    <w:rsid w:val="009D2650"/>
    <w:rsid w:val="009E1FC2"/>
    <w:rsid w:val="009E36DA"/>
    <w:rsid w:val="009E3BFB"/>
    <w:rsid w:val="009E53DE"/>
    <w:rsid w:val="009E656E"/>
    <w:rsid w:val="009E728E"/>
    <w:rsid w:val="009F0383"/>
    <w:rsid w:val="009F04A3"/>
    <w:rsid w:val="009F0EF6"/>
    <w:rsid w:val="009F0FA6"/>
    <w:rsid w:val="009F17FA"/>
    <w:rsid w:val="009F26F2"/>
    <w:rsid w:val="009F4259"/>
    <w:rsid w:val="009F509C"/>
    <w:rsid w:val="009F5BF8"/>
    <w:rsid w:val="009F6564"/>
    <w:rsid w:val="009F7A0E"/>
    <w:rsid w:val="00A002B5"/>
    <w:rsid w:val="00A01269"/>
    <w:rsid w:val="00A035CC"/>
    <w:rsid w:val="00A03664"/>
    <w:rsid w:val="00A0444B"/>
    <w:rsid w:val="00A0497F"/>
    <w:rsid w:val="00A04B16"/>
    <w:rsid w:val="00A11A5C"/>
    <w:rsid w:val="00A1215F"/>
    <w:rsid w:val="00A122F8"/>
    <w:rsid w:val="00A12497"/>
    <w:rsid w:val="00A12A53"/>
    <w:rsid w:val="00A14880"/>
    <w:rsid w:val="00A1595C"/>
    <w:rsid w:val="00A1612A"/>
    <w:rsid w:val="00A161FF"/>
    <w:rsid w:val="00A23529"/>
    <w:rsid w:val="00A25996"/>
    <w:rsid w:val="00A25E78"/>
    <w:rsid w:val="00A26518"/>
    <w:rsid w:val="00A2750D"/>
    <w:rsid w:val="00A31D02"/>
    <w:rsid w:val="00A373E4"/>
    <w:rsid w:val="00A37446"/>
    <w:rsid w:val="00A419B5"/>
    <w:rsid w:val="00A41E2C"/>
    <w:rsid w:val="00A41E5C"/>
    <w:rsid w:val="00A4356C"/>
    <w:rsid w:val="00A453E7"/>
    <w:rsid w:val="00A45A50"/>
    <w:rsid w:val="00A4649C"/>
    <w:rsid w:val="00A51FA7"/>
    <w:rsid w:val="00A523D3"/>
    <w:rsid w:val="00A52CE6"/>
    <w:rsid w:val="00A549DC"/>
    <w:rsid w:val="00A54F5E"/>
    <w:rsid w:val="00A556ED"/>
    <w:rsid w:val="00A5603B"/>
    <w:rsid w:val="00A56699"/>
    <w:rsid w:val="00A57ADF"/>
    <w:rsid w:val="00A60990"/>
    <w:rsid w:val="00A60D43"/>
    <w:rsid w:val="00A60EBE"/>
    <w:rsid w:val="00A64267"/>
    <w:rsid w:val="00A6457A"/>
    <w:rsid w:val="00A64947"/>
    <w:rsid w:val="00A65DAC"/>
    <w:rsid w:val="00A664BF"/>
    <w:rsid w:val="00A67153"/>
    <w:rsid w:val="00A705CA"/>
    <w:rsid w:val="00A71004"/>
    <w:rsid w:val="00A72936"/>
    <w:rsid w:val="00A72A89"/>
    <w:rsid w:val="00A72B74"/>
    <w:rsid w:val="00A72E06"/>
    <w:rsid w:val="00A73DD6"/>
    <w:rsid w:val="00A760C7"/>
    <w:rsid w:val="00A76791"/>
    <w:rsid w:val="00A76C85"/>
    <w:rsid w:val="00A7745E"/>
    <w:rsid w:val="00A77769"/>
    <w:rsid w:val="00A80B83"/>
    <w:rsid w:val="00A81E17"/>
    <w:rsid w:val="00A8240A"/>
    <w:rsid w:val="00A8392A"/>
    <w:rsid w:val="00A83AEC"/>
    <w:rsid w:val="00A83D73"/>
    <w:rsid w:val="00A83E65"/>
    <w:rsid w:val="00A855EE"/>
    <w:rsid w:val="00A86014"/>
    <w:rsid w:val="00A8671B"/>
    <w:rsid w:val="00A8671E"/>
    <w:rsid w:val="00A86DE1"/>
    <w:rsid w:val="00A875E1"/>
    <w:rsid w:val="00A916B3"/>
    <w:rsid w:val="00A97C67"/>
    <w:rsid w:val="00AA0822"/>
    <w:rsid w:val="00AA1A68"/>
    <w:rsid w:val="00AA1C0A"/>
    <w:rsid w:val="00AA47DB"/>
    <w:rsid w:val="00AA4A52"/>
    <w:rsid w:val="00AA5534"/>
    <w:rsid w:val="00AA5D3C"/>
    <w:rsid w:val="00AA71E2"/>
    <w:rsid w:val="00AA76DC"/>
    <w:rsid w:val="00AB0804"/>
    <w:rsid w:val="00AB167F"/>
    <w:rsid w:val="00AB4CBF"/>
    <w:rsid w:val="00AB5685"/>
    <w:rsid w:val="00AB6F71"/>
    <w:rsid w:val="00AC035C"/>
    <w:rsid w:val="00AC1FBF"/>
    <w:rsid w:val="00AC4746"/>
    <w:rsid w:val="00AC4D83"/>
    <w:rsid w:val="00AD063F"/>
    <w:rsid w:val="00AD1B1F"/>
    <w:rsid w:val="00AD1E94"/>
    <w:rsid w:val="00AD1F5E"/>
    <w:rsid w:val="00AD30E1"/>
    <w:rsid w:val="00AD38FD"/>
    <w:rsid w:val="00AD3AA8"/>
    <w:rsid w:val="00AD4D27"/>
    <w:rsid w:val="00AD5428"/>
    <w:rsid w:val="00AD5578"/>
    <w:rsid w:val="00AD56C1"/>
    <w:rsid w:val="00AD5FE9"/>
    <w:rsid w:val="00AD6817"/>
    <w:rsid w:val="00AD719E"/>
    <w:rsid w:val="00AE047A"/>
    <w:rsid w:val="00AE07A2"/>
    <w:rsid w:val="00AE499F"/>
    <w:rsid w:val="00AE4A63"/>
    <w:rsid w:val="00AE4B1F"/>
    <w:rsid w:val="00AE549D"/>
    <w:rsid w:val="00AE57BF"/>
    <w:rsid w:val="00AE6B1E"/>
    <w:rsid w:val="00AE6FCF"/>
    <w:rsid w:val="00AE7FDD"/>
    <w:rsid w:val="00AF0345"/>
    <w:rsid w:val="00AF09B0"/>
    <w:rsid w:val="00AF4E4E"/>
    <w:rsid w:val="00AF5AB2"/>
    <w:rsid w:val="00AF5EA9"/>
    <w:rsid w:val="00AF6165"/>
    <w:rsid w:val="00AF69AF"/>
    <w:rsid w:val="00AF7C6C"/>
    <w:rsid w:val="00B00D8A"/>
    <w:rsid w:val="00B015F2"/>
    <w:rsid w:val="00B01B91"/>
    <w:rsid w:val="00B0241B"/>
    <w:rsid w:val="00B039E1"/>
    <w:rsid w:val="00B04602"/>
    <w:rsid w:val="00B060C3"/>
    <w:rsid w:val="00B06E18"/>
    <w:rsid w:val="00B07103"/>
    <w:rsid w:val="00B07705"/>
    <w:rsid w:val="00B078CC"/>
    <w:rsid w:val="00B11CB2"/>
    <w:rsid w:val="00B11F0A"/>
    <w:rsid w:val="00B13A45"/>
    <w:rsid w:val="00B140AF"/>
    <w:rsid w:val="00B15AD2"/>
    <w:rsid w:val="00B16D3A"/>
    <w:rsid w:val="00B2041B"/>
    <w:rsid w:val="00B20DD1"/>
    <w:rsid w:val="00B22254"/>
    <w:rsid w:val="00B22F97"/>
    <w:rsid w:val="00B23BB7"/>
    <w:rsid w:val="00B23EB8"/>
    <w:rsid w:val="00B240A9"/>
    <w:rsid w:val="00B2498B"/>
    <w:rsid w:val="00B2501A"/>
    <w:rsid w:val="00B25BD3"/>
    <w:rsid w:val="00B31DD9"/>
    <w:rsid w:val="00B322F3"/>
    <w:rsid w:val="00B3747F"/>
    <w:rsid w:val="00B41365"/>
    <w:rsid w:val="00B42300"/>
    <w:rsid w:val="00B42FE2"/>
    <w:rsid w:val="00B43B15"/>
    <w:rsid w:val="00B446F6"/>
    <w:rsid w:val="00B46F5A"/>
    <w:rsid w:val="00B47469"/>
    <w:rsid w:val="00B50228"/>
    <w:rsid w:val="00B50DE0"/>
    <w:rsid w:val="00B51725"/>
    <w:rsid w:val="00B524A9"/>
    <w:rsid w:val="00B5553F"/>
    <w:rsid w:val="00B55A8C"/>
    <w:rsid w:val="00B56782"/>
    <w:rsid w:val="00B62BFF"/>
    <w:rsid w:val="00B63233"/>
    <w:rsid w:val="00B63A99"/>
    <w:rsid w:val="00B66CCB"/>
    <w:rsid w:val="00B67241"/>
    <w:rsid w:val="00B67954"/>
    <w:rsid w:val="00B71AA3"/>
    <w:rsid w:val="00B74853"/>
    <w:rsid w:val="00B74AA1"/>
    <w:rsid w:val="00B75944"/>
    <w:rsid w:val="00B7658E"/>
    <w:rsid w:val="00B77911"/>
    <w:rsid w:val="00B77BEC"/>
    <w:rsid w:val="00B82738"/>
    <w:rsid w:val="00B83DD4"/>
    <w:rsid w:val="00B84169"/>
    <w:rsid w:val="00B84205"/>
    <w:rsid w:val="00B8530F"/>
    <w:rsid w:val="00B86F3A"/>
    <w:rsid w:val="00B87C85"/>
    <w:rsid w:val="00B9071D"/>
    <w:rsid w:val="00B94DB8"/>
    <w:rsid w:val="00B96077"/>
    <w:rsid w:val="00B96559"/>
    <w:rsid w:val="00B971FF"/>
    <w:rsid w:val="00BA1BC5"/>
    <w:rsid w:val="00BA2706"/>
    <w:rsid w:val="00BA2F9B"/>
    <w:rsid w:val="00BA4672"/>
    <w:rsid w:val="00BA6AFF"/>
    <w:rsid w:val="00BA6E32"/>
    <w:rsid w:val="00BA7054"/>
    <w:rsid w:val="00BA77F7"/>
    <w:rsid w:val="00BB00B9"/>
    <w:rsid w:val="00BB0DE3"/>
    <w:rsid w:val="00BB1206"/>
    <w:rsid w:val="00BB1820"/>
    <w:rsid w:val="00BB1DBF"/>
    <w:rsid w:val="00BB3FFC"/>
    <w:rsid w:val="00BB663F"/>
    <w:rsid w:val="00BB6C57"/>
    <w:rsid w:val="00BC1D78"/>
    <w:rsid w:val="00BC21EC"/>
    <w:rsid w:val="00BC363A"/>
    <w:rsid w:val="00BC3BEF"/>
    <w:rsid w:val="00BC60E9"/>
    <w:rsid w:val="00BC6568"/>
    <w:rsid w:val="00BC666F"/>
    <w:rsid w:val="00BC6DF4"/>
    <w:rsid w:val="00BC6F0D"/>
    <w:rsid w:val="00BD08B0"/>
    <w:rsid w:val="00BD0C77"/>
    <w:rsid w:val="00BD1BC7"/>
    <w:rsid w:val="00BD3D19"/>
    <w:rsid w:val="00BD4902"/>
    <w:rsid w:val="00BD4E65"/>
    <w:rsid w:val="00BD5A66"/>
    <w:rsid w:val="00BD7D3E"/>
    <w:rsid w:val="00BE0040"/>
    <w:rsid w:val="00BE25B8"/>
    <w:rsid w:val="00BE4419"/>
    <w:rsid w:val="00BE470C"/>
    <w:rsid w:val="00BE7E2C"/>
    <w:rsid w:val="00BF151C"/>
    <w:rsid w:val="00BF163E"/>
    <w:rsid w:val="00BF2198"/>
    <w:rsid w:val="00BF22AD"/>
    <w:rsid w:val="00BF28AB"/>
    <w:rsid w:val="00BF7B31"/>
    <w:rsid w:val="00C03341"/>
    <w:rsid w:val="00C0366E"/>
    <w:rsid w:val="00C03AF5"/>
    <w:rsid w:val="00C03CAA"/>
    <w:rsid w:val="00C04012"/>
    <w:rsid w:val="00C06984"/>
    <w:rsid w:val="00C069F6"/>
    <w:rsid w:val="00C07562"/>
    <w:rsid w:val="00C10896"/>
    <w:rsid w:val="00C1149D"/>
    <w:rsid w:val="00C1226D"/>
    <w:rsid w:val="00C128E8"/>
    <w:rsid w:val="00C1667C"/>
    <w:rsid w:val="00C16EDB"/>
    <w:rsid w:val="00C173C3"/>
    <w:rsid w:val="00C1751A"/>
    <w:rsid w:val="00C21763"/>
    <w:rsid w:val="00C2349F"/>
    <w:rsid w:val="00C26623"/>
    <w:rsid w:val="00C266DE"/>
    <w:rsid w:val="00C2696F"/>
    <w:rsid w:val="00C26C79"/>
    <w:rsid w:val="00C30C67"/>
    <w:rsid w:val="00C328FB"/>
    <w:rsid w:val="00C32E6F"/>
    <w:rsid w:val="00C34AD7"/>
    <w:rsid w:val="00C3701F"/>
    <w:rsid w:val="00C37546"/>
    <w:rsid w:val="00C4039D"/>
    <w:rsid w:val="00C41213"/>
    <w:rsid w:val="00C4411D"/>
    <w:rsid w:val="00C4760B"/>
    <w:rsid w:val="00C477B8"/>
    <w:rsid w:val="00C479A8"/>
    <w:rsid w:val="00C50065"/>
    <w:rsid w:val="00C50646"/>
    <w:rsid w:val="00C5079B"/>
    <w:rsid w:val="00C5105D"/>
    <w:rsid w:val="00C51E61"/>
    <w:rsid w:val="00C54224"/>
    <w:rsid w:val="00C545EB"/>
    <w:rsid w:val="00C546E1"/>
    <w:rsid w:val="00C54A48"/>
    <w:rsid w:val="00C55415"/>
    <w:rsid w:val="00C56959"/>
    <w:rsid w:val="00C57FE8"/>
    <w:rsid w:val="00C61795"/>
    <w:rsid w:val="00C62047"/>
    <w:rsid w:val="00C6246A"/>
    <w:rsid w:val="00C664BE"/>
    <w:rsid w:val="00C66556"/>
    <w:rsid w:val="00C6675A"/>
    <w:rsid w:val="00C66A12"/>
    <w:rsid w:val="00C67835"/>
    <w:rsid w:val="00C715A7"/>
    <w:rsid w:val="00C71850"/>
    <w:rsid w:val="00C74298"/>
    <w:rsid w:val="00C75FA8"/>
    <w:rsid w:val="00C76DF9"/>
    <w:rsid w:val="00C770D9"/>
    <w:rsid w:val="00C773A2"/>
    <w:rsid w:val="00C8304D"/>
    <w:rsid w:val="00C8472B"/>
    <w:rsid w:val="00C8602C"/>
    <w:rsid w:val="00C87282"/>
    <w:rsid w:val="00C87EE7"/>
    <w:rsid w:val="00C90DD4"/>
    <w:rsid w:val="00C92221"/>
    <w:rsid w:val="00C927E3"/>
    <w:rsid w:val="00C93142"/>
    <w:rsid w:val="00C948E7"/>
    <w:rsid w:val="00C971A8"/>
    <w:rsid w:val="00CA0842"/>
    <w:rsid w:val="00CA1808"/>
    <w:rsid w:val="00CA2819"/>
    <w:rsid w:val="00CA2C21"/>
    <w:rsid w:val="00CA3BB2"/>
    <w:rsid w:val="00CA4A69"/>
    <w:rsid w:val="00CA5AFB"/>
    <w:rsid w:val="00CA5DF7"/>
    <w:rsid w:val="00CA6E44"/>
    <w:rsid w:val="00CA7CCF"/>
    <w:rsid w:val="00CA7D40"/>
    <w:rsid w:val="00CB0F2B"/>
    <w:rsid w:val="00CB1A61"/>
    <w:rsid w:val="00CB1B72"/>
    <w:rsid w:val="00CB2290"/>
    <w:rsid w:val="00CB4386"/>
    <w:rsid w:val="00CB44D9"/>
    <w:rsid w:val="00CB53A6"/>
    <w:rsid w:val="00CB5B65"/>
    <w:rsid w:val="00CB62D8"/>
    <w:rsid w:val="00CB6B10"/>
    <w:rsid w:val="00CB6E67"/>
    <w:rsid w:val="00CB7499"/>
    <w:rsid w:val="00CC00E6"/>
    <w:rsid w:val="00CC116C"/>
    <w:rsid w:val="00CC1294"/>
    <w:rsid w:val="00CC2538"/>
    <w:rsid w:val="00CC2840"/>
    <w:rsid w:val="00CC2E20"/>
    <w:rsid w:val="00CC3D0C"/>
    <w:rsid w:val="00CC472C"/>
    <w:rsid w:val="00CC4EC7"/>
    <w:rsid w:val="00CC5360"/>
    <w:rsid w:val="00CC5383"/>
    <w:rsid w:val="00CC5837"/>
    <w:rsid w:val="00CC6285"/>
    <w:rsid w:val="00CD062B"/>
    <w:rsid w:val="00CD11FB"/>
    <w:rsid w:val="00CD15CE"/>
    <w:rsid w:val="00CD3CAF"/>
    <w:rsid w:val="00CD4DE6"/>
    <w:rsid w:val="00CD79EA"/>
    <w:rsid w:val="00CD7E77"/>
    <w:rsid w:val="00CE064C"/>
    <w:rsid w:val="00CE12BE"/>
    <w:rsid w:val="00CE6661"/>
    <w:rsid w:val="00CE6931"/>
    <w:rsid w:val="00CE69FA"/>
    <w:rsid w:val="00CF1649"/>
    <w:rsid w:val="00CF20B3"/>
    <w:rsid w:val="00CF6E41"/>
    <w:rsid w:val="00CF7966"/>
    <w:rsid w:val="00D01C91"/>
    <w:rsid w:val="00D02132"/>
    <w:rsid w:val="00D02933"/>
    <w:rsid w:val="00D06E28"/>
    <w:rsid w:val="00D07F48"/>
    <w:rsid w:val="00D11AB2"/>
    <w:rsid w:val="00D1203B"/>
    <w:rsid w:val="00D123AF"/>
    <w:rsid w:val="00D1340C"/>
    <w:rsid w:val="00D13B91"/>
    <w:rsid w:val="00D156E8"/>
    <w:rsid w:val="00D16142"/>
    <w:rsid w:val="00D1654F"/>
    <w:rsid w:val="00D3260B"/>
    <w:rsid w:val="00D33251"/>
    <w:rsid w:val="00D33C59"/>
    <w:rsid w:val="00D34068"/>
    <w:rsid w:val="00D34C23"/>
    <w:rsid w:val="00D34FBE"/>
    <w:rsid w:val="00D3615A"/>
    <w:rsid w:val="00D376C1"/>
    <w:rsid w:val="00D37EED"/>
    <w:rsid w:val="00D431BA"/>
    <w:rsid w:val="00D437BB"/>
    <w:rsid w:val="00D437C1"/>
    <w:rsid w:val="00D456DC"/>
    <w:rsid w:val="00D46ED5"/>
    <w:rsid w:val="00D55FBD"/>
    <w:rsid w:val="00D55FC7"/>
    <w:rsid w:val="00D5760F"/>
    <w:rsid w:val="00D57CBD"/>
    <w:rsid w:val="00D60DF1"/>
    <w:rsid w:val="00D61090"/>
    <w:rsid w:val="00D6177E"/>
    <w:rsid w:val="00D634E6"/>
    <w:rsid w:val="00D63EA4"/>
    <w:rsid w:val="00D649A0"/>
    <w:rsid w:val="00D64DEC"/>
    <w:rsid w:val="00D66FB7"/>
    <w:rsid w:val="00D70A73"/>
    <w:rsid w:val="00D70B3E"/>
    <w:rsid w:val="00D70BEC"/>
    <w:rsid w:val="00D71E16"/>
    <w:rsid w:val="00D735B0"/>
    <w:rsid w:val="00D74533"/>
    <w:rsid w:val="00D75696"/>
    <w:rsid w:val="00D80471"/>
    <w:rsid w:val="00D824EE"/>
    <w:rsid w:val="00D8303D"/>
    <w:rsid w:val="00D83513"/>
    <w:rsid w:val="00D83E05"/>
    <w:rsid w:val="00D84F4F"/>
    <w:rsid w:val="00D851FC"/>
    <w:rsid w:val="00D85300"/>
    <w:rsid w:val="00D854BB"/>
    <w:rsid w:val="00D86966"/>
    <w:rsid w:val="00D90C5E"/>
    <w:rsid w:val="00D91E1B"/>
    <w:rsid w:val="00D92B20"/>
    <w:rsid w:val="00D92BAB"/>
    <w:rsid w:val="00D92C7B"/>
    <w:rsid w:val="00D9527D"/>
    <w:rsid w:val="00D974F0"/>
    <w:rsid w:val="00D97BB4"/>
    <w:rsid w:val="00DA074C"/>
    <w:rsid w:val="00DA2259"/>
    <w:rsid w:val="00DA368F"/>
    <w:rsid w:val="00DA3CE1"/>
    <w:rsid w:val="00DA4D7D"/>
    <w:rsid w:val="00DA5B34"/>
    <w:rsid w:val="00DA5EDC"/>
    <w:rsid w:val="00DB6D50"/>
    <w:rsid w:val="00DC00EA"/>
    <w:rsid w:val="00DC055F"/>
    <w:rsid w:val="00DC1E87"/>
    <w:rsid w:val="00DC4180"/>
    <w:rsid w:val="00DC4771"/>
    <w:rsid w:val="00DC6217"/>
    <w:rsid w:val="00DD11B5"/>
    <w:rsid w:val="00DD2BE4"/>
    <w:rsid w:val="00DD33B3"/>
    <w:rsid w:val="00DD35B1"/>
    <w:rsid w:val="00DD4092"/>
    <w:rsid w:val="00DD4E19"/>
    <w:rsid w:val="00DD5B72"/>
    <w:rsid w:val="00DE1838"/>
    <w:rsid w:val="00DE2C82"/>
    <w:rsid w:val="00DE3269"/>
    <w:rsid w:val="00DE42EA"/>
    <w:rsid w:val="00DE43AE"/>
    <w:rsid w:val="00DE4585"/>
    <w:rsid w:val="00DE5A58"/>
    <w:rsid w:val="00DE78ED"/>
    <w:rsid w:val="00DF193F"/>
    <w:rsid w:val="00DF1A26"/>
    <w:rsid w:val="00DF1C80"/>
    <w:rsid w:val="00DF2FDD"/>
    <w:rsid w:val="00DF311B"/>
    <w:rsid w:val="00DF3614"/>
    <w:rsid w:val="00DF39B4"/>
    <w:rsid w:val="00DF4019"/>
    <w:rsid w:val="00DF6148"/>
    <w:rsid w:val="00DF627D"/>
    <w:rsid w:val="00DF6B18"/>
    <w:rsid w:val="00DF7B0D"/>
    <w:rsid w:val="00E00A5C"/>
    <w:rsid w:val="00E0189A"/>
    <w:rsid w:val="00E0235E"/>
    <w:rsid w:val="00E03927"/>
    <w:rsid w:val="00E05A1D"/>
    <w:rsid w:val="00E05C5A"/>
    <w:rsid w:val="00E063A2"/>
    <w:rsid w:val="00E1052A"/>
    <w:rsid w:val="00E12032"/>
    <w:rsid w:val="00E1203C"/>
    <w:rsid w:val="00E13092"/>
    <w:rsid w:val="00E147F4"/>
    <w:rsid w:val="00E1509E"/>
    <w:rsid w:val="00E152F1"/>
    <w:rsid w:val="00E1701A"/>
    <w:rsid w:val="00E20217"/>
    <w:rsid w:val="00E21587"/>
    <w:rsid w:val="00E215C7"/>
    <w:rsid w:val="00E22684"/>
    <w:rsid w:val="00E22DA0"/>
    <w:rsid w:val="00E256F0"/>
    <w:rsid w:val="00E25F30"/>
    <w:rsid w:val="00E26D31"/>
    <w:rsid w:val="00E26E58"/>
    <w:rsid w:val="00E273FE"/>
    <w:rsid w:val="00E31F9C"/>
    <w:rsid w:val="00E3643F"/>
    <w:rsid w:val="00E40235"/>
    <w:rsid w:val="00E404A1"/>
    <w:rsid w:val="00E40E24"/>
    <w:rsid w:val="00E41225"/>
    <w:rsid w:val="00E41C59"/>
    <w:rsid w:val="00E42AC1"/>
    <w:rsid w:val="00E43643"/>
    <w:rsid w:val="00E438AF"/>
    <w:rsid w:val="00E43FA8"/>
    <w:rsid w:val="00E4437C"/>
    <w:rsid w:val="00E51F1F"/>
    <w:rsid w:val="00E52511"/>
    <w:rsid w:val="00E53458"/>
    <w:rsid w:val="00E549C3"/>
    <w:rsid w:val="00E54A6C"/>
    <w:rsid w:val="00E5634D"/>
    <w:rsid w:val="00E60024"/>
    <w:rsid w:val="00E60BD6"/>
    <w:rsid w:val="00E60D33"/>
    <w:rsid w:val="00E62221"/>
    <w:rsid w:val="00E639A6"/>
    <w:rsid w:val="00E64548"/>
    <w:rsid w:val="00E65406"/>
    <w:rsid w:val="00E66512"/>
    <w:rsid w:val="00E66B9D"/>
    <w:rsid w:val="00E67877"/>
    <w:rsid w:val="00E679B2"/>
    <w:rsid w:val="00E7070F"/>
    <w:rsid w:val="00E7145F"/>
    <w:rsid w:val="00E71E22"/>
    <w:rsid w:val="00E728F3"/>
    <w:rsid w:val="00E73A3C"/>
    <w:rsid w:val="00E74EBB"/>
    <w:rsid w:val="00E751DA"/>
    <w:rsid w:val="00E82D03"/>
    <w:rsid w:val="00E83800"/>
    <w:rsid w:val="00E83AE5"/>
    <w:rsid w:val="00E91F70"/>
    <w:rsid w:val="00E92F4A"/>
    <w:rsid w:val="00E934B4"/>
    <w:rsid w:val="00E93B1A"/>
    <w:rsid w:val="00E96814"/>
    <w:rsid w:val="00E96DFA"/>
    <w:rsid w:val="00EA0A67"/>
    <w:rsid w:val="00EA1A7A"/>
    <w:rsid w:val="00EA2E2B"/>
    <w:rsid w:val="00EA33B8"/>
    <w:rsid w:val="00EA3B20"/>
    <w:rsid w:val="00EA4136"/>
    <w:rsid w:val="00EA4E23"/>
    <w:rsid w:val="00EA68AB"/>
    <w:rsid w:val="00EA6FF3"/>
    <w:rsid w:val="00EB0154"/>
    <w:rsid w:val="00EB0A2D"/>
    <w:rsid w:val="00EB2407"/>
    <w:rsid w:val="00EB4322"/>
    <w:rsid w:val="00EB4FB7"/>
    <w:rsid w:val="00EB6ED9"/>
    <w:rsid w:val="00EC0F95"/>
    <w:rsid w:val="00EC1FD3"/>
    <w:rsid w:val="00EC2532"/>
    <w:rsid w:val="00EC2610"/>
    <w:rsid w:val="00EC279D"/>
    <w:rsid w:val="00EC2EC3"/>
    <w:rsid w:val="00EC3A7D"/>
    <w:rsid w:val="00EC452B"/>
    <w:rsid w:val="00EC4976"/>
    <w:rsid w:val="00EC554A"/>
    <w:rsid w:val="00EC6BF6"/>
    <w:rsid w:val="00ED07CC"/>
    <w:rsid w:val="00ED18C4"/>
    <w:rsid w:val="00ED4185"/>
    <w:rsid w:val="00ED4A11"/>
    <w:rsid w:val="00ED5754"/>
    <w:rsid w:val="00ED5D2F"/>
    <w:rsid w:val="00ED6330"/>
    <w:rsid w:val="00ED7AA8"/>
    <w:rsid w:val="00ED7DA2"/>
    <w:rsid w:val="00EE1DF2"/>
    <w:rsid w:val="00EE209A"/>
    <w:rsid w:val="00EE214B"/>
    <w:rsid w:val="00EE308F"/>
    <w:rsid w:val="00EE3910"/>
    <w:rsid w:val="00EE5E1C"/>
    <w:rsid w:val="00EF03DD"/>
    <w:rsid w:val="00EF1DFB"/>
    <w:rsid w:val="00EF353C"/>
    <w:rsid w:val="00EF5B81"/>
    <w:rsid w:val="00EF7CB6"/>
    <w:rsid w:val="00EF7E72"/>
    <w:rsid w:val="00F006D1"/>
    <w:rsid w:val="00F00880"/>
    <w:rsid w:val="00F00F64"/>
    <w:rsid w:val="00F01E1F"/>
    <w:rsid w:val="00F02285"/>
    <w:rsid w:val="00F04D7C"/>
    <w:rsid w:val="00F050EC"/>
    <w:rsid w:val="00F16830"/>
    <w:rsid w:val="00F200D6"/>
    <w:rsid w:val="00F211B6"/>
    <w:rsid w:val="00F224E7"/>
    <w:rsid w:val="00F229A9"/>
    <w:rsid w:val="00F22DC4"/>
    <w:rsid w:val="00F23D80"/>
    <w:rsid w:val="00F25D53"/>
    <w:rsid w:val="00F30A49"/>
    <w:rsid w:val="00F324CB"/>
    <w:rsid w:val="00F34EF2"/>
    <w:rsid w:val="00F35CF8"/>
    <w:rsid w:val="00F413F7"/>
    <w:rsid w:val="00F41989"/>
    <w:rsid w:val="00F42000"/>
    <w:rsid w:val="00F43E76"/>
    <w:rsid w:val="00F46125"/>
    <w:rsid w:val="00F517EA"/>
    <w:rsid w:val="00F52889"/>
    <w:rsid w:val="00F56283"/>
    <w:rsid w:val="00F57A97"/>
    <w:rsid w:val="00F605A7"/>
    <w:rsid w:val="00F6104B"/>
    <w:rsid w:val="00F61D6A"/>
    <w:rsid w:val="00F647DE"/>
    <w:rsid w:val="00F66A23"/>
    <w:rsid w:val="00F70279"/>
    <w:rsid w:val="00F711E9"/>
    <w:rsid w:val="00F73394"/>
    <w:rsid w:val="00F74B16"/>
    <w:rsid w:val="00F763DE"/>
    <w:rsid w:val="00F76F7F"/>
    <w:rsid w:val="00F772D6"/>
    <w:rsid w:val="00F82019"/>
    <w:rsid w:val="00F8389D"/>
    <w:rsid w:val="00F84AD1"/>
    <w:rsid w:val="00F84EDF"/>
    <w:rsid w:val="00F864B7"/>
    <w:rsid w:val="00F872B2"/>
    <w:rsid w:val="00F8738E"/>
    <w:rsid w:val="00F92035"/>
    <w:rsid w:val="00F92844"/>
    <w:rsid w:val="00F9371B"/>
    <w:rsid w:val="00F944F2"/>
    <w:rsid w:val="00F94CCC"/>
    <w:rsid w:val="00F958A0"/>
    <w:rsid w:val="00F95AB5"/>
    <w:rsid w:val="00F97798"/>
    <w:rsid w:val="00F97A80"/>
    <w:rsid w:val="00FA0041"/>
    <w:rsid w:val="00FA1B06"/>
    <w:rsid w:val="00FA32F8"/>
    <w:rsid w:val="00FA5B13"/>
    <w:rsid w:val="00FA5B98"/>
    <w:rsid w:val="00FA5D53"/>
    <w:rsid w:val="00FA6641"/>
    <w:rsid w:val="00FA6F13"/>
    <w:rsid w:val="00FB1827"/>
    <w:rsid w:val="00FB19FE"/>
    <w:rsid w:val="00FB3BD7"/>
    <w:rsid w:val="00FB5FC8"/>
    <w:rsid w:val="00FB5FF4"/>
    <w:rsid w:val="00FB684F"/>
    <w:rsid w:val="00FC247E"/>
    <w:rsid w:val="00FC41FE"/>
    <w:rsid w:val="00FC6381"/>
    <w:rsid w:val="00FC71E0"/>
    <w:rsid w:val="00FC7D56"/>
    <w:rsid w:val="00FD1D9A"/>
    <w:rsid w:val="00FD224F"/>
    <w:rsid w:val="00FD2898"/>
    <w:rsid w:val="00FD2B3C"/>
    <w:rsid w:val="00FD390C"/>
    <w:rsid w:val="00FD778F"/>
    <w:rsid w:val="00FD7A8A"/>
    <w:rsid w:val="00FE136A"/>
    <w:rsid w:val="00FE2972"/>
    <w:rsid w:val="00FE3660"/>
    <w:rsid w:val="00FE508B"/>
    <w:rsid w:val="00FF2B81"/>
    <w:rsid w:val="00FF3864"/>
    <w:rsid w:val="00FF4251"/>
    <w:rsid w:val="00FF5B8F"/>
    <w:rsid w:val="00FF5BED"/>
    <w:rsid w:val="00FF66ED"/>
    <w:rsid w:val="00FF6868"/>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default0">
    <w:name w:val="default"/>
    <w:basedOn w:val="Normal"/>
    <w:rsid w:val="00887895"/>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default0">
    <w:name w:val="default"/>
    <w:basedOn w:val="Normal"/>
    <w:rsid w:val="0088789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64304395">
      <w:bodyDiv w:val="1"/>
      <w:marLeft w:val="0"/>
      <w:marRight w:val="0"/>
      <w:marTop w:val="0"/>
      <w:marBottom w:val="0"/>
      <w:divBdr>
        <w:top w:val="none" w:sz="0" w:space="0" w:color="auto"/>
        <w:left w:val="none" w:sz="0" w:space="0" w:color="auto"/>
        <w:bottom w:val="none" w:sz="0" w:space="0" w:color="auto"/>
        <w:right w:val="none" w:sz="0" w:space="0" w:color="auto"/>
      </w:divBdr>
    </w:div>
    <w:div w:id="796989597">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395202490">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7219228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leconomista.com.mx/estados/Economia-del-Bajio-de-las-mas-fuertes-del-pais-20180417-0026.html" TargetMode="External"/><Relationship Id="rId1" Type="http://schemas.openxmlformats.org/officeDocument/2006/relationships/hyperlink" Target="http://www.observatoriolabor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C290-D447-4586-81DE-ECEA29EB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8165</Words>
  <Characters>44909</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dc:creator>
  <cp:keywords/>
  <dc:description/>
  <cp:lastModifiedBy>Rosym</cp:lastModifiedBy>
  <cp:revision>8</cp:revision>
  <cp:lastPrinted>2019-03-22T18:10:00Z</cp:lastPrinted>
  <dcterms:created xsi:type="dcterms:W3CDTF">2019-03-22T15:00:00Z</dcterms:created>
  <dcterms:modified xsi:type="dcterms:W3CDTF">2019-03-22T18:16:00Z</dcterms:modified>
</cp:coreProperties>
</file>